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85BD" w14:textId="131EB76C" w:rsidR="000207C0" w:rsidRPr="00016965" w:rsidRDefault="00016965" w:rsidP="00C410D8">
      <w:pPr>
        <w:spacing w:line="240" w:lineRule="auto"/>
        <w:jc w:val="center"/>
        <w:rPr>
          <w:rFonts w:ascii="Arial Black" w:hAnsi="Arial Black"/>
          <w:b/>
          <w:bCs/>
          <w:i/>
          <w:iCs/>
          <w:color w:val="FF0000"/>
          <w:sz w:val="32"/>
          <w:szCs w:val="32"/>
          <w:highlight w:val="yellow"/>
          <w:u w:val="single"/>
        </w:rPr>
      </w:pPr>
      <w:r w:rsidRPr="00016965">
        <w:rPr>
          <w:rFonts w:ascii="Arial Black" w:hAnsi="Arial Black"/>
          <w:b/>
          <w:bCs/>
          <w:i/>
          <w:iCs/>
          <w:color w:val="FF0000"/>
          <w:sz w:val="32"/>
          <w:szCs w:val="32"/>
          <w:highlight w:val="yellow"/>
          <w:u w:val="single"/>
        </w:rPr>
        <w:t>SAMPLE</w:t>
      </w:r>
    </w:p>
    <w:p w14:paraId="1C6F5F70" w14:textId="66AD97CA" w:rsidR="00016965" w:rsidRPr="00016965" w:rsidRDefault="00016965" w:rsidP="00C410D8">
      <w:pPr>
        <w:spacing w:line="240" w:lineRule="auto"/>
        <w:jc w:val="center"/>
        <w:rPr>
          <w:rFonts w:ascii="Arial Black" w:hAnsi="Arial Black"/>
          <w:b/>
          <w:bCs/>
          <w:i/>
          <w:iCs/>
          <w:color w:val="FF0000"/>
          <w:sz w:val="32"/>
          <w:szCs w:val="32"/>
          <w:u w:val="single"/>
        </w:rPr>
      </w:pPr>
      <w:r w:rsidRPr="00016965">
        <w:rPr>
          <w:rFonts w:ascii="Arial Black" w:hAnsi="Arial Black"/>
          <w:b/>
          <w:bCs/>
          <w:i/>
          <w:iCs/>
          <w:color w:val="FF0000"/>
          <w:sz w:val="32"/>
          <w:szCs w:val="32"/>
          <w:highlight w:val="yellow"/>
          <w:u w:val="single"/>
        </w:rPr>
        <w:t>(Please edit before sending)</w:t>
      </w:r>
    </w:p>
    <w:p w14:paraId="2CA50C5B" w14:textId="7EF736E8" w:rsidR="00016965" w:rsidRDefault="00016965" w:rsidP="00C410D8">
      <w:pPr>
        <w:spacing w:line="240" w:lineRule="auto"/>
        <w:jc w:val="center"/>
        <w:rPr>
          <w:rFonts w:ascii="Arial Black" w:hAnsi="Arial Black"/>
          <w:b/>
          <w:bCs/>
          <w:i/>
          <w:iCs/>
          <w:sz w:val="32"/>
          <w:szCs w:val="32"/>
          <w:u w:val="single"/>
        </w:rPr>
      </w:pPr>
      <w:r w:rsidRPr="00016965">
        <w:rPr>
          <w:rFonts w:ascii="Arial Black" w:hAnsi="Arial Black"/>
          <w:b/>
          <w:bCs/>
          <w:i/>
          <w:iCs/>
          <w:sz w:val="32"/>
          <w:szCs w:val="32"/>
          <w:u w:val="single"/>
        </w:rPr>
        <w:t>OWNER NOTIFICATION LETTER</w:t>
      </w:r>
    </w:p>
    <w:p w14:paraId="4FD8F5E8" w14:textId="199CF5B0" w:rsidR="00016965" w:rsidRDefault="00016965" w:rsidP="00016965">
      <w:pPr>
        <w:rPr>
          <w:rFonts w:ascii="Arial" w:hAnsi="Arial" w:cs="Arial"/>
          <w:i/>
          <w:iCs/>
          <w:sz w:val="24"/>
          <w:szCs w:val="24"/>
        </w:rPr>
      </w:pPr>
      <w:r w:rsidRPr="00016965">
        <w:rPr>
          <w:rFonts w:ascii="Arial" w:hAnsi="Arial" w:cs="Arial"/>
          <w:i/>
          <w:iCs/>
          <w:sz w:val="24"/>
          <w:szCs w:val="24"/>
        </w:rPr>
        <w:t>[Date]</w:t>
      </w:r>
    </w:p>
    <w:p w14:paraId="4650744C" w14:textId="5B90086C" w:rsidR="00016965" w:rsidRDefault="00016965" w:rsidP="00C410D8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i/>
          <w:iCs/>
          <w:sz w:val="24"/>
          <w:szCs w:val="24"/>
        </w:rPr>
        <w:t>Recipient Name</w:t>
      </w:r>
      <w:r>
        <w:rPr>
          <w:rFonts w:ascii="Arial" w:hAnsi="Arial" w:cs="Arial"/>
          <w:sz w:val="24"/>
          <w:szCs w:val="24"/>
        </w:rPr>
        <w:t>]</w:t>
      </w:r>
    </w:p>
    <w:p w14:paraId="3F9FFC2A" w14:textId="74195675" w:rsidR="00016965" w:rsidRDefault="00016965" w:rsidP="00C410D8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i/>
          <w:iCs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>]</w:t>
      </w:r>
    </w:p>
    <w:p w14:paraId="0B16CCDB" w14:textId="506D5BB8" w:rsidR="00016965" w:rsidRDefault="00016965" w:rsidP="00C410D8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i/>
          <w:iCs/>
          <w:sz w:val="24"/>
          <w:szCs w:val="24"/>
        </w:rPr>
        <w:t>City, State/Province Zip/Postal Code</w:t>
      </w:r>
      <w:r>
        <w:rPr>
          <w:rFonts w:ascii="Arial" w:hAnsi="Arial" w:cs="Arial"/>
          <w:sz w:val="24"/>
          <w:szCs w:val="24"/>
        </w:rPr>
        <w:t>]</w:t>
      </w:r>
    </w:p>
    <w:p w14:paraId="5135E0E8" w14:textId="4774C2D4" w:rsidR="00016965" w:rsidRDefault="00016965" w:rsidP="00016965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NOTICE OF UNCLAIMED FUNDS AND/OR PROPERTY</w:t>
      </w:r>
    </w:p>
    <w:p w14:paraId="27624B74" w14:textId="5942689D" w:rsidR="00016965" w:rsidRDefault="00016965" w:rsidP="00016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records indicate that you appear to be the owner of the funds or property listed below. No transaction or other activity has been noted for a significant period of time.</w:t>
      </w:r>
    </w:p>
    <w:p w14:paraId="7B0D8DFA" w14:textId="0B2A73E0" w:rsidR="00016965" w:rsidRDefault="00016965" w:rsidP="0001696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[Amount of funds, or type of property, including any additional information which would assist the owner in identifying the account]</w:t>
      </w:r>
    </w:p>
    <w:p w14:paraId="01C98622" w14:textId="0BA4F811" w:rsidR="00016965" w:rsidRDefault="00016965" w:rsidP="00016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 interest in these </w:t>
      </w:r>
      <w:r w:rsidR="00E2409E">
        <w:rPr>
          <w:rFonts w:ascii="Arial" w:hAnsi="Arial" w:cs="Arial"/>
          <w:sz w:val="24"/>
          <w:szCs w:val="24"/>
        </w:rPr>
        <w:t>funds or property and wish to prevent the funds or property from being reported to the Oklahoma State Treasurer’s Office as unclaimed as required by the Oklahoma Unclaimed Property Act</w:t>
      </w:r>
      <w:r w:rsidR="00F2645E">
        <w:rPr>
          <w:rFonts w:ascii="Arial" w:hAnsi="Arial" w:cs="Arial"/>
          <w:sz w:val="24"/>
          <w:szCs w:val="24"/>
        </w:rPr>
        <w:t xml:space="preserve"> </w:t>
      </w:r>
      <w:r w:rsidR="00F2645E" w:rsidRPr="00F2645E">
        <w:rPr>
          <w:rFonts w:ascii="Arial" w:hAnsi="Arial" w:cs="Arial"/>
          <w:sz w:val="24"/>
          <w:szCs w:val="24"/>
        </w:rPr>
        <w:t>O.S. Title 60 Section 661</w:t>
      </w:r>
      <w:r w:rsidR="00F2645E">
        <w:rPr>
          <w:rFonts w:ascii="Arial" w:hAnsi="Arial" w:cs="Arial"/>
          <w:sz w:val="24"/>
          <w:szCs w:val="24"/>
        </w:rPr>
        <w:t>,</w:t>
      </w:r>
      <w:r w:rsidR="00E2409E">
        <w:rPr>
          <w:rFonts w:ascii="Arial" w:hAnsi="Arial" w:cs="Arial"/>
          <w:sz w:val="24"/>
          <w:szCs w:val="24"/>
        </w:rPr>
        <w:t xml:space="preserve"> please sign this notice and return it to:</w:t>
      </w:r>
    </w:p>
    <w:p w14:paraId="44712FAC" w14:textId="7F415D29" w:rsidR="00E2409E" w:rsidRDefault="00E2409E" w:rsidP="00E2409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[Company name and address]</w:t>
      </w:r>
    </w:p>
    <w:p w14:paraId="099FE316" w14:textId="00A60DCD" w:rsidR="00E2409E" w:rsidRDefault="00E2409E" w:rsidP="00E24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A RESPONSE IS NOT RECEIVED WITHIN THIRTY DAYS FROM THE DATE OF THIS NOTICE, THE FUNDS AND/OR PROPERTY WILL BE CONSIDERED UNCLAIMED AND WILL BE TRANSFERRED TO THE OKLAHOMA STATE TREASURER’S OFFICE BY NOVEMBER 1.</w:t>
      </w:r>
    </w:p>
    <w:p w14:paraId="34588F14" w14:textId="5EE5C896" w:rsidR="00E2409E" w:rsidRDefault="00E2409E" w:rsidP="00E24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funds will be available from the Oklahoma State Treasurer’s Office after </w:t>
      </w:r>
      <w:r w:rsidR="000207C0">
        <w:rPr>
          <w:rFonts w:ascii="Arial" w:hAnsi="Arial" w:cs="Arial"/>
          <w:sz w:val="24"/>
          <w:szCs w:val="24"/>
        </w:rPr>
        <w:t>November</w:t>
      </w:r>
      <w:r>
        <w:rPr>
          <w:rFonts w:ascii="Arial" w:hAnsi="Arial" w:cs="Arial"/>
          <w:sz w:val="24"/>
          <w:szCs w:val="24"/>
        </w:rPr>
        <w:t xml:space="preserve"> 1, 202</w:t>
      </w:r>
      <w:r w:rsidR="000207C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8D75B40" w14:textId="1B94733A" w:rsidR="00E2409E" w:rsidRDefault="00E2409E" w:rsidP="00E24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Contact them after that date at:</w:t>
      </w:r>
    </w:p>
    <w:p w14:paraId="29153271" w14:textId="6EF8C8BD" w:rsidR="00E2409E" w:rsidRDefault="00E2409E" w:rsidP="00C410D8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Oklahoma State Treasurer’s Office</w:t>
      </w:r>
    </w:p>
    <w:p w14:paraId="5939F7B7" w14:textId="5EB4F1A8" w:rsidR="00E2409E" w:rsidRDefault="00E2409E" w:rsidP="00C410D8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Unclaimed Property Program</w:t>
      </w:r>
    </w:p>
    <w:p w14:paraId="5EA796A4" w14:textId="0221F4AA" w:rsidR="00E2409E" w:rsidRDefault="00055469" w:rsidP="00C410D8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4841 N Sewell Ave</w:t>
      </w:r>
    </w:p>
    <w:p w14:paraId="3DD5BA6A" w14:textId="3201C9C2" w:rsidR="00E2409E" w:rsidRDefault="00E2409E" w:rsidP="00C410D8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Oklahoma City, OK 731</w:t>
      </w:r>
      <w:r w:rsidR="00055469">
        <w:rPr>
          <w:rFonts w:ascii="Arial" w:hAnsi="Arial" w:cs="Arial"/>
          <w:sz w:val="24"/>
          <w:szCs w:val="24"/>
        </w:rPr>
        <w:t>18</w:t>
      </w:r>
    </w:p>
    <w:p w14:paraId="30838E55" w14:textId="0D030B45" w:rsidR="00E2409E" w:rsidRDefault="00E2409E" w:rsidP="00C410D8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(405) 521-4273</w:t>
      </w:r>
    </w:p>
    <w:p w14:paraId="48D41EAC" w14:textId="15E7010B" w:rsidR="00E2409E" w:rsidRDefault="00E2409E" w:rsidP="00C410D8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hyperlink r:id="rId4" w:history="1">
        <w:r w:rsidRPr="00D06EA0">
          <w:rPr>
            <w:rStyle w:val="Hyperlink"/>
            <w:rFonts w:ascii="Arial" w:hAnsi="Arial" w:cs="Arial"/>
            <w:sz w:val="24"/>
            <w:szCs w:val="24"/>
          </w:rPr>
          <w:t>Unclaimed@treasurer.ok.gov</w:t>
        </w:r>
      </w:hyperlink>
    </w:p>
    <w:p w14:paraId="08AA7829" w14:textId="0889A6D1" w:rsidR="00E2409E" w:rsidRDefault="00E2409E" w:rsidP="00E2409E">
      <w:pPr>
        <w:rPr>
          <w:rFonts w:ascii="Arial" w:hAnsi="Arial" w:cs="Arial"/>
          <w:sz w:val="24"/>
          <w:szCs w:val="24"/>
        </w:rPr>
      </w:pPr>
    </w:p>
    <w:p w14:paraId="23D15C3F" w14:textId="46D181DD" w:rsidR="00E2409E" w:rsidRDefault="00E2409E" w:rsidP="00E24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sign below to acknowledge ownership of the above-listed funds.</w:t>
      </w:r>
    </w:p>
    <w:p w14:paraId="6E6FCB88" w14:textId="51E00EDA" w:rsidR="00E2409E" w:rsidRDefault="00E2409E" w:rsidP="00E2409E">
      <w:pPr>
        <w:rPr>
          <w:rFonts w:ascii="Arial" w:hAnsi="Arial" w:cs="Arial"/>
          <w:sz w:val="24"/>
          <w:szCs w:val="24"/>
        </w:rPr>
      </w:pPr>
    </w:p>
    <w:p w14:paraId="1BA69125" w14:textId="62946072" w:rsidR="00E2409E" w:rsidRDefault="00E2409E" w:rsidP="00E240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  <w:t>________________________________</w:t>
      </w:r>
    </w:p>
    <w:p w14:paraId="7144F251" w14:textId="619A98D3" w:rsidR="00E2409E" w:rsidRDefault="00E2409E" w:rsidP="00E240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Signature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Date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(Joint Owner Signature)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Date</w:t>
      </w:r>
    </w:p>
    <w:p w14:paraId="738B3585" w14:textId="43996C03" w:rsidR="00E2409E" w:rsidRDefault="00E2409E" w:rsidP="00E240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  <w:t>________________________________</w:t>
      </w:r>
    </w:p>
    <w:p w14:paraId="6FD199B6" w14:textId="6832B5A3" w:rsidR="00E2409E" w:rsidRDefault="00E2409E" w:rsidP="00E240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Print Name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Print Street Address</w:t>
      </w:r>
    </w:p>
    <w:p w14:paraId="7C6F25A6" w14:textId="6331AD6B" w:rsidR="00C410D8" w:rsidRDefault="00C410D8" w:rsidP="00E240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  <w:t>________________________________</w:t>
      </w:r>
    </w:p>
    <w:p w14:paraId="03D6BC77" w14:textId="5F605F6D" w:rsidR="00C410D8" w:rsidRPr="00E2409E" w:rsidRDefault="00C410D8" w:rsidP="00E240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Print City &amp; State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Print Zip Code</w:t>
      </w:r>
    </w:p>
    <w:sectPr w:rsidR="00C410D8" w:rsidRPr="00E2409E" w:rsidSect="00C410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65"/>
    <w:rsid w:val="00016965"/>
    <w:rsid w:val="000207C0"/>
    <w:rsid w:val="00055469"/>
    <w:rsid w:val="004F3834"/>
    <w:rsid w:val="00C410D8"/>
    <w:rsid w:val="00D24EBE"/>
    <w:rsid w:val="00E2409E"/>
    <w:rsid w:val="00EC6929"/>
    <w:rsid w:val="00F2645E"/>
    <w:rsid w:val="00F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CFC5"/>
  <w15:chartTrackingRefBased/>
  <w15:docId w15:val="{384A1A77-FDFF-4E7A-AB62-B867E8A0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claimed@treasurer.o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Tubbs</dc:creator>
  <cp:keywords/>
  <dc:description/>
  <cp:lastModifiedBy>Michael Krase</cp:lastModifiedBy>
  <cp:revision>3</cp:revision>
  <dcterms:created xsi:type="dcterms:W3CDTF">2025-07-24T16:32:00Z</dcterms:created>
  <dcterms:modified xsi:type="dcterms:W3CDTF">2025-07-28T19:20:00Z</dcterms:modified>
</cp:coreProperties>
</file>