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350" w:right="0" w:firstLine="0"/>
        <w:rPr>
          <w:sz w:val="20"/>
        </w:rPr>
      </w:pPr>
      <w:r>
        <w:rPr>
          <w:sz w:val="20"/>
        </w:rPr>
        <w:drawing>
          <wp:inline distT="0" distB="0" distL="0" distR="0">
            <wp:extent cx="884288" cy="884301"/>
            <wp:effectExtent l="0" t="0" r="0" b="0"/>
            <wp:docPr id="2" name="Image 2" descr="Logo  AI-generated content may be incorrect. "/>
            <wp:cNvGraphicFramePr>
              <a:graphicFrameLocks/>
            </wp:cNvGraphicFramePr>
            <a:graphic>
              <a:graphicData uri="http://schemas.openxmlformats.org/drawingml/2006/picture">
                <pic:pic>
                  <pic:nvPicPr>
                    <pic:cNvPr id="2" name="Image 2" descr="Logo  AI-generated content may be incorrect. "/>
                    <pic:cNvPicPr/>
                  </pic:nvPicPr>
                  <pic:blipFill>
                    <a:blip r:embed="rId6" cstate="print"/>
                    <a:stretch>
                      <a:fillRect/>
                    </a:stretch>
                  </pic:blipFill>
                  <pic:spPr>
                    <a:xfrm>
                      <a:off x="0" y="0"/>
                      <a:ext cx="884288" cy="884301"/>
                    </a:xfrm>
                    <a:prstGeom prst="rect">
                      <a:avLst/>
                    </a:prstGeom>
                  </pic:spPr>
                </pic:pic>
              </a:graphicData>
            </a:graphic>
          </wp:inline>
        </w:drawing>
      </w:r>
      <w:r>
        <w:rPr>
          <w:sz w:val="20"/>
        </w:rPr>
      </w:r>
    </w:p>
    <w:p>
      <w:pPr>
        <w:pStyle w:val="BodyText"/>
        <w:spacing w:before="0"/>
      </w:pPr>
    </w:p>
    <w:p>
      <w:pPr>
        <w:pStyle w:val="BodyText"/>
        <w:spacing w:before="118"/>
      </w:pPr>
    </w:p>
    <w:p>
      <w:pPr>
        <w:pStyle w:val="BodyText"/>
        <w:spacing w:before="0"/>
        <w:ind w:left="360"/>
        <w:jc w:val="both"/>
      </w:pPr>
      <w:r>
        <w:rPr/>
        <w:t>February</w:t>
      </w:r>
      <w:r>
        <w:rPr>
          <w:spacing w:val="-2"/>
        </w:rPr>
        <w:t> </w:t>
      </w:r>
      <w:r>
        <w:rPr/>
        <w:t>5,</w:t>
      </w:r>
      <w:r>
        <w:rPr>
          <w:spacing w:val="-2"/>
        </w:rPr>
        <w:t> </w:t>
      </w:r>
      <w:r>
        <w:rPr>
          <w:spacing w:val="-4"/>
        </w:rPr>
        <w:t>2026</w:t>
      </w:r>
    </w:p>
    <w:p>
      <w:pPr>
        <w:pStyle w:val="BodyText"/>
        <w:spacing w:line="278" w:lineRule="auto" w:before="204"/>
        <w:ind w:left="1262" w:hanging="428"/>
      </w:pPr>
      <w:r>
        <w:rPr/>
        <w:t>GUIDANCE</w:t>
      </w:r>
      <w:r>
        <w:rPr>
          <w:spacing w:val="-15"/>
        </w:rPr>
        <w:t> </w:t>
      </w:r>
      <w:r>
        <w:rPr/>
        <w:t>ON</w:t>
      </w:r>
      <w:r>
        <w:rPr>
          <w:spacing w:val="-15"/>
        </w:rPr>
        <w:t> </w:t>
      </w:r>
      <w:r>
        <w:rPr/>
        <w:t>CONSTITUTIONALLY</w:t>
      </w:r>
      <w:r>
        <w:rPr>
          <w:spacing w:val="-15"/>
        </w:rPr>
        <w:t> </w:t>
      </w:r>
      <w:r>
        <w:rPr/>
        <w:t>PROTECTED</w:t>
      </w:r>
      <w:r>
        <w:rPr>
          <w:spacing w:val="-15"/>
        </w:rPr>
        <w:t> </w:t>
      </w:r>
      <w:r>
        <w:rPr/>
        <w:t>PRAYER</w:t>
      </w:r>
      <w:r>
        <w:rPr>
          <w:spacing w:val="-15"/>
        </w:rPr>
        <w:t> </w:t>
      </w:r>
      <w:r>
        <w:rPr/>
        <w:t>AND</w:t>
      </w:r>
      <w:r>
        <w:rPr>
          <w:spacing w:val="-15"/>
        </w:rPr>
        <w:t> </w:t>
      </w:r>
      <w:r>
        <w:rPr/>
        <w:t>RELIGIOUS EXPRESSION IN PUBLIC ELEMENTARY</w:t>
      </w:r>
      <w:r>
        <w:rPr>
          <w:spacing w:val="-14"/>
        </w:rPr>
        <w:t> </w:t>
      </w:r>
      <w:r>
        <w:rPr/>
        <w:t>AND SECONDARY SCHOOLS</w:t>
      </w:r>
    </w:p>
    <w:p>
      <w:pPr>
        <w:pStyle w:val="BodyText"/>
        <w:spacing w:before="159"/>
        <w:ind w:left="360" w:right="345"/>
        <w:jc w:val="both"/>
      </w:pPr>
      <w:r>
        <w:rPr/>
        <w:t>Section</w:t>
      </w:r>
      <w:r>
        <w:rPr>
          <w:spacing w:val="-6"/>
        </w:rPr>
        <w:t> </w:t>
      </w:r>
      <w:r>
        <w:rPr/>
        <w:t>8524(a)</w:t>
      </w:r>
      <w:r>
        <w:rPr>
          <w:spacing w:val="-3"/>
        </w:rPr>
        <w:t> </w:t>
      </w:r>
      <w:r>
        <w:rPr/>
        <w:t>of</w:t>
      </w:r>
      <w:r>
        <w:rPr>
          <w:spacing w:val="-3"/>
        </w:rPr>
        <w:t> </w:t>
      </w:r>
      <w:r>
        <w:rPr/>
        <w:t>the</w:t>
      </w:r>
      <w:r>
        <w:rPr>
          <w:spacing w:val="-6"/>
        </w:rPr>
        <w:t> </w:t>
      </w:r>
      <w:r>
        <w:rPr/>
        <w:t>Elementary</w:t>
      </w:r>
      <w:r>
        <w:rPr>
          <w:spacing w:val="-2"/>
        </w:rPr>
        <w:t> </w:t>
      </w:r>
      <w:r>
        <w:rPr/>
        <w:t>and</w:t>
      </w:r>
      <w:r>
        <w:rPr>
          <w:spacing w:val="-5"/>
        </w:rPr>
        <w:t> </w:t>
      </w:r>
      <w:r>
        <w:rPr/>
        <w:t>Secondary</w:t>
      </w:r>
      <w:r>
        <w:rPr>
          <w:spacing w:val="-2"/>
        </w:rPr>
        <w:t> </w:t>
      </w:r>
      <w:r>
        <w:rPr/>
        <w:t>Education</w:t>
      </w:r>
      <w:r>
        <w:rPr>
          <w:spacing w:val="-15"/>
        </w:rPr>
        <w:t> </w:t>
      </w:r>
      <w:r>
        <w:rPr/>
        <w:t>Act</w:t>
      </w:r>
      <w:r>
        <w:rPr>
          <w:spacing w:val="-4"/>
        </w:rPr>
        <w:t> </w:t>
      </w:r>
      <w:r>
        <w:rPr/>
        <w:t>of</w:t>
      </w:r>
      <w:r>
        <w:rPr>
          <w:spacing w:val="-6"/>
        </w:rPr>
        <w:t> </w:t>
      </w:r>
      <w:r>
        <w:rPr/>
        <w:t>1965</w:t>
      </w:r>
      <w:r>
        <w:rPr>
          <w:spacing w:val="-2"/>
        </w:rPr>
        <w:t> </w:t>
      </w:r>
      <w:r>
        <w:rPr/>
        <w:t>(ESEA),</w:t>
      </w:r>
      <w:r>
        <w:rPr>
          <w:spacing w:val="-5"/>
        </w:rPr>
        <w:t> </w:t>
      </w:r>
      <w:r>
        <w:rPr/>
        <w:t>as</w:t>
      </w:r>
      <w:r>
        <w:rPr>
          <w:spacing w:val="-2"/>
        </w:rPr>
        <w:t> </w:t>
      </w:r>
      <w:r>
        <w:rPr/>
        <w:t>amended</w:t>
      </w:r>
      <w:r>
        <w:rPr>
          <w:spacing w:val="-2"/>
        </w:rPr>
        <w:t> </w:t>
      </w:r>
      <w:r>
        <w:rPr/>
        <w:t>by the Every Student Succeeds Act and codified at 20 U.S.C. §</w:t>
      </w:r>
      <w:r>
        <w:rPr>
          <w:spacing w:val="-2"/>
        </w:rPr>
        <w:t> </w:t>
      </w:r>
      <w:r>
        <w:rPr/>
        <w:t>7904(a), requires the Secretary of Education to issue guidance to state educational agencies (SEAs), local educational agencies (LEAs), and the public on constitutionally protected prayer in public elementary and secondary schools.</w:t>
      </w:r>
      <w:r>
        <w:rPr>
          <w:spacing w:val="-15"/>
        </w:rPr>
        <w:t> </w:t>
      </w:r>
      <w:r>
        <w:rPr/>
        <w:t>In</w:t>
      </w:r>
      <w:r>
        <w:rPr>
          <w:spacing w:val="-15"/>
        </w:rPr>
        <w:t> </w:t>
      </w:r>
      <w:r>
        <w:rPr/>
        <w:t>addition,</w:t>
      </w:r>
      <w:r>
        <w:rPr>
          <w:spacing w:val="-15"/>
        </w:rPr>
        <w:t> </w:t>
      </w:r>
      <w:r>
        <w:rPr/>
        <w:t>section</w:t>
      </w:r>
      <w:r>
        <w:rPr>
          <w:spacing w:val="-15"/>
        </w:rPr>
        <w:t> </w:t>
      </w:r>
      <w:r>
        <w:rPr/>
        <w:t>8524(b)</w:t>
      </w:r>
      <w:r>
        <w:rPr>
          <w:spacing w:val="-15"/>
        </w:rPr>
        <w:t> </w:t>
      </w:r>
      <w:r>
        <w:rPr/>
        <w:t>requires</w:t>
      </w:r>
      <w:r>
        <w:rPr>
          <w:spacing w:val="-15"/>
        </w:rPr>
        <w:t> </w:t>
      </w:r>
      <w:r>
        <w:rPr/>
        <w:t>that,</w:t>
      </w:r>
      <w:r>
        <w:rPr>
          <w:spacing w:val="-15"/>
        </w:rPr>
        <w:t> </w:t>
      </w:r>
      <w:r>
        <w:rPr/>
        <w:t>as</w:t>
      </w:r>
      <w:r>
        <w:rPr>
          <w:spacing w:val="-15"/>
        </w:rPr>
        <w:t> </w:t>
      </w:r>
      <w:r>
        <w:rPr/>
        <w:t>a</w:t>
      </w:r>
      <w:r>
        <w:rPr>
          <w:spacing w:val="-14"/>
        </w:rPr>
        <w:t> </w:t>
      </w:r>
      <w:r>
        <w:rPr/>
        <w:t>condition</w:t>
      </w:r>
      <w:r>
        <w:rPr>
          <w:spacing w:val="-14"/>
        </w:rPr>
        <w:t> </w:t>
      </w:r>
      <w:r>
        <w:rPr/>
        <w:t>of</w:t>
      </w:r>
      <w:r>
        <w:rPr>
          <w:spacing w:val="-14"/>
        </w:rPr>
        <w:t> </w:t>
      </w:r>
      <w:r>
        <w:rPr/>
        <w:t>receiving</w:t>
      </w:r>
      <w:r>
        <w:rPr>
          <w:spacing w:val="-14"/>
        </w:rPr>
        <w:t> </w:t>
      </w:r>
      <w:r>
        <w:rPr/>
        <w:t>ESEA</w:t>
      </w:r>
      <w:r>
        <w:rPr>
          <w:spacing w:val="-15"/>
        </w:rPr>
        <w:t> </w:t>
      </w:r>
      <w:r>
        <w:rPr/>
        <w:t>funds,</w:t>
      </w:r>
      <w:r>
        <w:rPr>
          <w:spacing w:val="-15"/>
        </w:rPr>
        <w:t> </w:t>
      </w:r>
      <w:r>
        <w:rPr/>
        <w:t>an</w:t>
      </w:r>
      <w:r>
        <w:rPr>
          <w:spacing w:val="-12"/>
        </w:rPr>
        <w:t> </w:t>
      </w:r>
      <w:r>
        <w:rPr/>
        <w:t>LEA must certify in writing to its SEA that it has no policy that prevents, or otherwise denies participation in, constitutionally protected prayer in public elementary schools and secondary schools, as detailed in the Secretary’s issued guidance.</w:t>
      </w:r>
    </w:p>
    <w:p>
      <w:pPr>
        <w:spacing w:before="240"/>
        <w:ind w:left="360" w:right="358" w:firstLine="0"/>
        <w:jc w:val="both"/>
        <w:rPr>
          <w:sz w:val="24"/>
        </w:rPr>
      </w:pPr>
      <w:r>
        <w:rPr>
          <w:sz w:val="24"/>
        </w:rPr>
        <w:t>The purpose of this updated guidance is to provide information on the current state of the law concerning prayer and religious expression in public schools. This updated guidance supersedes and replaces the Department of Education’s </w:t>
      </w:r>
      <w:r>
        <w:rPr>
          <w:i/>
          <w:sz w:val="24"/>
        </w:rPr>
        <w:t>Guidance on Constitutionally Protected Prayer and</w:t>
      </w:r>
      <w:r>
        <w:rPr>
          <w:i/>
          <w:sz w:val="24"/>
        </w:rPr>
        <w:t> Religious</w:t>
      </w:r>
      <w:r>
        <w:rPr>
          <w:i/>
          <w:spacing w:val="-4"/>
          <w:sz w:val="24"/>
        </w:rPr>
        <w:t> </w:t>
      </w:r>
      <w:r>
        <w:rPr>
          <w:i/>
          <w:sz w:val="24"/>
        </w:rPr>
        <w:t>Expression</w:t>
      </w:r>
      <w:r>
        <w:rPr>
          <w:i/>
          <w:spacing w:val="-4"/>
          <w:sz w:val="24"/>
        </w:rPr>
        <w:t> </w:t>
      </w:r>
      <w:r>
        <w:rPr>
          <w:i/>
          <w:sz w:val="24"/>
        </w:rPr>
        <w:t>in</w:t>
      </w:r>
      <w:r>
        <w:rPr>
          <w:i/>
          <w:spacing w:val="-3"/>
          <w:sz w:val="24"/>
        </w:rPr>
        <w:t> </w:t>
      </w:r>
      <w:r>
        <w:rPr>
          <w:i/>
          <w:sz w:val="24"/>
        </w:rPr>
        <w:t>Public</w:t>
      </w:r>
      <w:r>
        <w:rPr>
          <w:i/>
          <w:spacing w:val="-5"/>
          <w:sz w:val="24"/>
        </w:rPr>
        <w:t> </w:t>
      </w:r>
      <w:r>
        <w:rPr>
          <w:i/>
          <w:sz w:val="24"/>
        </w:rPr>
        <w:t>Elementary</w:t>
      </w:r>
      <w:r>
        <w:rPr>
          <w:i/>
          <w:spacing w:val="-5"/>
          <w:sz w:val="24"/>
        </w:rPr>
        <w:t> </w:t>
      </w:r>
      <w:r>
        <w:rPr>
          <w:i/>
          <w:sz w:val="24"/>
        </w:rPr>
        <w:t>and</w:t>
      </w:r>
      <w:r>
        <w:rPr>
          <w:i/>
          <w:spacing w:val="-3"/>
          <w:sz w:val="24"/>
        </w:rPr>
        <w:t> </w:t>
      </w:r>
      <w:r>
        <w:rPr>
          <w:i/>
          <w:sz w:val="24"/>
        </w:rPr>
        <w:t>Secondary</w:t>
      </w:r>
      <w:r>
        <w:rPr>
          <w:i/>
          <w:spacing w:val="-5"/>
          <w:sz w:val="24"/>
        </w:rPr>
        <w:t> </w:t>
      </w:r>
      <w:r>
        <w:rPr>
          <w:i/>
          <w:sz w:val="24"/>
        </w:rPr>
        <w:t>Schools</w:t>
      </w:r>
      <w:r>
        <w:rPr>
          <w:i/>
          <w:spacing w:val="-4"/>
          <w:sz w:val="24"/>
        </w:rPr>
        <w:t> </w:t>
      </w:r>
      <w:r>
        <w:rPr>
          <w:sz w:val="24"/>
        </w:rPr>
        <w:t>(2023)</w:t>
      </w:r>
      <w:r>
        <w:rPr>
          <w:spacing w:val="-4"/>
          <w:sz w:val="24"/>
        </w:rPr>
        <w:t> </w:t>
      </w:r>
      <w:r>
        <w:rPr>
          <w:sz w:val="24"/>
        </w:rPr>
        <w:t>issued</w:t>
      </w:r>
      <w:r>
        <w:rPr>
          <w:spacing w:val="-4"/>
          <w:sz w:val="24"/>
        </w:rPr>
        <w:t> </w:t>
      </w:r>
      <w:r>
        <w:rPr>
          <w:sz w:val="24"/>
        </w:rPr>
        <w:t>under</w:t>
      </w:r>
      <w:r>
        <w:rPr>
          <w:spacing w:val="-5"/>
          <w:sz w:val="24"/>
        </w:rPr>
        <w:t> </w:t>
      </w:r>
      <w:r>
        <w:rPr>
          <w:sz w:val="24"/>
        </w:rPr>
        <w:t>Secretary Miguel Cardona. That document is no longer in effect.</w:t>
      </w:r>
    </w:p>
    <w:p>
      <w:pPr>
        <w:pStyle w:val="BodyText"/>
        <w:ind w:left="360" w:right="354"/>
        <w:jc w:val="both"/>
      </w:pPr>
      <w:r>
        <w:rPr/>
        <w:t>This guidance is divided into four parts. Part I provides an overview of the certification process. Part</w:t>
      </w:r>
      <w:r>
        <w:rPr>
          <w:spacing w:val="-3"/>
        </w:rPr>
        <w:t> </w:t>
      </w:r>
      <w:r>
        <w:rPr/>
        <w:t>II</w:t>
      </w:r>
      <w:r>
        <w:rPr>
          <w:spacing w:val="-4"/>
        </w:rPr>
        <w:t> </w:t>
      </w:r>
      <w:r>
        <w:rPr/>
        <w:t>provides</w:t>
      </w:r>
      <w:r>
        <w:rPr>
          <w:spacing w:val="-3"/>
        </w:rPr>
        <w:t> </w:t>
      </w:r>
      <w:r>
        <w:rPr/>
        <w:t>an</w:t>
      </w:r>
      <w:r>
        <w:rPr>
          <w:spacing w:val="-3"/>
        </w:rPr>
        <w:t> </w:t>
      </w:r>
      <w:r>
        <w:rPr/>
        <w:t>overview</w:t>
      </w:r>
      <w:r>
        <w:rPr>
          <w:spacing w:val="-4"/>
        </w:rPr>
        <w:t> </w:t>
      </w:r>
      <w:r>
        <w:rPr/>
        <w:t>of</w:t>
      </w:r>
      <w:r>
        <w:rPr>
          <w:spacing w:val="-4"/>
        </w:rPr>
        <w:t> </w:t>
      </w:r>
      <w:r>
        <w:rPr/>
        <w:t>the</w:t>
      </w:r>
      <w:r>
        <w:rPr>
          <w:spacing w:val="-4"/>
        </w:rPr>
        <w:t> </w:t>
      </w:r>
      <w:r>
        <w:rPr/>
        <w:t>law</w:t>
      </w:r>
      <w:r>
        <w:rPr>
          <w:spacing w:val="-4"/>
        </w:rPr>
        <w:t> </w:t>
      </w:r>
      <w:r>
        <w:rPr/>
        <w:t>governing</w:t>
      </w:r>
      <w:r>
        <w:rPr>
          <w:spacing w:val="-3"/>
        </w:rPr>
        <w:t> </w:t>
      </w:r>
      <w:r>
        <w:rPr/>
        <w:t>prayer</w:t>
      </w:r>
      <w:r>
        <w:rPr>
          <w:spacing w:val="-4"/>
        </w:rPr>
        <w:t> </w:t>
      </w:r>
      <w:r>
        <w:rPr/>
        <w:t>in</w:t>
      </w:r>
      <w:r>
        <w:rPr>
          <w:spacing w:val="-3"/>
        </w:rPr>
        <w:t> </w:t>
      </w:r>
      <w:r>
        <w:rPr/>
        <w:t>public</w:t>
      </w:r>
      <w:r>
        <w:rPr>
          <w:spacing w:val="-4"/>
        </w:rPr>
        <w:t> </w:t>
      </w:r>
      <w:r>
        <w:rPr/>
        <w:t>schools,</w:t>
      </w:r>
      <w:r>
        <w:rPr>
          <w:spacing w:val="-6"/>
        </w:rPr>
        <w:t> </w:t>
      </w:r>
      <w:r>
        <w:rPr/>
        <w:t>particularly</w:t>
      </w:r>
      <w:r>
        <w:rPr>
          <w:spacing w:val="-3"/>
        </w:rPr>
        <w:t> </w:t>
      </w:r>
      <w:r>
        <w:rPr/>
        <w:t>in</w:t>
      </w:r>
      <w:r>
        <w:rPr>
          <w:spacing w:val="-3"/>
        </w:rPr>
        <w:t> </w:t>
      </w:r>
      <w:r>
        <w:rPr/>
        <w:t>light</w:t>
      </w:r>
      <w:r>
        <w:rPr>
          <w:spacing w:val="-3"/>
        </w:rPr>
        <w:t> </w:t>
      </w:r>
      <w:r>
        <w:rPr/>
        <w:t>of the most recent Supreme Court ruling directly on point, </w:t>
      </w:r>
      <w:r>
        <w:rPr>
          <w:i/>
        </w:rPr>
        <w:t>Kennedy v. Bremerton School District</w:t>
      </w:r>
      <w:r>
        <w:rPr/>
        <w:t>.</w:t>
      </w:r>
      <w:r>
        <w:rPr>
          <w:vertAlign w:val="superscript"/>
        </w:rPr>
        <w:t>1</w:t>
      </w:r>
      <w:r>
        <w:rPr>
          <w:vertAlign w:val="baseline"/>
        </w:rPr>
        <w:t> Part III provides guidance on specific scenarios involving students, teachers, employees, and the public.</w:t>
      </w:r>
      <w:r>
        <w:rPr>
          <w:spacing w:val="-6"/>
          <w:vertAlign w:val="baseline"/>
        </w:rPr>
        <w:t> </w:t>
      </w:r>
      <w:r>
        <w:rPr>
          <w:vertAlign w:val="baseline"/>
        </w:rPr>
        <w:t>Part</w:t>
      </w:r>
      <w:r>
        <w:rPr>
          <w:spacing w:val="-5"/>
          <w:vertAlign w:val="baseline"/>
        </w:rPr>
        <w:t> </w:t>
      </w:r>
      <w:r>
        <w:rPr>
          <w:vertAlign w:val="baseline"/>
        </w:rPr>
        <w:t>IV</w:t>
      </w:r>
      <w:r>
        <w:rPr>
          <w:spacing w:val="-10"/>
          <w:vertAlign w:val="baseline"/>
        </w:rPr>
        <w:t> </w:t>
      </w:r>
      <w:r>
        <w:rPr>
          <w:vertAlign w:val="baseline"/>
        </w:rPr>
        <w:t>concludes.</w:t>
      </w:r>
      <w:r>
        <w:rPr>
          <w:spacing w:val="-10"/>
          <w:vertAlign w:val="baseline"/>
        </w:rPr>
        <w:t> </w:t>
      </w:r>
      <w:r>
        <w:rPr>
          <w:vertAlign w:val="baseline"/>
        </w:rPr>
        <w:t>This</w:t>
      </w:r>
      <w:r>
        <w:rPr>
          <w:spacing w:val="-6"/>
          <w:vertAlign w:val="baseline"/>
        </w:rPr>
        <w:t> </w:t>
      </w:r>
      <w:r>
        <w:rPr>
          <w:vertAlign w:val="baseline"/>
        </w:rPr>
        <w:t>analysis</w:t>
      </w:r>
      <w:r>
        <w:rPr>
          <w:spacing w:val="-6"/>
          <w:vertAlign w:val="baseline"/>
        </w:rPr>
        <w:t> </w:t>
      </w:r>
      <w:r>
        <w:rPr>
          <w:vertAlign w:val="baseline"/>
        </w:rPr>
        <w:t>also</w:t>
      </w:r>
      <w:r>
        <w:rPr>
          <w:spacing w:val="-6"/>
          <w:vertAlign w:val="baseline"/>
        </w:rPr>
        <w:t> </w:t>
      </w:r>
      <w:r>
        <w:rPr>
          <w:vertAlign w:val="baseline"/>
        </w:rPr>
        <w:t>takes</w:t>
      </w:r>
      <w:r>
        <w:rPr>
          <w:spacing w:val="-3"/>
          <w:vertAlign w:val="baseline"/>
        </w:rPr>
        <w:t> </w:t>
      </w:r>
      <w:r>
        <w:rPr>
          <w:vertAlign w:val="baseline"/>
        </w:rPr>
        <w:t>into</w:t>
      </w:r>
      <w:r>
        <w:rPr>
          <w:spacing w:val="-6"/>
          <w:vertAlign w:val="baseline"/>
        </w:rPr>
        <w:t> </w:t>
      </w:r>
      <w:r>
        <w:rPr>
          <w:vertAlign w:val="baseline"/>
        </w:rPr>
        <w:t>account</w:t>
      </w:r>
      <w:r>
        <w:rPr>
          <w:spacing w:val="-6"/>
          <w:vertAlign w:val="baseline"/>
        </w:rPr>
        <w:t> </w:t>
      </w:r>
      <w:r>
        <w:rPr>
          <w:vertAlign w:val="baseline"/>
        </w:rPr>
        <w:t>a</w:t>
      </w:r>
      <w:r>
        <w:rPr>
          <w:spacing w:val="-7"/>
          <w:vertAlign w:val="baseline"/>
        </w:rPr>
        <w:t> </w:t>
      </w:r>
      <w:r>
        <w:rPr>
          <w:vertAlign w:val="baseline"/>
        </w:rPr>
        <w:t>1995</w:t>
      </w:r>
      <w:r>
        <w:rPr>
          <w:spacing w:val="-6"/>
          <w:vertAlign w:val="baseline"/>
        </w:rPr>
        <w:t> </w:t>
      </w:r>
      <w:r>
        <w:rPr>
          <w:vertAlign w:val="baseline"/>
        </w:rPr>
        <w:t>presidential</w:t>
      </w:r>
      <w:r>
        <w:rPr>
          <w:spacing w:val="-5"/>
          <w:vertAlign w:val="baseline"/>
        </w:rPr>
        <w:t> </w:t>
      </w:r>
      <w:r>
        <w:rPr>
          <w:vertAlign w:val="baseline"/>
        </w:rPr>
        <w:t>memorandum, “Memorandum on Religious Expression in Public Schools,” 2</w:t>
      </w:r>
      <w:r>
        <w:rPr>
          <w:spacing w:val="-3"/>
          <w:vertAlign w:val="baseline"/>
        </w:rPr>
        <w:t> </w:t>
      </w:r>
      <w:r>
        <w:rPr>
          <w:vertAlign w:val="baseline"/>
        </w:rPr>
        <w:t>Pub. Papers 1083 (July 12, 1995), and a 1998 Department of Education memorandum, Richard W. Riley, U.S. Secretary of Education, “Religious Expression in Public Schools:</w:t>
      </w:r>
      <w:r>
        <w:rPr>
          <w:spacing w:val="-4"/>
          <w:vertAlign w:val="baseline"/>
        </w:rPr>
        <w:t> </w:t>
      </w:r>
      <w:r>
        <w:rPr>
          <w:vertAlign w:val="baseline"/>
        </w:rPr>
        <w:t>A</w:t>
      </w:r>
      <w:r>
        <w:rPr>
          <w:spacing w:val="-3"/>
          <w:vertAlign w:val="baseline"/>
        </w:rPr>
        <w:t> </w:t>
      </w:r>
      <w:r>
        <w:rPr>
          <w:vertAlign w:val="baseline"/>
        </w:rPr>
        <w:t>Statement of Principles” (June 1998).</w:t>
      </w:r>
    </w:p>
    <w:p>
      <w:pPr>
        <w:pStyle w:val="BodyText"/>
        <w:spacing w:before="238"/>
        <w:ind w:left="360" w:right="355"/>
        <w:jc w:val="both"/>
      </w:pPr>
      <w:r>
        <w:rPr/>
        <w:t>The Department’s Office of the General Counsel and the Office of Legal Counsel in the U.S. Department</w:t>
      </w:r>
      <w:r>
        <w:rPr>
          <w:spacing w:val="-3"/>
        </w:rPr>
        <w:t> </w:t>
      </w:r>
      <w:r>
        <w:rPr/>
        <w:t>of</w:t>
      </w:r>
      <w:r>
        <w:rPr>
          <w:spacing w:val="-4"/>
        </w:rPr>
        <w:t> </w:t>
      </w:r>
      <w:r>
        <w:rPr/>
        <w:t>Justice</w:t>
      </w:r>
      <w:r>
        <w:rPr>
          <w:spacing w:val="-4"/>
        </w:rPr>
        <w:t> </w:t>
      </w:r>
      <w:r>
        <w:rPr/>
        <w:t>have</w:t>
      </w:r>
      <w:r>
        <w:rPr>
          <w:spacing w:val="-4"/>
        </w:rPr>
        <w:t> </w:t>
      </w:r>
      <w:r>
        <w:rPr/>
        <w:t>verified</w:t>
      </w:r>
      <w:r>
        <w:rPr>
          <w:spacing w:val="-3"/>
        </w:rPr>
        <w:t> </w:t>
      </w:r>
      <w:r>
        <w:rPr/>
        <w:t>that</w:t>
      </w:r>
      <w:r>
        <w:rPr>
          <w:spacing w:val="-3"/>
        </w:rPr>
        <w:t> </w:t>
      </w:r>
      <w:r>
        <w:rPr/>
        <w:t>this</w:t>
      </w:r>
      <w:r>
        <w:rPr>
          <w:spacing w:val="-3"/>
        </w:rPr>
        <w:t> </w:t>
      </w:r>
      <w:r>
        <w:rPr/>
        <w:t>updated</w:t>
      </w:r>
      <w:r>
        <w:rPr>
          <w:spacing w:val="-3"/>
        </w:rPr>
        <w:t> </w:t>
      </w:r>
      <w:r>
        <w:rPr/>
        <w:t>guidance</w:t>
      </w:r>
      <w:r>
        <w:rPr>
          <w:spacing w:val="-4"/>
        </w:rPr>
        <w:t> </w:t>
      </w:r>
      <w:r>
        <w:rPr/>
        <w:t>reflects</w:t>
      </w:r>
      <w:r>
        <w:rPr>
          <w:spacing w:val="-3"/>
        </w:rPr>
        <w:t> </w:t>
      </w:r>
      <w:r>
        <w:rPr/>
        <w:t>the</w:t>
      </w:r>
      <w:r>
        <w:rPr>
          <w:spacing w:val="-4"/>
        </w:rPr>
        <w:t> </w:t>
      </w:r>
      <w:r>
        <w:rPr/>
        <w:t>current</w:t>
      </w:r>
      <w:r>
        <w:rPr>
          <w:spacing w:val="-3"/>
        </w:rPr>
        <w:t> </w:t>
      </w:r>
      <w:r>
        <w:rPr/>
        <w:t>state</w:t>
      </w:r>
      <w:r>
        <w:rPr>
          <w:spacing w:val="-4"/>
        </w:rPr>
        <w:t> </w:t>
      </w:r>
      <w:r>
        <w:rPr/>
        <w:t>of</w:t>
      </w:r>
      <w:r>
        <w:rPr>
          <w:spacing w:val="-4"/>
        </w:rPr>
        <w:t> </w:t>
      </w:r>
      <w:r>
        <w:rPr/>
        <w:t>the</w:t>
      </w:r>
      <w:r>
        <w:rPr>
          <w:spacing w:val="-4"/>
        </w:rPr>
        <w:t> </w:t>
      </w:r>
      <w:r>
        <w:rPr/>
        <w:t>law concerning constitutionally protected prayer in public elementary and secondary schools. This updated</w:t>
      </w:r>
      <w:r>
        <w:rPr>
          <w:spacing w:val="-16"/>
        </w:rPr>
        <w:t> </w:t>
      </w:r>
      <w:r>
        <w:rPr/>
        <w:t>guidance</w:t>
      </w:r>
      <w:r>
        <w:rPr>
          <w:spacing w:val="-15"/>
        </w:rPr>
        <w:t> </w:t>
      </w:r>
      <w:r>
        <w:rPr/>
        <w:t>will</w:t>
      </w:r>
      <w:r>
        <w:rPr>
          <w:spacing w:val="-13"/>
        </w:rPr>
        <w:t> </w:t>
      </w:r>
      <w:r>
        <w:rPr/>
        <w:t>be</w:t>
      </w:r>
      <w:r>
        <w:rPr>
          <w:spacing w:val="-11"/>
        </w:rPr>
        <w:t> </w:t>
      </w:r>
      <w:r>
        <w:rPr/>
        <w:t>made</w:t>
      </w:r>
      <w:r>
        <w:rPr>
          <w:spacing w:val="-15"/>
        </w:rPr>
        <w:t> </w:t>
      </w:r>
      <w:r>
        <w:rPr/>
        <w:t>available</w:t>
      </w:r>
      <w:r>
        <w:rPr>
          <w:spacing w:val="-15"/>
        </w:rPr>
        <w:t> </w:t>
      </w:r>
      <w:r>
        <w:rPr/>
        <w:t>on</w:t>
      </w:r>
      <w:r>
        <w:rPr>
          <w:spacing w:val="-13"/>
        </w:rPr>
        <w:t> </w:t>
      </w:r>
      <w:r>
        <w:rPr/>
        <w:t>the</w:t>
      </w:r>
      <w:r>
        <w:rPr>
          <w:spacing w:val="-15"/>
        </w:rPr>
        <w:t> </w:t>
      </w:r>
      <w:r>
        <w:rPr/>
        <w:t>Department</w:t>
      </w:r>
      <w:r>
        <w:rPr>
          <w:spacing w:val="-13"/>
        </w:rPr>
        <w:t> </w:t>
      </w:r>
      <w:r>
        <w:rPr/>
        <w:t>of</w:t>
      </w:r>
      <w:r>
        <w:rPr>
          <w:spacing w:val="-15"/>
        </w:rPr>
        <w:t> </w:t>
      </w:r>
      <w:r>
        <w:rPr/>
        <w:t>Education’s</w:t>
      </w:r>
      <w:r>
        <w:rPr>
          <w:spacing w:val="-12"/>
        </w:rPr>
        <w:t> </w:t>
      </w:r>
      <w:r>
        <w:rPr/>
        <w:t>website</w:t>
      </w:r>
      <w:r>
        <w:rPr>
          <w:spacing w:val="-14"/>
        </w:rPr>
        <w:t> </w:t>
      </w:r>
      <w:r>
        <w:rPr>
          <w:spacing w:val="-2"/>
        </w:rPr>
        <w:t>(</w:t>
      </w:r>
      <w:hyperlink r:id="rId7">
        <w:r>
          <w:rPr>
            <w:color w:val="467885"/>
            <w:spacing w:val="-2"/>
            <w:u w:val="single" w:color="467885"/>
          </w:rPr>
          <w:t>www.ed.gov</w:t>
        </w:r>
        <w:r>
          <w:rPr>
            <w:spacing w:val="-2"/>
            <w:u w:val="none"/>
          </w:rPr>
          <w:t>).</w:t>
        </w:r>
      </w:hyperlink>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174566</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745391pt;width:144pt;height:.6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360" w:right="0" w:firstLine="0"/>
        <w:jc w:val="left"/>
        <w:rPr>
          <w:sz w:val="20"/>
        </w:rPr>
      </w:pPr>
      <w:r>
        <w:rPr>
          <w:sz w:val="20"/>
          <w:vertAlign w:val="superscript"/>
        </w:rPr>
        <w:t>1</w:t>
      </w:r>
      <w:r>
        <w:rPr>
          <w:spacing w:val="-2"/>
          <w:sz w:val="20"/>
          <w:vertAlign w:val="baseline"/>
        </w:rPr>
        <w:t> </w:t>
      </w:r>
      <w:r>
        <w:rPr>
          <w:sz w:val="20"/>
          <w:vertAlign w:val="baseline"/>
        </w:rPr>
        <w:t>597</w:t>
      </w:r>
      <w:r>
        <w:rPr>
          <w:spacing w:val="-1"/>
          <w:sz w:val="20"/>
          <w:vertAlign w:val="baseline"/>
        </w:rPr>
        <w:t> </w:t>
      </w:r>
      <w:r>
        <w:rPr>
          <w:sz w:val="20"/>
          <w:vertAlign w:val="baseline"/>
        </w:rPr>
        <w:t>U.S.</w:t>
      </w:r>
      <w:r>
        <w:rPr>
          <w:spacing w:val="-4"/>
          <w:sz w:val="20"/>
          <w:vertAlign w:val="baseline"/>
        </w:rPr>
        <w:t> </w:t>
      </w:r>
      <w:r>
        <w:rPr>
          <w:sz w:val="20"/>
          <w:vertAlign w:val="baseline"/>
        </w:rPr>
        <w:t>507</w:t>
      </w:r>
      <w:r>
        <w:rPr>
          <w:spacing w:val="-3"/>
          <w:sz w:val="20"/>
          <w:vertAlign w:val="baseline"/>
        </w:rPr>
        <w:t> </w:t>
      </w:r>
      <w:r>
        <w:rPr>
          <w:spacing w:val="-2"/>
          <w:sz w:val="20"/>
          <w:vertAlign w:val="baseline"/>
        </w:rPr>
        <w:t>(2022).</w:t>
      </w:r>
    </w:p>
    <w:p>
      <w:pPr>
        <w:spacing w:after="0"/>
        <w:jc w:val="left"/>
        <w:rPr>
          <w:sz w:val="20"/>
        </w:rPr>
        <w:sectPr>
          <w:footerReference w:type="default" r:id="rId5"/>
          <w:type w:val="continuous"/>
          <w:pgSz w:w="12240" w:h="15840"/>
          <w:pgMar w:header="0" w:footer="787" w:top="1440" w:bottom="980" w:left="1080" w:right="1080"/>
          <w:pgNumType w:start="1"/>
        </w:sectPr>
      </w:pPr>
    </w:p>
    <w:p>
      <w:pPr>
        <w:pStyle w:val="Heading1"/>
        <w:numPr>
          <w:ilvl w:val="0"/>
          <w:numId w:val="1"/>
        </w:numPr>
        <w:tabs>
          <w:tab w:pos="1439" w:val="left" w:leader="none"/>
        </w:tabs>
        <w:spacing w:line="240" w:lineRule="auto" w:before="79" w:after="0"/>
        <w:ind w:left="1439" w:right="0" w:hanging="719"/>
        <w:jc w:val="left"/>
      </w:pPr>
      <w:r>
        <w:rPr/>
        <w:t>The</w:t>
      </w:r>
      <w:r>
        <w:rPr>
          <w:spacing w:val="-5"/>
        </w:rPr>
        <w:t> </w:t>
      </w:r>
      <w:r>
        <w:rPr/>
        <w:t>Section</w:t>
      </w:r>
      <w:r>
        <w:rPr>
          <w:spacing w:val="-3"/>
        </w:rPr>
        <w:t> </w:t>
      </w:r>
      <w:r>
        <w:rPr/>
        <w:t>8524</w:t>
      </w:r>
      <w:r>
        <w:rPr>
          <w:spacing w:val="-3"/>
        </w:rPr>
        <w:t> </w:t>
      </w:r>
      <w:r>
        <w:rPr/>
        <w:t>Certification</w:t>
      </w:r>
      <w:r>
        <w:rPr>
          <w:spacing w:val="-4"/>
        </w:rPr>
        <w:t> </w:t>
      </w:r>
      <w:r>
        <w:rPr/>
        <w:t>and</w:t>
      </w:r>
      <w:r>
        <w:rPr>
          <w:spacing w:val="-3"/>
        </w:rPr>
        <w:t> </w:t>
      </w:r>
      <w:r>
        <w:rPr/>
        <w:t>Enforcement</w:t>
      </w:r>
      <w:r>
        <w:rPr>
          <w:spacing w:val="-4"/>
        </w:rPr>
        <w:t> </w:t>
      </w:r>
      <w:r>
        <w:rPr>
          <w:spacing w:val="-2"/>
        </w:rPr>
        <w:t>Process</w:t>
      </w:r>
    </w:p>
    <w:p>
      <w:pPr>
        <w:pStyle w:val="BodyText"/>
        <w:ind w:left="360" w:right="345"/>
        <w:jc w:val="both"/>
      </w:pPr>
      <w:r>
        <w:rPr/>
        <w:t>To receive</w:t>
      </w:r>
      <w:r>
        <w:rPr>
          <w:spacing w:val="-1"/>
        </w:rPr>
        <w:t> </w:t>
      </w:r>
      <w:r>
        <w:rPr/>
        <w:t>funds under</w:t>
      </w:r>
      <w:r>
        <w:rPr>
          <w:spacing w:val="-1"/>
        </w:rPr>
        <w:t> </w:t>
      </w:r>
      <w:r>
        <w:rPr/>
        <w:t>the</w:t>
      </w:r>
      <w:r>
        <w:rPr>
          <w:spacing w:val="-1"/>
        </w:rPr>
        <w:t> </w:t>
      </w:r>
      <w:r>
        <w:rPr/>
        <w:t>ESEA, an LEA</w:t>
      </w:r>
      <w:r>
        <w:rPr>
          <w:spacing w:val="-13"/>
        </w:rPr>
        <w:t> </w:t>
      </w:r>
      <w:r>
        <w:rPr/>
        <w:t>must certify in writing to its SEA</w:t>
      </w:r>
      <w:r>
        <w:rPr>
          <w:spacing w:val="-13"/>
        </w:rPr>
        <w:t> </w:t>
      </w:r>
      <w:r>
        <w:rPr/>
        <w:t>that no policy of</w:t>
      </w:r>
      <w:r>
        <w:rPr>
          <w:spacing w:val="-1"/>
        </w:rPr>
        <w:t> </w:t>
      </w:r>
      <w:r>
        <w:rPr/>
        <w:t>the LEA prevents, or otherwise denies participation in, constitutionally protected prayer in public elementary</w:t>
      </w:r>
      <w:r>
        <w:rPr>
          <w:spacing w:val="-2"/>
        </w:rPr>
        <w:t> </w:t>
      </w:r>
      <w:r>
        <w:rPr/>
        <w:t>and</w:t>
      </w:r>
      <w:r>
        <w:rPr>
          <w:spacing w:val="-2"/>
        </w:rPr>
        <w:t> </w:t>
      </w:r>
      <w:r>
        <w:rPr/>
        <w:t>secondary</w:t>
      </w:r>
      <w:r>
        <w:rPr>
          <w:spacing w:val="-5"/>
        </w:rPr>
        <w:t> </w:t>
      </w:r>
      <w:r>
        <w:rPr/>
        <w:t>schools,</w:t>
      </w:r>
      <w:r>
        <w:rPr>
          <w:spacing w:val="-5"/>
        </w:rPr>
        <w:t> </w:t>
      </w:r>
      <w:r>
        <w:rPr/>
        <w:t>as</w:t>
      </w:r>
      <w:r>
        <w:rPr>
          <w:spacing w:val="-2"/>
        </w:rPr>
        <w:t> </w:t>
      </w:r>
      <w:r>
        <w:rPr/>
        <w:t>detailed</w:t>
      </w:r>
      <w:r>
        <w:rPr>
          <w:spacing w:val="-2"/>
        </w:rPr>
        <w:t> </w:t>
      </w:r>
      <w:r>
        <w:rPr/>
        <w:t>in</w:t>
      </w:r>
      <w:r>
        <w:rPr>
          <w:spacing w:val="-2"/>
        </w:rPr>
        <w:t> </w:t>
      </w:r>
      <w:r>
        <w:rPr/>
        <w:t>Parts</w:t>
      </w:r>
      <w:r>
        <w:rPr>
          <w:spacing w:val="-5"/>
        </w:rPr>
        <w:t> </w:t>
      </w:r>
      <w:r>
        <w:rPr/>
        <w:t>II,</w:t>
      </w:r>
      <w:r>
        <w:rPr>
          <w:spacing w:val="-2"/>
        </w:rPr>
        <w:t> </w:t>
      </w:r>
      <w:r>
        <w:rPr/>
        <w:t>III,</w:t>
      </w:r>
      <w:r>
        <w:rPr>
          <w:spacing w:val="-5"/>
        </w:rPr>
        <w:t> </w:t>
      </w:r>
      <w:r>
        <w:rPr/>
        <w:t>and</w:t>
      </w:r>
      <w:r>
        <w:rPr>
          <w:spacing w:val="-2"/>
        </w:rPr>
        <w:t> </w:t>
      </w:r>
      <w:r>
        <w:rPr/>
        <w:t>IV</w:t>
      </w:r>
      <w:r>
        <w:rPr>
          <w:spacing w:val="-10"/>
        </w:rPr>
        <w:t> </w:t>
      </w:r>
      <w:r>
        <w:rPr/>
        <w:t>of</w:t>
      </w:r>
      <w:r>
        <w:rPr>
          <w:spacing w:val="-3"/>
        </w:rPr>
        <w:t> </w:t>
      </w:r>
      <w:r>
        <w:rPr/>
        <w:t>this</w:t>
      </w:r>
      <w:r>
        <w:rPr>
          <w:spacing w:val="-5"/>
        </w:rPr>
        <w:t> </w:t>
      </w:r>
      <w:r>
        <w:rPr/>
        <w:t>updated</w:t>
      </w:r>
      <w:r>
        <w:rPr>
          <w:spacing w:val="-5"/>
        </w:rPr>
        <w:t> </w:t>
      </w:r>
      <w:r>
        <w:rPr/>
        <w:t>guidance.</w:t>
      </w:r>
      <w:r>
        <w:rPr>
          <w:spacing w:val="-14"/>
        </w:rPr>
        <w:t> </w:t>
      </w:r>
      <w:r>
        <w:rPr/>
        <w:t>An LEA</w:t>
      </w:r>
      <w:r>
        <w:rPr>
          <w:spacing w:val="-8"/>
        </w:rPr>
        <w:t> </w:t>
      </w:r>
      <w:r>
        <w:rPr/>
        <w:t>must provide this certification to the SEA</w:t>
      </w:r>
      <w:r>
        <w:rPr>
          <w:spacing w:val="-8"/>
        </w:rPr>
        <w:t> </w:t>
      </w:r>
      <w:r>
        <w:rPr/>
        <w:t>by October 1 of each year during which the LEA participates in an ESEA program.</w:t>
      </w:r>
    </w:p>
    <w:p>
      <w:pPr>
        <w:pStyle w:val="BodyText"/>
        <w:ind w:left="359" w:right="356"/>
        <w:jc w:val="both"/>
      </w:pPr>
      <w:r>
        <w:rPr/>
        <w:t>Each SEA</w:t>
      </w:r>
      <w:r>
        <w:rPr>
          <w:spacing w:val="-9"/>
        </w:rPr>
        <w:t> </w:t>
      </w:r>
      <w:r>
        <w:rPr/>
        <w:t>should establish a process by which its LEAs may provide the necessary certification. There is no specific Federal form that an LEA</w:t>
      </w:r>
      <w:r>
        <w:rPr>
          <w:spacing w:val="-10"/>
        </w:rPr>
        <w:t> </w:t>
      </w:r>
      <w:r>
        <w:rPr/>
        <w:t>must use in providing</w:t>
      </w:r>
      <w:r>
        <w:rPr>
          <w:spacing w:val="-1"/>
        </w:rPr>
        <w:t> </w:t>
      </w:r>
      <w:r>
        <w:rPr/>
        <w:t>this certification to its SEA. The certification may be provided as part of the application process for ESEA programs, or separately,</w:t>
      </w:r>
      <w:r>
        <w:rPr>
          <w:spacing w:val="-1"/>
        </w:rPr>
        <w:t> </w:t>
      </w:r>
      <w:r>
        <w:rPr/>
        <w:t>and</w:t>
      </w:r>
      <w:r>
        <w:rPr>
          <w:spacing w:val="-1"/>
        </w:rPr>
        <w:t> </w:t>
      </w:r>
      <w:r>
        <w:rPr/>
        <w:t>in</w:t>
      </w:r>
      <w:r>
        <w:rPr>
          <w:spacing w:val="-1"/>
        </w:rPr>
        <w:t> </w:t>
      </w:r>
      <w:r>
        <w:rPr/>
        <w:t>whatever</w:t>
      </w:r>
      <w:r>
        <w:rPr>
          <w:spacing w:val="-2"/>
        </w:rPr>
        <w:t> </w:t>
      </w:r>
      <w:r>
        <w:rPr/>
        <w:t>form</w:t>
      </w:r>
      <w:r>
        <w:rPr>
          <w:spacing w:val="-1"/>
        </w:rPr>
        <w:t> </w:t>
      </w:r>
      <w:r>
        <w:rPr/>
        <w:t>the</w:t>
      </w:r>
      <w:r>
        <w:rPr>
          <w:spacing w:val="-2"/>
        </w:rPr>
        <w:t> </w:t>
      </w:r>
      <w:r>
        <w:rPr/>
        <w:t>SEA</w:t>
      </w:r>
      <w:r>
        <w:rPr>
          <w:spacing w:val="-13"/>
        </w:rPr>
        <w:t> </w:t>
      </w:r>
      <w:r>
        <w:rPr/>
        <w:t>finds</w:t>
      </w:r>
      <w:r>
        <w:rPr>
          <w:spacing w:val="-1"/>
        </w:rPr>
        <w:t> </w:t>
      </w:r>
      <w:r>
        <w:rPr/>
        <w:t>most</w:t>
      </w:r>
      <w:r>
        <w:rPr>
          <w:spacing w:val="-1"/>
        </w:rPr>
        <w:t> </w:t>
      </w:r>
      <w:r>
        <w:rPr/>
        <w:t>appropriate, as</w:t>
      </w:r>
      <w:r>
        <w:rPr>
          <w:spacing w:val="-1"/>
        </w:rPr>
        <w:t> </w:t>
      </w:r>
      <w:r>
        <w:rPr/>
        <w:t>long</w:t>
      </w:r>
      <w:r>
        <w:rPr>
          <w:spacing w:val="-1"/>
        </w:rPr>
        <w:t> </w:t>
      </w:r>
      <w:r>
        <w:rPr/>
        <w:t>as</w:t>
      </w:r>
      <w:r>
        <w:rPr>
          <w:spacing w:val="-1"/>
        </w:rPr>
        <w:t> </w:t>
      </w:r>
      <w:r>
        <w:rPr/>
        <w:t>the</w:t>
      </w:r>
      <w:r>
        <w:rPr>
          <w:spacing w:val="-2"/>
        </w:rPr>
        <w:t> </w:t>
      </w:r>
      <w:r>
        <w:rPr/>
        <w:t>certification</w:t>
      </w:r>
      <w:r>
        <w:rPr>
          <w:spacing w:val="-1"/>
        </w:rPr>
        <w:t> </w:t>
      </w:r>
      <w:r>
        <w:rPr/>
        <w:t>is</w:t>
      </w:r>
      <w:r>
        <w:rPr>
          <w:spacing w:val="-1"/>
        </w:rPr>
        <w:t> </w:t>
      </w:r>
      <w:r>
        <w:rPr/>
        <w:t>in </w:t>
      </w:r>
      <w:r>
        <w:rPr>
          <w:spacing w:val="-2"/>
        </w:rPr>
        <w:t>writing</w:t>
      </w:r>
      <w:r>
        <w:rPr>
          <w:spacing w:val="-13"/>
        </w:rPr>
        <w:t> </w:t>
      </w:r>
      <w:r>
        <w:rPr>
          <w:spacing w:val="-2"/>
        </w:rPr>
        <w:t>and</w:t>
      </w:r>
      <w:r>
        <w:rPr>
          <w:spacing w:val="-6"/>
        </w:rPr>
        <w:t> </w:t>
      </w:r>
      <w:r>
        <w:rPr>
          <w:spacing w:val="-2"/>
        </w:rPr>
        <w:t>clearly</w:t>
      </w:r>
      <w:r>
        <w:rPr>
          <w:spacing w:val="-6"/>
        </w:rPr>
        <w:t> </w:t>
      </w:r>
      <w:r>
        <w:rPr>
          <w:spacing w:val="-2"/>
        </w:rPr>
        <w:t>states</w:t>
      </w:r>
      <w:r>
        <w:rPr>
          <w:spacing w:val="-3"/>
        </w:rPr>
        <w:t> </w:t>
      </w:r>
      <w:r>
        <w:rPr>
          <w:spacing w:val="-2"/>
        </w:rPr>
        <w:t>that</w:t>
      </w:r>
      <w:r>
        <w:rPr>
          <w:spacing w:val="-5"/>
        </w:rPr>
        <w:t> </w:t>
      </w:r>
      <w:r>
        <w:rPr>
          <w:spacing w:val="-2"/>
        </w:rPr>
        <w:t>the</w:t>
      </w:r>
      <w:r>
        <w:rPr>
          <w:spacing w:val="-7"/>
        </w:rPr>
        <w:t> </w:t>
      </w:r>
      <w:r>
        <w:rPr>
          <w:spacing w:val="-2"/>
        </w:rPr>
        <w:t>LEA</w:t>
      </w:r>
      <w:r>
        <w:rPr>
          <w:spacing w:val="-13"/>
        </w:rPr>
        <w:t> </w:t>
      </w:r>
      <w:r>
        <w:rPr>
          <w:spacing w:val="-2"/>
        </w:rPr>
        <w:t>has</w:t>
      </w:r>
      <w:r>
        <w:rPr>
          <w:spacing w:val="-6"/>
        </w:rPr>
        <w:t> </w:t>
      </w:r>
      <w:r>
        <w:rPr>
          <w:spacing w:val="-2"/>
        </w:rPr>
        <w:t>no</w:t>
      </w:r>
      <w:r>
        <w:rPr>
          <w:spacing w:val="-6"/>
        </w:rPr>
        <w:t> </w:t>
      </w:r>
      <w:r>
        <w:rPr>
          <w:spacing w:val="-2"/>
        </w:rPr>
        <w:t>policy</w:t>
      </w:r>
      <w:r>
        <w:rPr>
          <w:spacing w:val="-6"/>
        </w:rPr>
        <w:t> </w:t>
      </w:r>
      <w:r>
        <w:rPr>
          <w:spacing w:val="-2"/>
        </w:rPr>
        <w:t>that</w:t>
      </w:r>
      <w:r>
        <w:rPr>
          <w:spacing w:val="-5"/>
        </w:rPr>
        <w:t> </w:t>
      </w:r>
      <w:r>
        <w:rPr>
          <w:spacing w:val="-2"/>
        </w:rPr>
        <w:t>prevents,</w:t>
      </w:r>
      <w:r>
        <w:rPr>
          <w:spacing w:val="-6"/>
        </w:rPr>
        <w:t> </w:t>
      </w:r>
      <w:r>
        <w:rPr>
          <w:spacing w:val="-2"/>
        </w:rPr>
        <w:t>or</w:t>
      </w:r>
      <w:r>
        <w:rPr>
          <w:spacing w:val="-7"/>
        </w:rPr>
        <w:t> </w:t>
      </w:r>
      <w:r>
        <w:rPr>
          <w:spacing w:val="-2"/>
        </w:rPr>
        <w:t>otherwise</w:t>
      </w:r>
      <w:r>
        <w:rPr>
          <w:spacing w:val="-7"/>
        </w:rPr>
        <w:t> </w:t>
      </w:r>
      <w:r>
        <w:rPr>
          <w:spacing w:val="-2"/>
        </w:rPr>
        <w:t>denies</w:t>
      </w:r>
      <w:r>
        <w:rPr>
          <w:spacing w:val="-6"/>
        </w:rPr>
        <w:t> </w:t>
      </w:r>
      <w:r>
        <w:rPr>
          <w:spacing w:val="-2"/>
        </w:rPr>
        <w:t>participation </w:t>
      </w:r>
      <w:r>
        <w:rPr/>
        <w:t>in,</w:t>
      </w:r>
      <w:r>
        <w:rPr>
          <w:spacing w:val="-12"/>
        </w:rPr>
        <w:t> </w:t>
      </w:r>
      <w:r>
        <w:rPr/>
        <w:t>constitutionally</w:t>
      </w:r>
      <w:r>
        <w:rPr>
          <w:spacing w:val="-12"/>
        </w:rPr>
        <w:t> </w:t>
      </w:r>
      <w:r>
        <w:rPr/>
        <w:t>protected</w:t>
      </w:r>
      <w:r>
        <w:rPr>
          <w:spacing w:val="-12"/>
        </w:rPr>
        <w:t> </w:t>
      </w:r>
      <w:r>
        <w:rPr/>
        <w:t>prayer</w:t>
      </w:r>
      <w:r>
        <w:rPr>
          <w:spacing w:val="-13"/>
        </w:rPr>
        <w:t> </w:t>
      </w:r>
      <w:r>
        <w:rPr/>
        <w:t>in</w:t>
      </w:r>
      <w:r>
        <w:rPr>
          <w:spacing w:val="-10"/>
        </w:rPr>
        <w:t> </w:t>
      </w:r>
      <w:r>
        <w:rPr/>
        <w:t>public</w:t>
      </w:r>
      <w:r>
        <w:rPr>
          <w:spacing w:val="-11"/>
        </w:rPr>
        <w:t> </w:t>
      </w:r>
      <w:r>
        <w:rPr/>
        <w:t>elementary</w:t>
      </w:r>
      <w:r>
        <w:rPr>
          <w:spacing w:val="-10"/>
        </w:rPr>
        <w:t> </w:t>
      </w:r>
      <w:r>
        <w:rPr/>
        <w:t>and</w:t>
      </w:r>
      <w:r>
        <w:rPr>
          <w:spacing w:val="-12"/>
        </w:rPr>
        <w:t> </w:t>
      </w:r>
      <w:r>
        <w:rPr/>
        <w:t>secondary</w:t>
      </w:r>
      <w:r>
        <w:rPr>
          <w:spacing w:val="-12"/>
        </w:rPr>
        <w:t> </w:t>
      </w:r>
      <w:r>
        <w:rPr/>
        <w:t>schools,</w:t>
      </w:r>
      <w:r>
        <w:rPr>
          <w:spacing w:val="-12"/>
        </w:rPr>
        <w:t> </w:t>
      </w:r>
      <w:r>
        <w:rPr/>
        <w:t>as</w:t>
      </w:r>
      <w:r>
        <w:rPr>
          <w:spacing w:val="-12"/>
        </w:rPr>
        <w:t> </w:t>
      </w:r>
      <w:r>
        <w:rPr/>
        <w:t>detailed</w:t>
      </w:r>
      <w:r>
        <w:rPr>
          <w:spacing w:val="-10"/>
        </w:rPr>
        <w:t> </w:t>
      </w:r>
      <w:r>
        <w:rPr/>
        <w:t>in</w:t>
      </w:r>
      <w:r>
        <w:rPr>
          <w:spacing w:val="-12"/>
        </w:rPr>
        <w:t> </w:t>
      </w:r>
      <w:r>
        <w:rPr/>
        <w:t>this updated guidance.</w:t>
      </w:r>
    </w:p>
    <w:p>
      <w:pPr>
        <w:pStyle w:val="BodyText"/>
        <w:ind w:left="359" w:right="342"/>
        <w:jc w:val="both"/>
      </w:pPr>
      <w:r>
        <w:rPr/>
        <w:t>Section</w:t>
      </w:r>
      <w:r>
        <w:rPr>
          <w:spacing w:val="-14"/>
        </w:rPr>
        <w:t> </w:t>
      </w:r>
      <w:r>
        <w:rPr/>
        <w:t>8524(b)</w:t>
      </w:r>
      <w:r>
        <w:rPr>
          <w:spacing w:val="-5"/>
        </w:rPr>
        <w:t> </w:t>
      </w:r>
      <w:r>
        <w:rPr/>
        <w:t>of</w:t>
      </w:r>
      <w:r>
        <w:rPr>
          <w:spacing w:val="-7"/>
        </w:rPr>
        <w:t> </w:t>
      </w:r>
      <w:r>
        <w:rPr/>
        <w:t>the</w:t>
      </w:r>
      <w:r>
        <w:rPr>
          <w:spacing w:val="-7"/>
        </w:rPr>
        <w:t> </w:t>
      </w:r>
      <w:r>
        <w:rPr/>
        <w:t>ESEA</w:t>
      </w:r>
      <w:r>
        <w:rPr>
          <w:spacing w:val="-15"/>
        </w:rPr>
        <w:t> </w:t>
      </w:r>
      <w:r>
        <w:rPr/>
        <w:t>also</w:t>
      </w:r>
      <w:r>
        <w:rPr>
          <w:spacing w:val="-6"/>
        </w:rPr>
        <w:t> </w:t>
      </w:r>
      <w:r>
        <w:rPr/>
        <w:t>requires</w:t>
      </w:r>
      <w:r>
        <w:rPr>
          <w:spacing w:val="-6"/>
        </w:rPr>
        <w:t> </w:t>
      </w:r>
      <w:r>
        <w:rPr/>
        <w:t>that,</w:t>
      </w:r>
      <w:r>
        <w:rPr>
          <w:spacing w:val="-4"/>
        </w:rPr>
        <w:t> </w:t>
      </w:r>
      <w:r>
        <w:rPr/>
        <w:t>by</w:t>
      </w:r>
      <w:r>
        <w:rPr>
          <w:spacing w:val="-6"/>
        </w:rPr>
        <w:t> </w:t>
      </w:r>
      <w:r>
        <w:rPr/>
        <w:t>November</w:t>
      </w:r>
      <w:r>
        <w:rPr>
          <w:spacing w:val="-7"/>
        </w:rPr>
        <w:t> </w:t>
      </w:r>
      <w:r>
        <w:rPr/>
        <w:t>1</w:t>
      </w:r>
      <w:r>
        <w:rPr>
          <w:spacing w:val="-4"/>
        </w:rPr>
        <w:t> </w:t>
      </w:r>
      <w:r>
        <w:rPr/>
        <w:t>of</w:t>
      </w:r>
      <w:r>
        <w:rPr>
          <w:spacing w:val="-5"/>
        </w:rPr>
        <w:t> </w:t>
      </w:r>
      <w:r>
        <w:rPr/>
        <w:t>each</w:t>
      </w:r>
      <w:r>
        <w:rPr>
          <w:spacing w:val="-6"/>
        </w:rPr>
        <w:t> </w:t>
      </w:r>
      <w:r>
        <w:rPr/>
        <w:t>year,</w:t>
      </w:r>
      <w:r>
        <w:rPr>
          <w:spacing w:val="-4"/>
        </w:rPr>
        <w:t> </w:t>
      </w:r>
      <w:r>
        <w:rPr/>
        <w:t>each</w:t>
      </w:r>
      <w:r>
        <w:rPr>
          <w:spacing w:val="-4"/>
        </w:rPr>
        <w:t> </w:t>
      </w:r>
      <w:r>
        <w:rPr/>
        <w:t>SEA</w:t>
      </w:r>
      <w:r>
        <w:rPr>
          <w:spacing w:val="-15"/>
        </w:rPr>
        <w:t> </w:t>
      </w:r>
      <w:r>
        <w:rPr/>
        <w:t>must</w:t>
      </w:r>
      <w:r>
        <w:rPr>
          <w:spacing w:val="-6"/>
        </w:rPr>
        <w:t> </w:t>
      </w:r>
      <w:r>
        <w:rPr/>
        <w:t>send to</w:t>
      </w:r>
      <w:r>
        <w:rPr>
          <w:spacing w:val="-4"/>
        </w:rPr>
        <w:t> </w:t>
      </w:r>
      <w:r>
        <w:rPr/>
        <w:t>the</w:t>
      </w:r>
      <w:r>
        <w:rPr>
          <w:spacing w:val="-5"/>
        </w:rPr>
        <w:t> </w:t>
      </w:r>
      <w:r>
        <w:rPr/>
        <w:t>Secretary</w:t>
      </w:r>
      <w:r>
        <w:rPr>
          <w:spacing w:val="-4"/>
        </w:rPr>
        <w:t> </w:t>
      </w:r>
      <w:r>
        <w:rPr/>
        <w:t>a</w:t>
      </w:r>
      <w:r>
        <w:rPr>
          <w:spacing w:val="-5"/>
        </w:rPr>
        <w:t> </w:t>
      </w:r>
      <w:r>
        <w:rPr/>
        <w:t>list</w:t>
      </w:r>
      <w:r>
        <w:rPr>
          <w:spacing w:val="-3"/>
        </w:rPr>
        <w:t> </w:t>
      </w:r>
      <w:r>
        <w:rPr/>
        <w:t>of</w:t>
      </w:r>
      <w:r>
        <w:rPr>
          <w:spacing w:val="-5"/>
        </w:rPr>
        <w:t> </w:t>
      </w:r>
      <w:r>
        <w:rPr/>
        <w:t>those</w:t>
      </w:r>
      <w:r>
        <w:rPr>
          <w:spacing w:val="-5"/>
        </w:rPr>
        <w:t> </w:t>
      </w:r>
      <w:r>
        <w:rPr/>
        <w:t>LEAs</w:t>
      </w:r>
      <w:r>
        <w:rPr>
          <w:spacing w:val="-4"/>
        </w:rPr>
        <w:t> </w:t>
      </w:r>
      <w:r>
        <w:rPr/>
        <w:t>that</w:t>
      </w:r>
      <w:r>
        <w:rPr>
          <w:spacing w:val="-3"/>
        </w:rPr>
        <w:t> </w:t>
      </w:r>
      <w:r>
        <w:rPr/>
        <w:t>have</w:t>
      </w:r>
      <w:r>
        <w:rPr>
          <w:spacing w:val="-5"/>
        </w:rPr>
        <w:t> </w:t>
      </w:r>
      <w:r>
        <w:rPr/>
        <w:t>not</w:t>
      </w:r>
      <w:r>
        <w:rPr>
          <w:spacing w:val="-3"/>
        </w:rPr>
        <w:t> </w:t>
      </w:r>
      <w:r>
        <w:rPr/>
        <w:t>filed</w:t>
      </w:r>
      <w:r>
        <w:rPr>
          <w:spacing w:val="-4"/>
        </w:rPr>
        <w:t> </w:t>
      </w:r>
      <w:r>
        <w:rPr/>
        <w:t>the</w:t>
      </w:r>
      <w:r>
        <w:rPr>
          <w:spacing w:val="-5"/>
        </w:rPr>
        <w:t> </w:t>
      </w:r>
      <w:r>
        <w:rPr/>
        <w:t>required</w:t>
      </w:r>
      <w:r>
        <w:rPr>
          <w:spacing w:val="-1"/>
        </w:rPr>
        <w:t> </w:t>
      </w:r>
      <w:r>
        <w:rPr/>
        <w:t>certification</w:t>
      </w:r>
      <w:r>
        <w:rPr>
          <w:spacing w:val="-4"/>
        </w:rPr>
        <w:t> </w:t>
      </w:r>
      <w:r>
        <w:rPr/>
        <w:t>or</w:t>
      </w:r>
      <w:r>
        <w:rPr>
          <w:spacing w:val="-5"/>
        </w:rPr>
        <w:t> </w:t>
      </w:r>
      <w:r>
        <w:rPr/>
        <w:t>that</w:t>
      </w:r>
      <w:r>
        <w:rPr>
          <w:spacing w:val="-3"/>
        </w:rPr>
        <w:t> </w:t>
      </w:r>
      <w:r>
        <w:rPr/>
        <w:t>have</w:t>
      </w:r>
      <w:r>
        <w:rPr>
          <w:spacing w:val="-5"/>
        </w:rPr>
        <w:t> </w:t>
      </w:r>
      <w:r>
        <w:rPr/>
        <w:t>been the</w:t>
      </w:r>
      <w:r>
        <w:rPr>
          <w:spacing w:val="-15"/>
        </w:rPr>
        <w:t> </w:t>
      </w:r>
      <w:r>
        <w:rPr/>
        <w:t>subject</w:t>
      </w:r>
      <w:r>
        <w:rPr>
          <w:spacing w:val="-15"/>
        </w:rPr>
        <w:t> </w:t>
      </w:r>
      <w:r>
        <w:rPr/>
        <w:t>of</w:t>
      </w:r>
      <w:r>
        <w:rPr>
          <w:spacing w:val="-11"/>
        </w:rPr>
        <w:t> </w:t>
      </w:r>
      <w:r>
        <w:rPr/>
        <w:t>a</w:t>
      </w:r>
      <w:r>
        <w:rPr>
          <w:spacing w:val="-10"/>
        </w:rPr>
        <w:t> </w:t>
      </w:r>
      <w:r>
        <w:rPr/>
        <w:t>complaint</w:t>
      </w:r>
      <w:r>
        <w:rPr>
          <w:spacing w:val="-11"/>
        </w:rPr>
        <w:t> </w:t>
      </w:r>
      <w:r>
        <w:rPr/>
        <w:t>to</w:t>
      </w:r>
      <w:r>
        <w:rPr>
          <w:spacing w:val="-9"/>
        </w:rPr>
        <w:t> </w:t>
      </w:r>
      <w:r>
        <w:rPr/>
        <w:t>the</w:t>
      </w:r>
      <w:r>
        <w:rPr>
          <w:spacing w:val="-12"/>
        </w:rPr>
        <w:t> </w:t>
      </w:r>
      <w:r>
        <w:rPr/>
        <w:t>SEA</w:t>
      </w:r>
      <w:r>
        <w:rPr>
          <w:spacing w:val="-15"/>
        </w:rPr>
        <w:t> </w:t>
      </w:r>
      <w:r>
        <w:rPr/>
        <w:t>alleging</w:t>
      </w:r>
      <w:r>
        <w:rPr>
          <w:spacing w:val="-9"/>
        </w:rPr>
        <w:t> </w:t>
      </w:r>
      <w:r>
        <w:rPr/>
        <w:t>that</w:t>
      </w:r>
      <w:r>
        <w:rPr>
          <w:spacing w:val="-11"/>
        </w:rPr>
        <w:t> </w:t>
      </w:r>
      <w:r>
        <w:rPr/>
        <w:t>the</w:t>
      </w:r>
      <w:r>
        <w:rPr>
          <w:spacing w:val="-10"/>
        </w:rPr>
        <w:t> </w:t>
      </w:r>
      <w:r>
        <w:rPr/>
        <w:t>LEA</w:t>
      </w:r>
      <w:r>
        <w:rPr>
          <w:spacing w:val="-15"/>
        </w:rPr>
        <w:t> </w:t>
      </w:r>
      <w:r>
        <w:rPr/>
        <w:t>has</w:t>
      </w:r>
      <w:r>
        <w:rPr>
          <w:spacing w:val="-8"/>
        </w:rPr>
        <w:t> </w:t>
      </w:r>
      <w:r>
        <w:rPr/>
        <w:t>a</w:t>
      </w:r>
      <w:r>
        <w:rPr>
          <w:spacing w:val="-10"/>
        </w:rPr>
        <w:t> </w:t>
      </w:r>
      <w:r>
        <w:rPr/>
        <w:t>policy</w:t>
      </w:r>
      <w:r>
        <w:rPr>
          <w:spacing w:val="-11"/>
        </w:rPr>
        <w:t> </w:t>
      </w:r>
      <w:r>
        <w:rPr/>
        <w:t>that</w:t>
      </w:r>
      <w:r>
        <w:rPr>
          <w:spacing w:val="-11"/>
        </w:rPr>
        <w:t> </w:t>
      </w:r>
      <w:r>
        <w:rPr/>
        <w:t>prevents,</w:t>
      </w:r>
      <w:r>
        <w:rPr>
          <w:spacing w:val="-9"/>
        </w:rPr>
        <w:t> </w:t>
      </w:r>
      <w:r>
        <w:rPr/>
        <w:t>or</w:t>
      </w:r>
      <w:r>
        <w:rPr>
          <w:spacing w:val="-9"/>
        </w:rPr>
        <w:t> </w:t>
      </w:r>
      <w:r>
        <w:rPr/>
        <w:t>otherwise denies participation in, constitutionally protected prayer in public elementary and secondary schools. The SEA must provide a process for filing a complaint against an LEA that allegedly denies a person, including a student or employee, the right to participate in constitutionally protected</w:t>
      </w:r>
      <w:r>
        <w:rPr>
          <w:spacing w:val="-4"/>
        </w:rPr>
        <w:t> </w:t>
      </w:r>
      <w:r>
        <w:rPr/>
        <w:t>prayer.</w:t>
      </w:r>
      <w:r>
        <w:rPr>
          <w:spacing w:val="-9"/>
        </w:rPr>
        <w:t> </w:t>
      </w:r>
      <w:r>
        <w:rPr/>
        <w:t>To</w:t>
      </w:r>
      <w:r>
        <w:rPr>
          <w:spacing w:val="-4"/>
        </w:rPr>
        <w:t> </w:t>
      </w:r>
      <w:r>
        <w:rPr/>
        <w:t>the</w:t>
      </w:r>
      <w:r>
        <w:rPr>
          <w:spacing w:val="-5"/>
        </w:rPr>
        <w:t> </w:t>
      </w:r>
      <w:r>
        <w:rPr/>
        <w:t>extent</w:t>
      </w:r>
      <w:r>
        <w:rPr>
          <w:spacing w:val="-4"/>
        </w:rPr>
        <w:t> </w:t>
      </w:r>
      <w:r>
        <w:rPr/>
        <w:t>the</w:t>
      </w:r>
      <w:r>
        <w:rPr>
          <w:spacing w:val="-5"/>
        </w:rPr>
        <w:t> </w:t>
      </w:r>
      <w:r>
        <w:rPr/>
        <w:t>SEA</w:t>
      </w:r>
      <w:r>
        <w:rPr>
          <w:spacing w:val="-15"/>
        </w:rPr>
        <w:t> </w:t>
      </w:r>
      <w:r>
        <w:rPr/>
        <w:t>has</w:t>
      </w:r>
      <w:r>
        <w:rPr>
          <w:spacing w:val="-4"/>
        </w:rPr>
        <w:t> </w:t>
      </w:r>
      <w:r>
        <w:rPr/>
        <w:t>notice</w:t>
      </w:r>
      <w:r>
        <w:rPr>
          <w:spacing w:val="-5"/>
        </w:rPr>
        <w:t> </w:t>
      </w:r>
      <w:r>
        <w:rPr/>
        <w:t>of</w:t>
      </w:r>
      <w:r>
        <w:rPr>
          <w:spacing w:val="-5"/>
        </w:rPr>
        <w:t> </w:t>
      </w:r>
      <w:r>
        <w:rPr/>
        <w:t>a</w:t>
      </w:r>
      <w:r>
        <w:rPr>
          <w:spacing w:val="-5"/>
        </w:rPr>
        <w:t> </w:t>
      </w:r>
      <w:r>
        <w:rPr/>
        <w:t>public</w:t>
      </w:r>
      <w:r>
        <w:rPr>
          <w:spacing w:val="-5"/>
        </w:rPr>
        <w:t> </w:t>
      </w:r>
      <w:r>
        <w:rPr/>
        <w:t>legal</w:t>
      </w:r>
      <w:r>
        <w:rPr>
          <w:spacing w:val="-4"/>
        </w:rPr>
        <w:t> </w:t>
      </w:r>
      <w:r>
        <w:rPr/>
        <w:t>charge</w:t>
      </w:r>
      <w:r>
        <w:rPr>
          <w:spacing w:val="-5"/>
        </w:rPr>
        <w:t> </w:t>
      </w:r>
      <w:r>
        <w:rPr/>
        <w:t>or</w:t>
      </w:r>
      <w:r>
        <w:rPr>
          <w:spacing w:val="-5"/>
        </w:rPr>
        <w:t> </w:t>
      </w:r>
      <w:r>
        <w:rPr/>
        <w:t>complaint,</w:t>
      </w:r>
      <w:r>
        <w:rPr>
          <w:spacing w:val="-4"/>
        </w:rPr>
        <w:t> </w:t>
      </w:r>
      <w:r>
        <w:rPr/>
        <w:t>such</w:t>
      </w:r>
      <w:r>
        <w:rPr>
          <w:spacing w:val="-4"/>
        </w:rPr>
        <w:t> </w:t>
      </w:r>
      <w:r>
        <w:rPr/>
        <w:t>as</w:t>
      </w:r>
      <w:r>
        <w:rPr>
          <w:spacing w:val="-4"/>
        </w:rPr>
        <w:t> </w:t>
      </w:r>
      <w:r>
        <w:rPr/>
        <w:t>a lawsuit filed against an LEA alleging that the LEA denied a person the right to participate in constitutionally protected prayer, the SEA must report the complaint to the Secretary. The SEA must report all complaints that are filed through the process the SEA provides, including complaints that the SEA</w:t>
      </w:r>
      <w:r>
        <w:rPr>
          <w:spacing w:val="-4"/>
        </w:rPr>
        <w:t> </w:t>
      </w:r>
      <w:r>
        <w:rPr/>
        <w:t>may deem meritless, to the Secretary.</w:t>
      </w:r>
    </w:p>
    <w:p>
      <w:pPr>
        <w:pStyle w:val="BodyText"/>
        <w:ind w:left="359" w:right="354"/>
        <w:jc w:val="both"/>
      </w:pPr>
      <w:r>
        <w:rPr/>
        <w:t>This list should be emailed to </w:t>
      </w:r>
      <w:hyperlink r:id="rId8">
        <w:r>
          <w:rPr/>
          <w:t>EDFaith@ed.gov,</w:t>
        </w:r>
      </w:hyperlink>
      <w:r>
        <w:rPr/>
        <w:t> cc’ing </w:t>
      </w:r>
      <w:hyperlink r:id="rId9">
        <w:r>
          <w:rPr/>
          <w:t>OESEGrants@ed.gov.</w:t>
        </w:r>
      </w:hyperlink>
      <w:r>
        <w:rPr/>
        <w:t> If an SEA is providing Personally Identifiable Information (PII) in relation to a complaint, the email must be encrypted. If an SEA is unable to electronically send the certifications, please email </w:t>
      </w:r>
      <w:hyperlink r:id="rId8">
        <w:r>
          <w:rPr/>
          <w:t>EDFaith@ed.gov,</w:t>
        </w:r>
      </w:hyperlink>
      <w:r>
        <w:rPr/>
        <w:t> cc’ing </w:t>
      </w:r>
      <w:hyperlink r:id="rId9">
        <w:r>
          <w:rPr/>
          <w:t>OESEGrants@ed.gov,</w:t>
        </w:r>
      </w:hyperlink>
      <w:r>
        <w:rPr/>
        <w:t> to identify an alternative delivery method.</w:t>
      </w:r>
    </w:p>
    <w:p>
      <w:pPr>
        <w:pStyle w:val="BodyText"/>
        <w:ind w:left="359" w:right="345"/>
        <w:jc w:val="both"/>
      </w:pPr>
      <w:r>
        <w:rPr/>
        <w:t>The</w:t>
      </w:r>
      <w:r>
        <w:rPr>
          <w:spacing w:val="-8"/>
        </w:rPr>
        <w:t> </w:t>
      </w:r>
      <w:r>
        <w:rPr/>
        <w:t>SEA’s</w:t>
      </w:r>
      <w:r>
        <w:rPr>
          <w:spacing w:val="-5"/>
        </w:rPr>
        <w:t> </w:t>
      </w:r>
      <w:r>
        <w:rPr/>
        <w:t>submission</w:t>
      </w:r>
      <w:r>
        <w:rPr>
          <w:spacing w:val="-6"/>
        </w:rPr>
        <w:t> </w:t>
      </w:r>
      <w:r>
        <w:rPr/>
        <w:t>should</w:t>
      </w:r>
      <w:r>
        <w:rPr>
          <w:spacing w:val="-5"/>
        </w:rPr>
        <w:t> </w:t>
      </w:r>
      <w:r>
        <w:rPr/>
        <w:t>describe</w:t>
      </w:r>
      <w:r>
        <w:rPr>
          <w:spacing w:val="-6"/>
        </w:rPr>
        <w:t> </w:t>
      </w:r>
      <w:r>
        <w:rPr/>
        <w:t>what</w:t>
      </w:r>
      <w:r>
        <w:rPr>
          <w:spacing w:val="-5"/>
        </w:rPr>
        <w:t> </w:t>
      </w:r>
      <w:r>
        <w:rPr/>
        <w:t>investigation</w:t>
      </w:r>
      <w:r>
        <w:rPr>
          <w:spacing w:val="-6"/>
        </w:rPr>
        <w:t> </w:t>
      </w:r>
      <w:r>
        <w:rPr/>
        <w:t>and/or</w:t>
      </w:r>
      <w:r>
        <w:rPr>
          <w:spacing w:val="-6"/>
        </w:rPr>
        <w:t> </w:t>
      </w:r>
      <w:r>
        <w:rPr/>
        <w:t>enforcement</w:t>
      </w:r>
      <w:r>
        <w:rPr>
          <w:spacing w:val="-5"/>
        </w:rPr>
        <w:t> </w:t>
      </w:r>
      <w:r>
        <w:rPr/>
        <w:t>action</w:t>
      </w:r>
      <w:r>
        <w:rPr>
          <w:spacing w:val="-6"/>
        </w:rPr>
        <w:t> </w:t>
      </w:r>
      <w:r>
        <w:rPr/>
        <w:t>the</w:t>
      </w:r>
      <w:r>
        <w:rPr>
          <w:spacing w:val="-6"/>
        </w:rPr>
        <w:t> </w:t>
      </w:r>
      <w:r>
        <w:rPr/>
        <w:t>SEA</w:t>
      </w:r>
      <w:r>
        <w:rPr>
          <w:spacing w:val="-15"/>
        </w:rPr>
        <w:t> </w:t>
      </w:r>
      <w:r>
        <w:rPr/>
        <w:t>has initiated with respect to each listed LEA and the status of the investigation or action. The SEA should not send the LEA certifications to the Secretary but should maintain these records in accordance with its usual records retention policy.</w:t>
      </w:r>
    </w:p>
    <w:p>
      <w:pPr>
        <w:pStyle w:val="BodyText"/>
        <w:spacing w:before="241"/>
        <w:ind w:left="359" w:right="345"/>
        <w:jc w:val="both"/>
      </w:pPr>
      <w:r>
        <w:rPr/>
        <w:t>Under section 8524(c) of the ESEA, the Secretary is authorized and directed to effectuate compliance</w:t>
      </w:r>
      <w:r>
        <w:rPr>
          <w:spacing w:val="-13"/>
        </w:rPr>
        <w:t> </w:t>
      </w:r>
      <w:r>
        <w:rPr/>
        <w:t>with</w:t>
      </w:r>
      <w:r>
        <w:rPr>
          <w:spacing w:val="-12"/>
        </w:rPr>
        <w:t> </w:t>
      </w:r>
      <w:r>
        <w:rPr/>
        <w:t>this</w:t>
      </w:r>
      <w:r>
        <w:rPr>
          <w:spacing w:val="-12"/>
        </w:rPr>
        <w:t> </w:t>
      </w:r>
      <w:r>
        <w:rPr/>
        <w:t>section</w:t>
      </w:r>
      <w:r>
        <w:rPr>
          <w:spacing w:val="-12"/>
        </w:rPr>
        <w:t> </w:t>
      </w:r>
      <w:r>
        <w:rPr/>
        <w:t>by</w:t>
      </w:r>
      <w:r>
        <w:rPr>
          <w:spacing w:val="-12"/>
        </w:rPr>
        <w:t> </w:t>
      </w:r>
      <w:r>
        <w:rPr/>
        <w:t>issuing,</w:t>
      </w:r>
      <w:r>
        <w:rPr>
          <w:spacing w:val="-14"/>
        </w:rPr>
        <w:t> </w:t>
      </w:r>
      <w:r>
        <w:rPr/>
        <w:t>and</w:t>
      </w:r>
      <w:r>
        <w:rPr>
          <w:spacing w:val="-12"/>
        </w:rPr>
        <w:t> </w:t>
      </w:r>
      <w:r>
        <w:rPr/>
        <w:t>securing</w:t>
      </w:r>
      <w:r>
        <w:rPr>
          <w:spacing w:val="-12"/>
        </w:rPr>
        <w:t> </w:t>
      </w:r>
      <w:r>
        <w:rPr/>
        <w:t>compliance</w:t>
      </w:r>
      <w:r>
        <w:rPr>
          <w:spacing w:val="-13"/>
        </w:rPr>
        <w:t> </w:t>
      </w:r>
      <w:r>
        <w:rPr/>
        <w:t>with,</w:t>
      </w:r>
      <w:r>
        <w:rPr>
          <w:spacing w:val="-12"/>
        </w:rPr>
        <w:t> </w:t>
      </w:r>
      <w:r>
        <w:rPr/>
        <w:t>rules</w:t>
      </w:r>
      <w:r>
        <w:rPr>
          <w:spacing w:val="-12"/>
        </w:rPr>
        <w:t> </w:t>
      </w:r>
      <w:r>
        <w:rPr/>
        <w:t>or</w:t>
      </w:r>
      <w:r>
        <w:rPr>
          <w:spacing w:val="-13"/>
        </w:rPr>
        <w:t> </w:t>
      </w:r>
      <w:r>
        <w:rPr/>
        <w:t>orders</w:t>
      </w:r>
      <w:r>
        <w:rPr>
          <w:spacing w:val="-12"/>
        </w:rPr>
        <w:t> </w:t>
      </w:r>
      <w:r>
        <w:rPr/>
        <w:t>with</w:t>
      </w:r>
      <w:r>
        <w:rPr>
          <w:spacing w:val="-12"/>
        </w:rPr>
        <w:t> </w:t>
      </w:r>
      <w:r>
        <w:rPr/>
        <w:t>respect to an LEA</w:t>
      </w:r>
      <w:r>
        <w:rPr>
          <w:spacing w:val="-13"/>
        </w:rPr>
        <w:t> </w:t>
      </w:r>
      <w:r>
        <w:rPr/>
        <w:t>that fails to certify, or</w:t>
      </w:r>
      <w:r>
        <w:rPr>
          <w:spacing w:val="-1"/>
        </w:rPr>
        <w:t> </w:t>
      </w:r>
      <w:r>
        <w:rPr/>
        <w:t>is found to have certified in bad faith, that no policy of</w:t>
      </w:r>
      <w:r>
        <w:rPr>
          <w:spacing w:val="-1"/>
        </w:rPr>
        <w:t> </w:t>
      </w:r>
      <w:r>
        <w:rPr/>
        <w:t>the</w:t>
      </w:r>
      <w:r>
        <w:rPr>
          <w:spacing w:val="-1"/>
        </w:rPr>
        <w:t> </w:t>
      </w:r>
      <w:r>
        <w:rPr/>
        <w:t>LEA prevents, or otherwise denies participation in, constitutionally protected prayer in public elementary</w:t>
      </w:r>
      <w:r>
        <w:rPr>
          <w:spacing w:val="-5"/>
        </w:rPr>
        <w:t> </w:t>
      </w:r>
      <w:r>
        <w:rPr/>
        <w:t>schools</w:t>
      </w:r>
      <w:r>
        <w:rPr>
          <w:spacing w:val="-3"/>
        </w:rPr>
        <w:t> </w:t>
      </w:r>
      <w:r>
        <w:rPr/>
        <w:t>and</w:t>
      </w:r>
      <w:r>
        <w:rPr>
          <w:spacing w:val="-3"/>
        </w:rPr>
        <w:t> </w:t>
      </w:r>
      <w:r>
        <w:rPr/>
        <w:t>secondary</w:t>
      </w:r>
      <w:r>
        <w:rPr>
          <w:spacing w:val="-3"/>
        </w:rPr>
        <w:t> </w:t>
      </w:r>
      <w:r>
        <w:rPr/>
        <w:t>schools.</w:t>
      </w:r>
      <w:r>
        <w:rPr>
          <w:spacing w:val="-8"/>
        </w:rPr>
        <w:t> </w:t>
      </w:r>
      <w:r>
        <w:rPr/>
        <w:t>The</w:t>
      </w:r>
      <w:r>
        <w:rPr>
          <w:spacing w:val="-4"/>
        </w:rPr>
        <w:t> </w:t>
      </w:r>
      <w:r>
        <w:rPr/>
        <w:t>General</w:t>
      </w:r>
      <w:r>
        <w:rPr>
          <w:spacing w:val="-3"/>
        </w:rPr>
        <w:t> </w:t>
      </w:r>
      <w:r>
        <w:rPr/>
        <w:t>Education</w:t>
      </w:r>
      <w:r>
        <w:rPr>
          <w:spacing w:val="-3"/>
        </w:rPr>
        <w:t> </w:t>
      </w:r>
      <w:r>
        <w:rPr/>
        <w:t>Provisions</w:t>
      </w:r>
      <w:r>
        <w:rPr>
          <w:spacing w:val="-15"/>
        </w:rPr>
        <w:t> </w:t>
      </w:r>
      <w:r>
        <w:rPr/>
        <w:t>Act</w:t>
      </w:r>
      <w:r>
        <w:rPr>
          <w:spacing w:val="-3"/>
        </w:rPr>
        <w:t> </w:t>
      </w:r>
      <w:r>
        <w:rPr/>
        <w:t>also</w:t>
      </w:r>
      <w:r>
        <w:rPr>
          <w:spacing w:val="-3"/>
        </w:rPr>
        <w:t> </w:t>
      </w:r>
      <w:r>
        <w:rPr/>
        <w:t>authorizes the Secretary to bring enforcement actions against recipients of Federal education funds that are</w:t>
      </w:r>
    </w:p>
    <w:p>
      <w:pPr>
        <w:pStyle w:val="BodyText"/>
        <w:spacing w:after="0"/>
        <w:jc w:val="both"/>
        <w:sectPr>
          <w:pgSz w:w="12240" w:h="15840"/>
          <w:pgMar w:header="0" w:footer="787" w:top="1360" w:bottom="980" w:left="1080" w:right="1080"/>
        </w:sectPr>
      </w:pPr>
    </w:p>
    <w:p>
      <w:pPr>
        <w:pStyle w:val="BodyText"/>
        <w:spacing w:before="99"/>
        <w:ind w:left="360" w:right="354"/>
        <w:jc w:val="both"/>
      </w:pPr>
      <w:r>
        <w:rPr/>
        <w:t>not in compliance with any requirement of law applicable to such funds.</w:t>
      </w:r>
      <w:r>
        <w:rPr>
          <w:vertAlign w:val="superscript"/>
        </w:rPr>
        <w:t>2</w:t>
      </w:r>
      <w:r>
        <w:rPr>
          <w:vertAlign w:val="baseline"/>
        </w:rPr>
        <w:t> Such measures include withholding funds until the recipient comes into compliance.</w:t>
      </w:r>
    </w:p>
    <w:p>
      <w:pPr>
        <w:pStyle w:val="BodyText"/>
        <w:ind w:left="360" w:right="356"/>
        <w:jc w:val="both"/>
      </w:pPr>
      <w:r>
        <w:rPr/>
        <w:t>If an LEA fails to file the required certification or is found to have a policy that prevents, or otherwise denies participation in, constitutionally protected prayer in public elementary schools and secondary schools, the SEA should ensure compliance in accordance with its regular enforcement procedures.</w:t>
      </w:r>
    </w:p>
    <w:p>
      <w:pPr>
        <w:pStyle w:val="BodyText"/>
        <w:spacing w:before="0"/>
      </w:pPr>
    </w:p>
    <w:p>
      <w:pPr>
        <w:pStyle w:val="BodyText"/>
        <w:spacing w:before="204"/>
      </w:pPr>
    </w:p>
    <w:p>
      <w:pPr>
        <w:pStyle w:val="Heading1"/>
        <w:numPr>
          <w:ilvl w:val="0"/>
          <w:numId w:val="1"/>
        </w:numPr>
        <w:tabs>
          <w:tab w:pos="1439" w:val="left" w:leader="none"/>
        </w:tabs>
        <w:spacing w:line="240" w:lineRule="auto" w:before="0" w:after="0"/>
        <w:ind w:left="1439" w:right="0" w:hanging="719"/>
        <w:jc w:val="left"/>
      </w:pPr>
      <w:r>
        <w:rPr/>
        <w:t>Principles</w:t>
      </w:r>
      <w:r>
        <w:rPr>
          <w:spacing w:val="-5"/>
        </w:rPr>
        <w:t> </w:t>
      </w:r>
      <w:r>
        <w:rPr/>
        <w:t>Governing</w:t>
      </w:r>
      <w:r>
        <w:rPr>
          <w:spacing w:val="-4"/>
        </w:rPr>
        <w:t> </w:t>
      </w:r>
      <w:r>
        <w:rPr/>
        <w:t>Religious</w:t>
      </w:r>
      <w:r>
        <w:rPr>
          <w:spacing w:val="-4"/>
        </w:rPr>
        <w:t> </w:t>
      </w:r>
      <w:r>
        <w:rPr/>
        <w:t>Expression</w:t>
      </w:r>
      <w:r>
        <w:rPr>
          <w:spacing w:val="-3"/>
        </w:rPr>
        <w:t> </w:t>
      </w:r>
      <w:r>
        <w:rPr/>
        <w:t>and</w:t>
      </w:r>
      <w:r>
        <w:rPr>
          <w:spacing w:val="-6"/>
        </w:rPr>
        <w:t> </w:t>
      </w:r>
      <w:r>
        <w:rPr>
          <w:spacing w:val="-2"/>
        </w:rPr>
        <w:t>Prayer</w:t>
      </w:r>
    </w:p>
    <w:p>
      <w:pPr>
        <w:pStyle w:val="BodyText"/>
        <w:ind w:left="359" w:right="357"/>
        <w:jc w:val="both"/>
      </w:pPr>
      <w:r>
        <w:rPr/>
        <w:t>Under current Supreme Court precedent interpreting the First Amendment’s Free Speech, Free Exercise, and Establishment Clauses,</w:t>
      </w:r>
      <w:r>
        <w:rPr>
          <w:vertAlign w:val="superscript"/>
        </w:rPr>
        <w:t>3</w:t>
      </w:r>
      <w:r>
        <w:rPr>
          <w:vertAlign w:val="baseline"/>
        </w:rPr>
        <w:t> all members of a public school community have a constitutional</w:t>
      </w:r>
      <w:r>
        <w:rPr>
          <w:spacing w:val="-6"/>
          <w:vertAlign w:val="baseline"/>
        </w:rPr>
        <w:t> </w:t>
      </w:r>
      <w:r>
        <w:rPr>
          <w:vertAlign w:val="baseline"/>
        </w:rPr>
        <w:t>right</w:t>
      </w:r>
      <w:r>
        <w:rPr>
          <w:spacing w:val="-6"/>
          <w:vertAlign w:val="baseline"/>
        </w:rPr>
        <w:t> </w:t>
      </w:r>
      <w:r>
        <w:rPr>
          <w:vertAlign w:val="baseline"/>
        </w:rPr>
        <w:t>to</w:t>
      </w:r>
      <w:r>
        <w:rPr>
          <w:spacing w:val="-9"/>
          <w:vertAlign w:val="baseline"/>
        </w:rPr>
        <w:t> </w:t>
      </w:r>
      <w:r>
        <w:rPr>
          <w:vertAlign w:val="baseline"/>
        </w:rPr>
        <w:t>religious</w:t>
      </w:r>
      <w:r>
        <w:rPr>
          <w:spacing w:val="-7"/>
          <w:vertAlign w:val="baseline"/>
        </w:rPr>
        <w:t> </w:t>
      </w:r>
      <w:r>
        <w:rPr>
          <w:vertAlign w:val="baseline"/>
        </w:rPr>
        <w:t>expression</w:t>
      </w:r>
      <w:r>
        <w:rPr>
          <w:spacing w:val="-7"/>
          <w:vertAlign w:val="baseline"/>
        </w:rPr>
        <w:t> </w:t>
      </w:r>
      <w:r>
        <w:rPr>
          <w:vertAlign w:val="baseline"/>
        </w:rPr>
        <w:t>in</w:t>
      </w:r>
      <w:r>
        <w:rPr>
          <w:spacing w:val="-7"/>
          <w:vertAlign w:val="baseline"/>
        </w:rPr>
        <w:t> </w:t>
      </w:r>
      <w:r>
        <w:rPr>
          <w:vertAlign w:val="baseline"/>
        </w:rPr>
        <w:t>public</w:t>
      </w:r>
      <w:r>
        <w:rPr>
          <w:spacing w:val="-8"/>
          <w:vertAlign w:val="baseline"/>
        </w:rPr>
        <w:t> </w:t>
      </w:r>
      <w:r>
        <w:rPr>
          <w:vertAlign w:val="baseline"/>
        </w:rPr>
        <w:t>schools,</w:t>
      </w:r>
      <w:r>
        <w:rPr>
          <w:spacing w:val="-7"/>
          <w:vertAlign w:val="baseline"/>
        </w:rPr>
        <w:t> </w:t>
      </w:r>
      <w:r>
        <w:rPr>
          <w:vertAlign w:val="baseline"/>
        </w:rPr>
        <w:t>including</w:t>
      </w:r>
      <w:r>
        <w:rPr>
          <w:spacing w:val="-7"/>
          <w:vertAlign w:val="baseline"/>
        </w:rPr>
        <w:t> </w:t>
      </w:r>
      <w:r>
        <w:rPr>
          <w:vertAlign w:val="baseline"/>
        </w:rPr>
        <w:t>a</w:t>
      </w:r>
      <w:r>
        <w:rPr>
          <w:spacing w:val="-8"/>
          <w:vertAlign w:val="baseline"/>
        </w:rPr>
        <w:t> </w:t>
      </w:r>
      <w:r>
        <w:rPr>
          <w:vertAlign w:val="baseline"/>
        </w:rPr>
        <w:t>right</w:t>
      </w:r>
      <w:r>
        <w:rPr>
          <w:spacing w:val="-6"/>
          <w:vertAlign w:val="baseline"/>
        </w:rPr>
        <w:t> </w:t>
      </w:r>
      <w:r>
        <w:rPr>
          <w:vertAlign w:val="baseline"/>
        </w:rPr>
        <w:t>to</w:t>
      </w:r>
      <w:r>
        <w:rPr>
          <w:spacing w:val="-7"/>
          <w:vertAlign w:val="baseline"/>
        </w:rPr>
        <w:t> </w:t>
      </w:r>
      <w:r>
        <w:rPr>
          <w:vertAlign w:val="baseline"/>
        </w:rPr>
        <w:t>engage</w:t>
      </w:r>
      <w:r>
        <w:rPr>
          <w:spacing w:val="-8"/>
          <w:vertAlign w:val="baseline"/>
        </w:rPr>
        <w:t> </w:t>
      </w:r>
      <w:r>
        <w:rPr>
          <w:vertAlign w:val="baseline"/>
        </w:rPr>
        <w:t>in</w:t>
      </w:r>
      <w:r>
        <w:rPr>
          <w:spacing w:val="-7"/>
          <w:vertAlign w:val="baseline"/>
        </w:rPr>
        <w:t> </w:t>
      </w:r>
      <w:r>
        <w:rPr>
          <w:vertAlign w:val="baseline"/>
        </w:rPr>
        <w:t>prayer, so long as the school does not compel others to participate in or otherwise affirm that religious expression, and so long as the individuals in question do not engage in such religious expression as part of the official activity of the school itself. It follows that public schools, school officials, and teachers may not suppress such religious expression, but also may not coerce it.</w:t>
      </w:r>
    </w:p>
    <w:p>
      <w:pPr>
        <w:pStyle w:val="BodyText"/>
        <w:ind w:left="359" w:right="355"/>
        <w:jc w:val="both"/>
      </w:pPr>
      <w:r>
        <w:rPr/>
        <w:t>One</w:t>
      </w:r>
      <w:r>
        <w:rPr>
          <w:spacing w:val="-13"/>
        </w:rPr>
        <w:t> </w:t>
      </w:r>
      <w:r>
        <w:rPr/>
        <w:t>body</w:t>
      </w:r>
      <w:r>
        <w:rPr>
          <w:spacing w:val="-12"/>
        </w:rPr>
        <w:t> </w:t>
      </w:r>
      <w:r>
        <w:rPr/>
        <w:t>of</w:t>
      </w:r>
      <w:r>
        <w:rPr>
          <w:spacing w:val="-13"/>
        </w:rPr>
        <w:t> </w:t>
      </w:r>
      <w:r>
        <w:rPr/>
        <w:t>precedent</w:t>
      </w:r>
      <w:r>
        <w:rPr>
          <w:spacing w:val="-11"/>
        </w:rPr>
        <w:t> </w:t>
      </w:r>
      <w:r>
        <w:rPr/>
        <w:t>undergirding</w:t>
      </w:r>
      <w:r>
        <w:rPr>
          <w:spacing w:val="-12"/>
        </w:rPr>
        <w:t> </w:t>
      </w:r>
      <w:r>
        <w:rPr/>
        <w:t>these</w:t>
      </w:r>
      <w:r>
        <w:rPr>
          <w:spacing w:val="-13"/>
        </w:rPr>
        <w:t> </w:t>
      </w:r>
      <w:r>
        <w:rPr/>
        <w:t>principles</w:t>
      </w:r>
      <w:r>
        <w:rPr>
          <w:spacing w:val="-12"/>
        </w:rPr>
        <w:t> </w:t>
      </w:r>
      <w:r>
        <w:rPr/>
        <w:t>includes</w:t>
      </w:r>
      <w:r>
        <w:rPr>
          <w:spacing w:val="-12"/>
        </w:rPr>
        <w:t> </w:t>
      </w:r>
      <w:r>
        <w:rPr>
          <w:i/>
        </w:rPr>
        <w:t>West</w:t>
      </w:r>
      <w:r>
        <w:rPr>
          <w:i/>
          <w:spacing w:val="-11"/>
        </w:rPr>
        <w:t> </w:t>
      </w:r>
      <w:r>
        <w:rPr>
          <w:i/>
        </w:rPr>
        <w:t>Virginia</w:t>
      </w:r>
      <w:r>
        <w:rPr>
          <w:i/>
          <w:spacing w:val="-14"/>
        </w:rPr>
        <w:t> </w:t>
      </w:r>
      <w:r>
        <w:rPr>
          <w:i/>
        </w:rPr>
        <w:t>Board</w:t>
      </w:r>
      <w:r>
        <w:rPr>
          <w:i/>
          <w:spacing w:val="-12"/>
        </w:rPr>
        <w:t> </w:t>
      </w:r>
      <w:r>
        <w:rPr>
          <w:i/>
        </w:rPr>
        <w:t>of</w:t>
      </w:r>
      <w:r>
        <w:rPr>
          <w:i/>
          <w:spacing w:val="-11"/>
        </w:rPr>
        <w:t> </w:t>
      </w:r>
      <w:r>
        <w:rPr>
          <w:i/>
        </w:rPr>
        <w:t>Education</w:t>
      </w:r>
      <w:r>
        <w:rPr>
          <w:i/>
          <w:spacing w:val="-12"/>
        </w:rPr>
        <w:t> </w:t>
      </w:r>
      <w:r>
        <w:rPr>
          <w:i/>
        </w:rPr>
        <w:t>v.</w:t>
      </w:r>
      <w:r>
        <w:rPr>
          <w:i/>
        </w:rPr>
        <w:t> Barnette</w:t>
      </w:r>
      <w:r>
        <w:rPr/>
        <w:t>,</w:t>
      </w:r>
      <w:r>
        <w:rPr>
          <w:vertAlign w:val="superscript"/>
        </w:rPr>
        <w:t>4</w:t>
      </w:r>
      <w:r>
        <w:rPr>
          <w:spacing w:val="-14"/>
          <w:vertAlign w:val="baseline"/>
        </w:rPr>
        <w:t> </w:t>
      </w:r>
      <w:r>
        <w:rPr>
          <w:i/>
          <w:vertAlign w:val="baseline"/>
        </w:rPr>
        <w:t>Wisconsin</w:t>
      </w:r>
      <w:r>
        <w:rPr>
          <w:i/>
          <w:spacing w:val="-15"/>
          <w:vertAlign w:val="baseline"/>
        </w:rPr>
        <w:t> </w:t>
      </w:r>
      <w:r>
        <w:rPr>
          <w:vertAlign w:val="baseline"/>
        </w:rPr>
        <w:t>v.</w:t>
      </w:r>
      <w:r>
        <w:rPr>
          <w:spacing w:val="-15"/>
          <w:vertAlign w:val="baseline"/>
        </w:rPr>
        <w:t> </w:t>
      </w:r>
      <w:r>
        <w:rPr>
          <w:i/>
          <w:vertAlign w:val="baseline"/>
        </w:rPr>
        <w:t>Yoder</w:t>
      </w:r>
      <w:r>
        <w:rPr>
          <w:vertAlign w:val="baseline"/>
        </w:rPr>
        <w:t>,</w:t>
      </w:r>
      <w:r>
        <w:rPr>
          <w:vertAlign w:val="superscript"/>
        </w:rPr>
        <w:t>5</w:t>
      </w:r>
      <w:r>
        <w:rPr>
          <w:spacing w:val="-14"/>
          <w:vertAlign w:val="baseline"/>
        </w:rPr>
        <w:t> </w:t>
      </w:r>
      <w:r>
        <w:rPr>
          <w:vertAlign w:val="baseline"/>
        </w:rPr>
        <w:t>and</w:t>
      </w:r>
      <w:r>
        <w:rPr>
          <w:spacing w:val="-15"/>
          <w:vertAlign w:val="baseline"/>
        </w:rPr>
        <w:t> </w:t>
      </w:r>
      <w:r>
        <w:rPr>
          <w:vertAlign w:val="baseline"/>
        </w:rPr>
        <w:t>the</w:t>
      </w:r>
      <w:r>
        <w:rPr>
          <w:spacing w:val="-14"/>
          <w:vertAlign w:val="baseline"/>
        </w:rPr>
        <w:t> </w:t>
      </w:r>
      <w:r>
        <w:rPr>
          <w:vertAlign w:val="baseline"/>
        </w:rPr>
        <w:t>Court’s</w:t>
      </w:r>
      <w:r>
        <w:rPr>
          <w:spacing w:val="-14"/>
          <w:vertAlign w:val="baseline"/>
        </w:rPr>
        <w:t> </w:t>
      </w:r>
      <w:r>
        <w:rPr>
          <w:vertAlign w:val="baseline"/>
        </w:rPr>
        <w:t>2025</w:t>
      </w:r>
      <w:r>
        <w:rPr>
          <w:spacing w:val="-15"/>
          <w:vertAlign w:val="baseline"/>
        </w:rPr>
        <w:t> </w:t>
      </w:r>
      <w:r>
        <w:rPr>
          <w:vertAlign w:val="baseline"/>
        </w:rPr>
        <w:t>decision</w:t>
      </w:r>
      <w:r>
        <w:rPr>
          <w:spacing w:val="-15"/>
          <w:vertAlign w:val="baseline"/>
        </w:rPr>
        <w:t> </w:t>
      </w:r>
      <w:r>
        <w:rPr>
          <w:vertAlign w:val="baseline"/>
        </w:rPr>
        <w:t>in</w:t>
      </w:r>
      <w:r>
        <w:rPr>
          <w:spacing w:val="-13"/>
          <w:vertAlign w:val="baseline"/>
        </w:rPr>
        <w:t> </w:t>
      </w:r>
      <w:r>
        <w:rPr>
          <w:i/>
          <w:vertAlign w:val="baseline"/>
        </w:rPr>
        <w:t>Mahmoud</w:t>
      </w:r>
      <w:r>
        <w:rPr>
          <w:i/>
          <w:spacing w:val="-15"/>
          <w:vertAlign w:val="baseline"/>
        </w:rPr>
        <w:t> </w:t>
      </w:r>
      <w:r>
        <w:rPr>
          <w:i/>
          <w:vertAlign w:val="baseline"/>
        </w:rPr>
        <w:t>v.</w:t>
      </w:r>
      <w:r>
        <w:rPr>
          <w:i/>
          <w:spacing w:val="-11"/>
          <w:vertAlign w:val="baseline"/>
        </w:rPr>
        <w:t> </w:t>
      </w:r>
      <w:r>
        <w:rPr>
          <w:i/>
          <w:vertAlign w:val="baseline"/>
        </w:rPr>
        <w:t>Taylor</w:t>
      </w:r>
      <w:r>
        <w:rPr>
          <w:vertAlign w:val="baseline"/>
        </w:rPr>
        <w:t>.</w:t>
      </w:r>
      <w:r>
        <w:rPr>
          <w:vertAlign w:val="superscript"/>
        </w:rPr>
        <w:t>6</w:t>
      </w:r>
      <w:r>
        <w:rPr>
          <w:spacing w:val="-14"/>
          <w:vertAlign w:val="baseline"/>
        </w:rPr>
        <w:t> </w:t>
      </w:r>
      <w:r>
        <w:rPr>
          <w:vertAlign w:val="baseline"/>
        </w:rPr>
        <w:t>In</w:t>
      </w:r>
      <w:r>
        <w:rPr>
          <w:spacing w:val="-15"/>
          <w:vertAlign w:val="baseline"/>
        </w:rPr>
        <w:t> </w:t>
      </w:r>
      <w:r>
        <w:rPr>
          <w:i/>
          <w:vertAlign w:val="baseline"/>
        </w:rPr>
        <w:t>Barnette</w:t>
      </w:r>
      <w:r>
        <w:rPr>
          <w:vertAlign w:val="baseline"/>
        </w:rPr>
        <w:t>, families</w:t>
      </w:r>
      <w:r>
        <w:rPr>
          <w:spacing w:val="-9"/>
          <w:vertAlign w:val="baseline"/>
        </w:rPr>
        <w:t> </w:t>
      </w:r>
      <w:r>
        <w:rPr>
          <w:vertAlign w:val="baseline"/>
        </w:rPr>
        <w:t>that</w:t>
      </w:r>
      <w:r>
        <w:rPr>
          <w:spacing w:val="-9"/>
          <w:vertAlign w:val="baseline"/>
        </w:rPr>
        <w:t> </w:t>
      </w:r>
      <w:r>
        <w:rPr>
          <w:vertAlign w:val="baseline"/>
        </w:rPr>
        <w:t>were</w:t>
      </w:r>
      <w:r>
        <w:rPr>
          <w:spacing w:val="-10"/>
          <w:vertAlign w:val="baseline"/>
        </w:rPr>
        <w:t> </w:t>
      </w:r>
      <w:r>
        <w:rPr>
          <w:vertAlign w:val="baseline"/>
        </w:rPr>
        <w:t>Jehovah’s</w:t>
      </w:r>
      <w:r>
        <w:rPr>
          <w:spacing w:val="-14"/>
          <w:vertAlign w:val="baseline"/>
        </w:rPr>
        <w:t> </w:t>
      </w:r>
      <w:r>
        <w:rPr>
          <w:vertAlign w:val="baseline"/>
        </w:rPr>
        <w:t>Witnesses</w:t>
      </w:r>
      <w:r>
        <w:rPr>
          <w:spacing w:val="-9"/>
          <w:vertAlign w:val="baseline"/>
        </w:rPr>
        <w:t> </w:t>
      </w:r>
      <w:r>
        <w:rPr>
          <w:vertAlign w:val="baseline"/>
        </w:rPr>
        <w:t>objected</w:t>
      </w:r>
      <w:r>
        <w:rPr>
          <w:spacing w:val="-9"/>
          <w:vertAlign w:val="baseline"/>
        </w:rPr>
        <w:t> </w:t>
      </w:r>
      <w:r>
        <w:rPr>
          <w:vertAlign w:val="baseline"/>
        </w:rPr>
        <w:t>to</w:t>
      </w:r>
      <w:r>
        <w:rPr>
          <w:spacing w:val="-9"/>
          <w:vertAlign w:val="baseline"/>
        </w:rPr>
        <w:t> </w:t>
      </w:r>
      <w:r>
        <w:rPr>
          <w:vertAlign w:val="baseline"/>
        </w:rPr>
        <w:t>a</w:t>
      </w:r>
      <w:r>
        <w:rPr>
          <w:spacing w:val="-10"/>
          <w:vertAlign w:val="baseline"/>
        </w:rPr>
        <w:t> </w:t>
      </w:r>
      <w:r>
        <w:rPr>
          <w:vertAlign w:val="baseline"/>
        </w:rPr>
        <w:t>state</w:t>
      </w:r>
      <w:r>
        <w:rPr>
          <w:spacing w:val="-10"/>
          <w:vertAlign w:val="baseline"/>
        </w:rPr>
        <w:t> </w:t>
      </w:r>
      <w:r>
        <w:rPr>
          <w:vertAlign w:val="baseline"/>
        </w:rPr>
        <w:t>law</w:t>
      </w:r>
      <w:r>
        <w:rPr>
          <w:spacing w:val="-10"/>
          <w:vertAlign w:val="baseline"/>
        </w:rPr>
        <w:t> </w:t>
      </w:r>
      <w:r>
        <w:rPr>
          <w:vertAlign w:val="baseline"/>
        </w:rPr>
        <w:t>requiring</w:t>
      </w:r>
      <w:r>
        <w:rPr>
          <w:spacing w:val="-9"/>
          <w:vertAlign w:val="baseline"/>
        </w:rPr>
        <w:t> </w:t>
      </w:r>
      <w:r>
        <w:rPr>
          <w:vertAlign w:val="baseline"/>
        </w:rPr>
        <w:t>their</w:t>
      </w:r>
      <w:r>
        <w:rPr>
          <w:spacing w:val="-10"/>
          <w:vertAlign w:val="baseline"/>
        </w:rPr>
        <w:t> </w:t>
      </w:r>
      <w:r>
        <w:rPr>
          <w:vertAlign w:val="baseline"/>
        </w:rPr>
        <w:t>children</w:t>
      </w:r>
      <w:r>
        <w:rPr>
          <w:spacing w:val="-9"/>
          <w:vertAlign w:val="baseline"/>
        </w:rPr>
        <w:t> </w:t>
      </w:r>
      <w:r>
        <w:rPr>
          <w:vertAlign w:val="baseline"/>
        </w:rPr>
        <w:t>to</w:t>
      </w:r>
      <w:r>
        <w:rPr>
          <w:spacing w:val="-9"/>
          <w:vertAlign w:val="baseline"/>
        </w:rPr>
        <w:t> </w:t>
      </w:r>
      <w:r>
        <w:rPr>
          <w:vertAlign w:val="baseline"/>
        </w:rPr>
        <w:t>salute</w:t>
      </w:r>
      <w:r>
        <w:rPr>
          <w:spacing w:val="-10"/>
          <w:vertAlign w:val="baseline"/>
        </w:rPr>
        <w:t> </w:t>
      </w:r>
      <w:r>
        <w:rPr>
          <w:vertAlign w:val="baseline"/>
        </w:rPr>
        <w:t>the flag because the flag represented a “graven image” under their religious precepts.</w:t>
      </w:r>
      <w:r>
        <w:rPr>
          <w:vertAlign w:val="superscript"/>
        </w:rPr>
        <w:t>7</w:t>
      </w:r>
      <w:r>
        <w:rPr>
          <w:vertAlign w:val="baseline"/>
        </w:rPr>
        <w:t> The Supreme Court agreed that the law was unconstitutional, holding that a public school could not coerce students to engage in speech or action contrary to their faith, even if the speech or action would typically be regarded as secular.</w:t>
      </w:r>
      <w:r>
        <w:rPr>
          <w:vertAlign w:val="superscript"/>
        </w:rPr>
        <w:t>8</w:t>
      </w:r>
      <w:r>
        <w:rPr>
          <w:vertAlign w:val="baseline"/>
        </w:rPr>
        <w:t> In </w:t>
      </w:r>
      <w:r>
        <w:rPr>
          <w:i/>
          <w:vertAlign w:val="baseline"/>
        </w:rPr>
        <w:t>Yoder</w:t>
      </w:r>
      <w:r>
        <w:rPr>
          <w:vertAlign w:val="baseline"/>
        </w:rPr>
        <w:t>,</w:t>
      </w:r>
      <w:r>
        <w:rPr>
          <w:spacing w:val="-11"/>
          <w:vertAlign w:val="baseline"/>
        </w:rPr>
        <w:t> </w:t>
      </w:r>
      <w:r>
        <w:rPr>
          <w:vertAlign w:val="baseline"/>
        </w:rPr>
        <w:t>Amish families objected to a state law requiring their children</w:t>
      </w:r>
      <w:r>
        <w:rPr>
          <w:spacing w:val="-1"/>
          <w:vertAlign w:val="baseline"/>
        </w:rPr>
        <w:t> </w:t>
      </w:r>
      <w:r>
        <w:rPr>
          <w:vertAlign w:val="baseline"/>
        </w:rPr>
        <w:t>to</w:t>
      </w:r>
      <w:r>
        <w:rPr>
          <w:spacing w:val="-1"/>
          <w:vertAlign w:val="baseline"/>
        </w:rPr>
        <w:t> </w:t>
      </w:r>
      <w:r>
        <w:rPr>
          <w:vertAlign w:val="baseline"/>
        </w:rPr>
        <w:t>attend</w:t>
      </w:r>
      <w:r>
        <w:rPr>
          <w:spacing w:val="-1"/>
          <w:vertAlign w:val="baseline"/>
        </w:rPr>
        <w:t> </w:t>
      </w:r>
      <w:r>
        <w:rPr>
          <w:vertAlign w:val="baseline"/>
        </w:rPr>
        <w:t>school</w:t>
      </w:r>
      <w:r>
        <w:rPr>
          <w:spacing w:val="-1"/>
          <w:vertAlign w:val="baseline"/>
        </w:rPr>
        <w:t> </w:t>
      </w:r>
      <w:r>
        <w:rPr>
          <w:vertAlign w:val="baseline"/>
        </w:rPr>
        <w:t>through</w:t>
      </w:r>
      <w:r>
        <w:rPr>
          <w:spacing w:val="-1"/>
          <w:vertAlign w:val="baseline"/>
        </w:rPr>
        <w:t> </w:t>
      </w:r>
      <w:r>
        <w:rPr>
          <w:vertAlign w:val="baseline"/>
        </w:rPr>
        <w:t>age</w:t>
      </w:r>
      <w:r>
        <w:rPr>
          <w:spacing w:val="-2"/>
          <w:vertAlign w:val="baseline"/>
        </w:rPr>
        <w:t> </w:t>
      </w:r>
      <w:r>
        <w:rPr>
          <w:vertAlign w:val="baseline"/>
        </w:rPr>
        <w:t>sixteen,</w:t>
      </w:r>
      <w:r>
        <w:rPr>
          <w:spacing w:val="-1"/>
          <w:vertAlign w:val="baseline"/>
        </w:rPr>
        <w:t> </w:t>
      </w:r>
      <w:r>
        <w:rPr>
          <w:vertAlign w:val="baseline"/>
        </w:rPr>
        <w:t>arguing</w:t>
      </w:r>
      <w:r>
        <w:rPr>
          <w:spacing w:val="-1"/>
          <w:vertAlign w:val="baseline"/>
        </w:rPr>
        <w:t> </w:t>
      </w:r>
      <w:r>
        <w:rPr>
          <w:vertAlign w:val="baseline"/>
        </w:rPr>
        <w:t>that</w:t>
      </w:r>
      <w:r>
        <w:rPr>
          <w:spacing w:val="-1"/>
          <w:vertAlign w:val="baseline"/>
        </w:rPr>
        <w:t> </w:t>
      </w:r>
      <w:r>
        <w:rPr>
          <w:vertAlign w:val="baseline"/>
        </w:rPr>
        <w:t>secular</w:t>
      </w:r>
      <w:r>
        <w:rPr>
          <w:spacing w:val="-2"/>
          <w:vertAlign w:val="baseline"/>
        </w:rPr>
        <w:t> </w:t>
      </w:r>
      <w:r>
        <w:rPr>
          <w:vertAlign w:val="baseline"/>
        </w:rPr>
        <w:t>high</w:t>
      </w:r>
      <w:r>
        <w:rPr>
          <w:spacing w:val="-1"/>
          <w:vertAlign w:val="baseline"/>
        </w:rPr>
        <w:t> </w:t>
      </w:r>
      <w:r>
        <w:rPr>
          <w:vertAlign w:val="baseline"/>
        </w:rPr>
        <w:t>schools</w:t>
      </w:r>
      <w:r>
        <w:rPr>
          <w:spacing w:val="-1"/>
          <w:vertAlign w:val="baseline"/>
        </w:rPr>
        <w:t> </w:t>
      </w:r>
      <w:r>
        <w:rPr>
          <w:vertAlign w:val="baseline"/>
        </w:rPr>
        <w:t>would</w:t>
      </w:r>
      <w:r>
        <w:rPr>
          <w:spacing w:val="-1"/>
          <w:vertAlign w:val="baseline"/>
        </w:rPr>
        <w:t> </w:t>
      </w:r>
      <w:r>
        <w:rPr>
          <w:vertAlign w:val="baseline"/>
        </w:rPr>
        <w:t>cause</w:t>
      </w:r>
      <w:r>
        <w:rPr>
          <w:spacing w:val="-2"/>
          <w:vertAlign w:val="baseline"/>
        </w:rPr>
        <w:t> </w:t>
      </w:r>
      <w:r>
        <w:rPr>
          <w:vertAlign w:val="baseline"/>
        </w:rPr>
        <w:t>their children to develop in ways inconsistent with “Amish values and the</w:t>
      </w:r>
      <w:r>
        <w:rPr>
          <w:spacing w:val="-12"/>
          <w:vertAlign w:val="baseline"/>
        </w:rPr>
        <w:t> </w:t>
      </w:r>
      <w:r>
        <w:rPr>
          <w:vertAlign w:val="baseline"/>
        </w:rPr>
        <w:t>Amish way of</w:t>
      </w:r>
      <w:r>
        <w:rPr>
          <w:spacing w:val="-1"/>
          <w:vertAlign w:val="baseline"/>
        </w:rPr>
        <w:t> </w:t>
      </w:r>
      <w:r>
        <w:rPr>
          <w:vertAlign w:val="baseline"/>
        </w:rPr>
        <w:t>life.”</w:t>
      </w:r>
      <w:r>
        <w:rPr>
          <w:vertAlign w:val="superscript"/>
        </w:rPr>
        <w:t>9</w:t>
      </w:r>
      <w:r>
        <w:rPr>
          <w:spacing w:val="-12"/>
          <w:vertAlign w:val="baseline"/>
        </w:rPr>
        <w:t> </w:t>
      </w:r>
      <w:r>
        <w:rPr>
          <w:vertAlign w:val="baseline"/>
        </w:rPr>
        <w:t>Again, the Supreme Court invalidated the law, holding in effect that it is not only direct coercion that might</w:t>
      </w:r>
      <w:r>
        <w:rPr>
          <w:spacing w:val="-1"/>
          <w:vertAlign w:val="baseline"/>
        </w:rPr>
        <w:t> </w:t>
      </w:r>
      <w:r>
        <w:rPr>
          <w:vertAlign w:val="baseline"/>
        </w:rPr>
        <w:t>violate</w:t>
      </w:r>
      <w:r>
        <w:rPr>
          <w:spacing w:val="-2"/>
          <w:vertAlign w:val="baseline"/>
        </w:rPr>
        <w:t> </w:t>
      </w:r>
      <w:r>
        <w:rPr>
          <w:vertAlign w:val="baseline"/>
        </w:rPr>
        <w:t>religious</w:t>
      </w:r>
      <w:r>
        <w:rPr>
          <w:spacing w:val="-1"/>
          <w:vertAlign w:val="baseline"/>
        </w:rPr>
        <w:t> </w:t>
      </w:r>
      <w:r>
        <w:rPr>
          <w:vertAlign w:val="baseline"/>
        </w:rPr>
        <w:t>freedom</w:t>
      </w:r>
      <w:r>
        <w:rPr>
          <w:spacing w:val="-1"/>
          <w:vertAlign w:val="baseline"/>
        </w:rPr>
        <w:t> </w:t>
      </w:r>
      <w:r>
        <w:rPr>
          <w:vertAlign w:val="baseline"/>
        </w:rPr>
        <w:t>but</w:t>
      </w:r>
      <w:r>
        <w:rPr>
          <w:spacing w:val="-1"/>
          <w:vertAlign w:val="baseline"/>
        </w:rPr>
        <w:t> </w:t>
      </w:r>
      <w:r>
        <w:rPr>
          <w:vertAlign w:val="baseline"/>
        </w:rPr>
        <w:t>also</w:t>
      </w:r>
      <w:r>
        <w:rPr>
          <w:spacing w:val="-1"/>
          <w:vertAlign w:val="baseline"/>
        </w:rPr>
        <w:t> </w:t>
      </w:r>
      <w:r>
        <w:rPr>
          <w:vertAlign w:val="baseline"/>
        </w:rPr>
        <w:t>“substantially</w:t>
      </w:r>
      <w:r>
        <w:rPr>
          <w:spacing w:val="-1"/>
          <w:vertAlign w:val="baseline"/>
        </w:rPr>
        <w:t> </w:t>
      </w:r>
      <w:r>
        <w:rPr>
          <w:vertAlign w:val="baseline"/>
        </w:rPr>
        <w:t>interfering</w:t>
      </w:r>
      <w:r>
        <w:rPr>
          <w:spacing w:val="-1"/>
          <w:vertAlign w:val="baseline"/>
        </w:rPr>
        <w:t> </w:t>
      </w:r>
      <w:r>
        <w:rPr>
          <w:vertAlign w:val="baseline"/>
        </w:rPr>
        <w:t>with</w:t>
      </w:r>
      <w:r>
        <w:rPr>
          <w:spacing w:val="-1"/>
          <w:vertAlign w:val="baseline"/>
        </w:rPr>
        <w:t> </w:t>
      </w:r>
      <w:r>
        <w:rPr>
          <w:vertAlign w:val="baseline"/>
        </w:rPr>
        <w:t>the</w:t>
      </w:r>
      <w:r>
        <w:rPr>
          <w:spacing w:val="-2"/>
          <w:vertAlign w:val="baseline"/>
        </w:rPr>
        <w:t> </w:t>
      </w:r>
      <w:r>
        <w:rPr>
          <w:vertAlign w:val="baseline"/>
        </w:rPr>
        <w:t>religious</w:t>
      </w:r>
      <w:r>
        <w:rPr>
          <w:spacing w:val="-1"/>
          <w:vertAlign w:val="baseline"/>
        </w:rPr>
        <w:t> </w:t>
      </w:r>
      <w:r>
        <w:rPr>
          <w:vertAlign w:val="baseline"/>
        </w:rPr>
        <w:t>development of the Amish child” by instructional material and cultural pressure that “contravene[]the basic religious tenets and practice of the</w:t>
      </w:r>
      <w:r>
        <w:rPr>
          <w:spacing w:val="-5"/>
          <w:vertAlign w:val="baseline"/>
        </w:rPr>
        <w:t> </w:t>
      </w:r>
      <w:r>
        <w:rPr>
          <w:vertAlign w:val="baseline"/>
        </w:rPr>
        <w:t>Amish faith, both as to the parent and the child.”</w:t>
      </w:r>
      <w:r>
        <w:rPr>
          <w:vertAlign w:val="superscript"/>
        </w:rPr>
        <w:t>10</w:t>
      </w:r>
    </w:p>
    <w:p>
      <w:pPr>
        <w:pStyle w:val="BodyText"/>
        <w:spacing w:before="215"/>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298246</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483984pt;width:144pt;height:.6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1"/>
        <w:ind w:left="360" w:right="0" w:firstLine="0"/>
        <w:jc w:val="left"/>
        <w:rPr>
          <w:sz w:val="20"/>
        </w:rPr>
      </w:pPr>
      <w:r>
        <w:rPr>
          <w:sz w:val="20"/>
          <w:vertAlign w:val="superscript"/>
        </w:rPr>
        <w:t>2</w:t>
      </w:r>
      <w:r>
        <w:rPr>
          <w:spacing w:val="-4"/>
          <w:sz w:val="20"/>
          <w:vertAlign w:val="baseline"/>
        </w:rPr>
        <w:t> </w:t>
      </w:r>
      <w:r>
        <w:rPr>
          <w:sz w:val="20"/>
          <w:vertAlign w:val="baseline"/>
        </w:rPr>
        <w:t>20</w:t>
      </w:r>
      <w:r>
        <w:rPr>
          <w:spacing w:val="-2"/>
          <w:sz w:val="20"/>
          <w:vertAlign w:val="baseline"/>
        </w:rPr>
        <w:t> </w:t>
      </w:r>
      <w:r>
        <w:rPr>
          <w:sz w:val="20"/>
          <w:vertAlign w:val="baseline"/>
        </w:rPr>
        <w:t>U.S.C.</w:t>
      </w:r>
      <w:r>
        <w:rPr>
          <w:spacing w:val="-3"/>
          <w:sz w:val="20"/>
          <w:vertAlign w:val="baseline"/>
        </w:rPr>
        <w:t> </w:t>
      </w:r>
      <w:r>
        <w:rPr>
          <w:sz w:val="20"/>
          <w:vertAlign w:val="baseline"/>
        </w:rPr>
        <w:t>§§</w:t>
      </w:r>
      <w:r>
        <w:rPr>
          <w:spacing w:val="-4"/>
          <w:sz w:val="20"/>
          <w:vertAlign w:val="baseline"/>
        </w:rPr>
        <w:t> </w:t>
      </w:r>
      <w:r>
        <w:rPr>
          <w:sz w:val="20"/>
          <w:vertAlign w:val="baseline"/>
        </w:rPr>
        <w:t>1234c–</w:t>
      </w:r>
      <w:r>
        <w:rPr>
          <w:spacing w:val="-2"/>
          <w:sz w:val="20"/>
          <w:vertAlign w:val="baseline"/>
        </w:rPr>
        <w:t>1234e.</w:t>
      </w:r>
    </w:p>
    <w:p>
      <w:pPr>
        <w:spacing w:before="0"/>
        <w:ind w:left="359" w:right="411" w:firstLine="0"/>
        <w:jc w:val="left"/>
        <w:rPr>
          <w:sz w:val="20"/>
        </w:rPr>
      </w:pPr>
      <w:r>
        <w:rPr>
          <w:sz w:val="20"/>
          <w:vertAlign w:val="superscript"/>
        </w:rPr>
        <w:t>3</w:t>
      </w:r>
      <w:r>
        <w:rPr>
          <w:sz w:val="20"/>
          <w:vertAlign w:val="baseline"/>
        </w:rPr>
        <w:t> The relevant portions of the First</w:t>
      </w:r>
      <w:r>
        <w:rPr>
          <w:spacing w:val="-6"/>
          <w:sz w:val="20"/>
          <w:vertAlign w:val="baseline"/>
        </w:rPr>
        <w:t> </w:t>
      </w:r>
      <w:r>
        <w:rPr>
          <w:sz w:val="20"/>
          <w:vertAlign w:val="baseline"/>
        </w:rPr>
        <w:t>Amendment provide that “Congress shall make no law respecting an establishment</w:t>
      </w:r>
      <w:r>
        <w:rPr>
          <w:spacing w:val="-3"/>
          <w:sz w:val="20"/>
          <w:vertAlign w:val="baseline"/>
        </w:rPr>
        <w:t> </w:t>
      </w:r>
      <w:r>
        <w:rPr>
          <w:sz w:val="20"/>
          <w:vertAlign w:val="baseline"/>
        </w:rPr>
        <w:t>of</w:t>
      </w:r>
      <w:r>
        <w:rPr>
          <w:spacing w:val="-2"/>
          <w:sz w:val="20"/>
          <w:vertAlign w:val="baseline"/>
        </w:rPr>
        <w:t> </w:t>
      </w:r>
      <w:r>
        <w:rPr>
          <w:sz w:val="20"/>
          <w:vertAlign w:val="baseline"/>
        </w:rPr>
        <w:t>religion,</w:t>
      </w:r>
      <w:r>
        <w:rPr>
          <w:spacing w:val="-2"/>
          <w:sz w:val="20"/>
          <w:vertAlign w:val="baseline"/>
        </w:rPr>
        <w:t> </w:t>
      </w:r>
      <w:r>
        <w:rPr>
          <w:sz w:val="20"/>
          <w:vertAlign w:val="baseline"/>
        </w:rPr>
        <w:t>or</w:t>
      </w:r>
      <w:r>
        <w:rPr>
          <w:spacing w:val="-5"/>
          <w:sz w:val="20"/>
          <w:vertAlign w:val="baseline"/>
        </w:rPr>
        <w:t> </w:t>
      </w:r>
      <w:r>
        <w:rPr>
          <w:sz w:val="20"/>
          <w:vertAlign w:val="baseline"/>
        </w:rPr>
        <w:t>prohibiting</w:t>
      </w:r>
      <w:r>
        <w:rPr>
          <w:spacing w:val="-2"/>
          <w:sz w:val="20"/>
          <w:vertAlign w:val="baseline"/>
        </w:rPr>
        <w:t> </w:t>
      </w:r>
      <w:r>
        <w:rPr>
          <w:sz w:val="20"/>
          <w:vertAlign w:val="baseline"/>
        </w:rPr>
        <w:t>the</w:t>
      </w:r>
      <w:r>
        <w:rPr>
          <w:spacing w:val="-3"/>
          <w:sz w:val="20"/>
          <w:vertAlign w:val="baseline"/>
        </w:rPr>
        <w:t> </w:t>
      </w:r>
      <w:r>
        <w:rPr>
          <w:sz w:val="20"/>
          <w:vertAlign w:val="baseline"/>
        </w:rPr>
        <w:t>free</w:t>
      </w:r>
      <w:r>
        <w:rPr>
          <w:spacing w:val="-3"/>
          <w:sz w:val="20"/>
          <w:vertAlign w:val="baseline"/>
        </w:rPr>
        <w:t> </w:t>
      </w:r>
      <w:r>
        <w:rPr>
          <w:sz w:val="20"/>
          <w:vertAlign w:val="baseline"/>
        </w:rPr>
        <w:t>exercise</w:t>
      </w:r>
      <w:r>
        <w:rPr>
          <w:spacing w:val="-3"/>
          <w:sz w:val="20"/>
          <w:vertAlign w:val="baseline"/>
        </w:rPr>
        <w:t> </w:t>
      </w:r>
      <w:r>
        <w:rPr>
          <w:sz w:val="20"/>
          <w:vertAlign w:val="baseline"/>
        </w:rPr>
        <w:t>thereof;</w:t>
      </w:r>
      <w:r>
        <w:rPr>
          <w:spacing w:val="-3"/>
          <w:sz w:val="20"/>
          <w:vertAlign w:val="baseline"/>
        </w:rPr>
        <w:t> </w:t>
      </w:r>
      <w:r>
        <w:rPr>
          <w:sz w:val="20"/>
          <w:vertAlign w:val="baseline"/>
        </w:rPr>
        <w:t>or</w:t>
      </w:r>
      <w:r>
        <w:rPr>
          <w:spacing w:val="-5"/>
          <w:sz w:val="20"/>
          <w:vertAlign w:val="baseline"/>
        </w:rPr>
        <w:t> </w:t>
      </w:r>
      <w:r>
        <w:rPr>
          <w:sz w:val="20"/>
          <w:vertAlign w:val="baseline"/>
        </w:rPr>
        <w:t>abridging</w:t>
      </w:r>
      <w:r>
        <w:rPr>
          <w:spacing w:val="-2"/>
          <w:sz w:val="20"/>
          <w:vertAlign w:val="baseline"/>
        </w:rPr>
        <w:t> </w:t>
      </w:r>
      <w:r>
        <w:rPr>
          <w:sz w:val="20"/>
          <w:vertAlign w:val="baseline"/>
        </w:rPr>
        <w:t>the</w:t>
      </w:r>
      <w:r>
        <w:rPr>
          <w:spacing w:val="-3"/>
          <w:sz w:val="20"/>
          <w:vertAlign w:val="baseline"/>
        </w:rPr>
        <w:t> </w:t>
      </w:r>
      <w:r>
        <w:rPr>
          <w:sz w:val="20"/>
          <w:vertAlign w:val="baseline"/>
        </w:rPr>
        <w:t>freedom</w:t>
      </w:r>
      <w:r>
        <w:rPr>
          <w:spacing w:val="-4"/>
          <w:sz w:val="20"/>
          <w:vertAlign w:val="baseline"/>
        </w:rPr>
        <w:t> </w:t>
      </w:r>
      <w:r>
        <w:rPr>
          <w:sz w:val="20"/>
          <w:vertAlign w:val="baseline"/>
        </w:rPr>
        <w:t>of</w:t>
      </w:r>
      <w:r>
        <w:rPr>
          <w:spacing w:val="-2"/>
          <w:sz w:val="20"/>
          <w:vertAlign w:val="baseline"/>
        </w:rPr>
        <w:t> </w:t>
      </w:r>
      <w:r>
        <w:rPr>
          <w:sz w:val="20"/>
          <w:vertAlign w:val="baseline"/>
        </w:rPr>
        <w:t>speech.”</w:t>
      </w:r>
      <w:r>
        <w:rPr>
          <w:spacing w:val="-5"/>
          <w:sz w:val="20"/>
          <w:vertAlign w:val="baseline"/>
        </w:rPr>
        <w:t> </w:t>
      </w:r>
      <w:r>
        <w:rPr>
          <w:sz w:val="20"/>
          <w:vertAlign w:val="baseline"/>
        </w:rPr>
        <w:t>U.S.</w:t>
      </w:r>
      <w:r>
        <w:rPr>
          <w:spacing w:val="-2"/>
          <w:sz w:val="20"/>
          <w:vertAlign w:val="baseline"/>
        </w:rPr>
        <w:t> </w:t>
      </w:r>
      <w:r>
        <w:rPr>
          <w:sz w:val="20"/>
          <w:vertAlign w:val="baseline"/>
        </w:rPr>
        <w:t>Const. amend. I. The Supreme Court has held that the Fourteenth</w:t>
      </w:r>
      <w:r>
        <w:rPr>
          <w:spacing w:val="-5"/>
          <w:sz w:val="20"/>
          <w:vertAlign w:val="baseline"/>
        </w:rPr>
        <w:t> </w:t>
      </w:r>
      <w:r>
        <w:rPr>
          <w:sz w:val="20"/>
          <w:vertAlign w:val="baseline"/>
        </w:rPr>
        <w:t>Amendment makes these provisions applicable to all levels of government—Federal, State, and local—and to all types of governmental policies and activities. </w:t>
      </w:r>
      <w:r>
        <w:rPr>
          <w:i/>
          <w:sz w:val="20"/>
          <w:vertAlign w:val="baseline"/>
        </w:rPr>
        <w:t>See</w:t>
      </w:r>
      <w:r>
        <w:rPr>
          <w:i/>
          <w:sz w:val="20"/>
          <w:vertAlign w:val="baseline"/>
        </w:rPr>
        <w:t> Everson v. Bd. of Educ.</w:t>
      </w:r>
      <w:r>
        <w:rPr>
          <w:sz w:val="20"/>
          <w:vertAlign w:val="baseline"/>
        </w:rPr>
        <w:t>, 330 U.S. 1, 15 (1947); </w:t>
      </w:r>
      <w:r>
        <w:rPr>
          <w:i/>
          <w:sz w:val="20"/>
          <w:vertAlign w:val="baseline"/>
        </w:rPr>
        <w:t>Cantwell v. Connecticut</w:t>
      </w:r>
      <w:r>
        <w:rPr>
          <w:sz w:val="20"/>
          <w:vertAlign w:val="baseline"/>
        </w:rPr>
        <w:t>, 310 U.S. 296, 303 (1940).</w:t>
      </w:r>
    </w:p>
    <w:p>
      <w:pPr>
        <w:spacing w:line="230" w:lineRule="exact" w:before="0"/>
        <w:ind w:left="360" w:right="0" w:firstLine="0"/>
        <w:jc w:val="left"/>
        <w:rPr>
          <w:sz w:val="20"/>
        </w:rPr>
      </w:pPr>
      <w:r>
        <w:rPr>
          <w:sz w:val="20"/>
          <w:vertAlign w:val="superscript"/>
        </w:rPr>
        <w:t>4</w:t>
      </w:r>
      <w:r>
        <w:rPr>
          <w:spacing w:val="-2"/>
          <w:sz w:val="20"/>
          <w:vertAlign w:val="baseline"/>
        </w:rPr>
        <w:t> </w:t>
      </w:r>
      <w:r>
        <w:rPr>
          <w:sz w:val="20"/>
          <w:vertAlign w:val="baseline"/>
        </w:rPr>
        <w:t>319</w:t>
      </w:r>
      <w:r>
        <w:rPr>
          <w:spacing w:val="-1"/>
          <w:sz w:val="20"/>
          <w:vertAlign w:val="baseline"/>
        </w:rPr>
        <w:t> </w:t>
      </w:r>
      <w:r>
        <w:rPr>
          <w:sz w:val="20"/>
          <w:vertAlign w:val="baseline"/>
        </w:rPr>
        <w:t>U.S.</w:t>
      </w:r>
      <w:r>
        <w:rPr>
          <w:spacing w:val="-4"/>
          <w:sz w:val="20"/>
          <w:vertAlign w:val="baseline"/>
        </w:rPr>
        <w:t> </w:t>
      </w:r>
      <w:r>
        <w:rPr>
          <w:sz w:val="20"/>
          <w:vertAlign w:val="baseline"/>
        </w:rPr>
        <w:t>624</w:t>
      </w:r>
      <w:r>
        <w:rPr>
          <w:spacing w:val="-3"/>
          <w:sz w:val="20"/>
          <w:vertAlign w:val="baseline"/>
        </w:rPr>
        <w:t> </w:t>
      </w:r>
      <w:r>
        <w:rPr>
          <w:spacing w:val="-2"/>
          <w:sz w:val="20"/>
          <w:vertAlign w:val="baseline"/>
        </w:rPr>
        <w:t>(1943).</w:t>
      </w:r>
    </w:p>
    <w:p>
      <w:pPr>
        <w:spacing w:before="1"/>
        <w:ind w:left="360" w:right="0" w:firstLine="0"/>
        <w:jc w:val="left"/>
        <w:rPr>
          <w:sz w:val="20"/>
        </w:rPr>
      </w:pPr>
      <w:r>
        <w:rPr>
          <w:sz w:val="20"/>
          <w:vertAlign w:val="superscript"/>
        </w:rPr>
        <w:t>5</w:t>
      </w:r>
      <w:r>
        <w:rPr>
          <w:spacing w:val="-2"/>
          <w:sz w:val="20"/>
          <w:vertAlign w:val="baseline"/>
        </w:rPr>
        <w:t> </w:t>
      </w:r>
      <w:r>
        <w:rPr>
          <w:sz w:val="20"/>
          <w:vertAlign w:val="baseline"/>
        </w:rPr>
        <w:t>406</w:t>
      </w:r>
      <w:r>
        <w:rPr>
          <w:spacing w:val="-1"/>
          <w:sz w:val="20"/>
          <w:vertAlign w:val="baseline"/>
        </w:rPr>
        <w:t> </w:t>
      </w:r>
      <w:r>
        <w:rPr>
          <w:sz w:val="20"/>
          <w:vertAlign w:val="baseline"/>
        </w:rPr>
        <w:t>U.S.</w:t>
      </w:r>
      <w:r>
        <w:rPr>
          <w:spacing w:val="-4"/>
          <w:sz w:val="20"/>
          <w:vertAlign w:val="baseline"/>
        </w:rPr>
        <w:t> </w:t>
      </w:r>
      <w:r>
        <w:rPr>
          <w:sz w:val="20"/>
          <w:vertAlign w:val="baseline"/>
        </w:rPr>
        <w:t>205</w:t>
      </w:r>
      <w:r>
        <w:rPr>
          <w:spacing w:val="-3"/>
          <w:sz w:val="20"/>
          <w:vertAlign w:val="baseline"/>
        </w:rPr>
        <w:t> </w:t>
      </w:r>
      <w:r>
        <w:rPr>
          <w:spacing w:val="-2"/>
          <w:sz w:val="20"/>
          <w:vertAlign w:val="baseline"/>
        </w:rPr>
        <w:t>(1972).</w:t>
      </w:r>
    </w:p>
    <w:p>
      <w:pPr>
        <w:spacing w:before="0"/>
        <w:ind w:left="360" w:right="0" w:firstLine="0"/>
        <w:jc w:val="left"/>
        <w:rPr>
          <w:sz w:val="20"/>
        </w:rPr>
      </w:pPr>
      <w:r>
        <w:rPr>
          <w:sz w:val="20"/>
          <w:vertAlign w:val="superscript"/>
        </w:rPr>
        <w:t>6</w:t>
      </w:r>
      <w:r>
        <w:rPr>
          <w:spacing w:val="-2"/>
          <w:sz w:val="20"/>
          <w:vertAlign w:val="baseline"/>
        </w:rPr>
        <w:t> </w:t>
      </w:r>
      <w:r>
        <w:rPr>
          <w:sz w:val="20"/>
          <w:vertAlign w:val="baseline"/>
        </w:rPr>
        <w:t>606</w:t>
      </w:r>
      <w:r>
        <w:rPr>
          <w:spacing w:val="-1"/>
          <w:sz w:val="20"/>
          <w:vertAlign w:val="baseline"/>
        </w:rPr>
        <w:t> </w:t>
      </w:r>
      <w:r>
        <w:rPr>
          <w:sz w:val="20"/>
          <w:vertAlign w:val="baseline"/>
        </w:rPr>
        <w:t>U.S.</w:t>
      </w:r>
      <w:r>
        <w:rPr>
          <w:spacing w:val="-4"/>
          <w:sz w:val="20"/>
          <w:vertAlign w:val="baseline"/>
        </w:rPr>
        <w:t> </w:t>
      </w:r>
      <w:r>
        <w:rPr>
          <w:sz w:val="20"/>
          <w:vertAlign w:val="baseline"/>
        </w:rPr>
        <w:t>522</w:t>
      </w:r>
      <w:r>
        <w:rPr>
          <w:spacing w:val="-3"/>
          <w:sz w:val="20"/>
          <w:vertAlign w:val="baseline"/>
        </w:rPr>
        <w:t> </w:t>
      </w:r>
      <w:r>
        <w:rPr>
          <w:spacing w:val="-2"/>
          <w:sz w:val="20"/>
          <w:vertAlign w:val="baseline"/>
        </w:rPr>
        <w:t>(2025).</w:t>
      </w:r>
    </w:p>
    <w:p>
      <w:pPr>
        <w:spacing w:before="1"/>
        <w:ind w:left="360" w:right="0" w:firstLine="0"/>
        <w:jc w:val="left"/>
        <w:rPr>
          <w:sz w:val="20"/>
        </w:rPr>
      </w:pPr>
      <w:r>
        <w:rPr>
          <w:sz w:val="20"/>
          <w:vertAlign w:val="superscript"/>
        </w:rPr>
        <w:t>7</w:t>
      </w:r>
      <w:r>
        <w:rPr>
          <w:spacing w:val="-17"/>
          <w:sz w:val="20"/>
          <w:vertAlign w:val="baseline"/>
        </w:rPr>
        <w:t> </w:t>
      </w:r>
      <w:r>
        <w:rPr>
          <w:sz w:val="20"/>
          <w:vertAlign w:val="baseline"/>
        </w:rPr>
        <w:t>319</w:t>
      </w:r>
      <w:r>
        <w:rPr>
          <w:spacing w:val="-5"/>
          <w:sz w:val="20"/>
          <w:vertAlign w:val="baseline"/>
        </w:rPr>
        <w:t> </w:t>
      </w:r>
      <w:r>
        <w:rPr>
          <w:sz w:val="20"/>
          <w:vertAlign w:val="baseline"/>
        </w:rPr>
        <w:t>U.S.</w:t>
      </w:r>
      <w:r>
        <w:rPr>
          <w:spacing w:val="-1"/>
          <w:sz w:val="20"/>
          <w:vertAlign w:val="baseline"/>
        </w:rPr>
        <w:t> </w:t>
      </w:r>
      <w:r>
        <w:rPr>
          <w:sz w:val="20"/>
          <w:vertAlign w:val="baseline"/>
        </w:rPr>
        <w:t>at</w:t>
      </w:r>
      <w:r>
        <w:rPr>
          <w:spacing w:val="-2"/>
          <w:sz w:val="20"/>
          <w:vertAlign w:val="baseline"/>
        </w:rPr>
        <w:t> </w:t>
      </w:r>
      <w:r>
        <w:rPr>
          <w:spacing w:val="-4"/>
          <w:sz w:val="20"/>
          <w:vertAlign w:val="baseline"/>
        </w:rPr>
        <w:t>642.</w:t>
      </w:r>
    </w:p>
    <w:p>
      <w:pPr>
        <w:spacing w:before="0"/>
        <w:ind w:left="360" w:right="411" w:hanging="1"/>
        <w:jc w:val="left"/>
        <w:rPr>
          <w:sz w:val="20"/>
        </w:rPr>
      </w:pPr>
      <w:r>
        <w:rPr>
          <w:sz w:val="20"/>
          <w:vertAlign w:val="superscript"/>
        </w:rPr>
        <w:t>8</w:t>
      </w:r>
      <w:r>
        <w:rPr>
          <w:spacing w:val="-4"/>
          <w:sz w:val="20"/>
          <w:vertAlign w:val="baseline"/>
        </w:rPr>
        <w:t> </w:t>
      </w:r>
      <w:r>
        <w:rPr>
          <w:i/>
          <w:sz w:val="20"/>
          <w:vertAlign w:val="baseline"/>
        </w:rPr>
        <w:t>Accord</w:t>
      </w:r>
      <w:r>
        <w:rPr>
          <w:i/>
          <w:spacing w:val="-3"/>
          <w:sz w:val="20"/>
          <w:vertAlign w:val="baseline"/>
        </w:rPr>
        <w:t> </w:t>
      </w:r>
      <w:r>
        <w:rPr>
          <w:i/>
          <w:sz w:val="20"/>
          <w:vertAlign w:val="baseline"/>
        </w:rPr>
        <w:t>303</w:t>
      </w:r>
      <w:r>
        <w:rPr>
          <w:i/>
          <w:spacing w:val="-3"/>
          <w:sz w:val="20"/>
          <w:vertAlign w:val="baseline"/>
        </w:rPr>
        <w:t> </w:t>
      </w:r>
      <w:r>
        <w:rPr>
          <w:i/>
          <w:sz w:val="20"/>
          <w:vertAlign w:val="baseline"/>
        </w:rPr>
        <w:t>Creative</w:t>
      </w:r>
      <w:r>
        <w:rPr>
          <w:i/>
          <w:spacing w:val="-4"/>
          <w:sz w:val="20"/>
          <w:vertAlign w:val="baseline"/>
        </w:rPr>
        <w:t> </w:t>
      </w:r>
      <w:r>
        <w:rPr>
          <w:i/>
          <w:sz w:val="20"/>
          <w:vertAlign w:val="baseline"/>
        </w:rPr>
        <w:t>LLC</w:t>
      </w:r>
      <w:r>
        <w:rPr>
          <w:i/>
          <w:spacing w:val="-5"/>
          <w:sz w:val="20"/>
          <w:vertAlign w:val="baseline"/>
        </w:rPr>
        <w:t> </w:t>
      </w:r>
      <w:r>
        <w:rPr>
          <w:i/>
          <w:sz w:val="20"/>
          <w:vertAlign w:val="baseline"/>
        </w:rPr>
        <w:t>v.</w:t>
      </w:r>
      <w:r>
        <w:rPr>
          <w:i/>
          <w:spacing w:val="-3"/>
          <w:sz w:val="20"/>
          <w:vertAlign w:val="baseline"/>
        </w:rPr>
        <w:t> </w:t>
      </w:r>
      <w:r>
        <w:rPr>
          <w:i/>
          <w:sz w:val="20"/>
          <w:vertAlign w:val="baseline"/>
        </w:rPr>
        <w:t>Elenis</w:t>
      </w:r>
      <w:r>
        <w:rPr>
          <w:sz w:val="20"/>
          <w:vertAlign w:val="baseline"/>
        </w:rPr>
        <w:t>,</w:t>
      </w:r>
      <w:r>
        <w:rPr>
          <w:spacing w:val="-3"/>
          <w:sz w:val="20"/>
          <w:vertAlign w:val="baseline"/>
        </w:rPr>
        <w:t> </w:t>
      </w:r>
      <w:r>
        <w:rPr>
          <w:sz w:val="20"/>
          <w:vertAlign w:val="baseline"/>
        </w:rPr>
        <w:t>600</w:t>
      </w:r>
      <w:r>
        <w:rPr>
          <w:spacing w:val="-3"/>
          <w:sz w:val="20"/>
          <w:vertAlign w:val="baseline"/>
        </w:rPr>
        <w:t> </w:t>
      </w:r>
      <w:r>
        <w:rPr>
          <w:sz w:val="20"/>
          <w:vertAlign w:val="baseline"/>
        </w:rPr>
        <w:t>U.S.</w:t>
      </w:r>
      <w:r>
        <w:rPr>
          <w:spacing w:val="-3"/>
          <w:sz w:val="20"/>
          <w:vertAlign w:val="baseline"/>
        </w:rPr>
        <w:t> </w:t>
      </w:r>
      <w:r>
        <w:rPr>
          <w:sz w:val="20"/>
          <w:vertAlign w:val="baseline"/>
        </w:rPr>
        <w:t>570,</w:t>
      </w:r>
      <w:r>
        <w:rPr>
          <w:spacing w:val="-6"/>
          <w:sz w:val="20"/>
          <w:vertAlign w:val="baseline"/>
        </w:rPr>
        <w:t> </w:t>
      </w:r>
      <w:r>
        <w:rPr>
          <w:sz w:val="20"/>
          <w:vertAlign w:val="baseline"/>
        </w:rPr>
        <w:t>602-03</w:t>
      </w:r>
      <w:r>
        <w:rPr>
          <w:spacing w:val="-5"/>
          <w:sz w:val="20"/>
          <w:vertAlign w:val="baseline"/>
        </w:rPr>
        <w:t> </w:t>
      </w:r>
      <w:r>
        <w:rPr>
          <w:sz w:val="20"/>
          <w:vertAlign w:val="baseline"/>
        </w:rPr>
        <w:t>(2023)</w:t>
      </w:r>
      <w:r>
        <w:rPr>
          <w:spacing w:val="-6"/>
          <w:sz w:val="20"/>
          <w:vertAlign w:val="baseline"/>
        </w:rPr>
        <w:t> </w:t>
      </w:r>
      <w:r>
        <w:rPr>
          <w:sz w:val="20"/>
          <w:vertAlign w:val="baseline"/>
        </w:rPr>
        <w:t>(permitting</w:t>
      </w:r>
      <w:r>
        <w:rPr>
          <w:spacing w:val="-5"/>
          <w:sz w:val="20"/>
          <w:vertAlign w:val="baseline"/>
        </w:rPr>
        <w:t> </w:t>
      </w:r>
      <w:r>
        <w:rPr>
          <w:sz w:val="20"/>
          <w:vertAlign w:val="baseline"/>
        </w:rPr>
        <w:t>an</w:t>
      </w:r>
      <w:r>
        <w:rPr>
          <w:spacing w:val="-3"/>
          <w:sz w:val="20"/>
          <w:vertAlign w:val="baseline"/>
        </w:rPr>
        <w:t> </w:t>
      </w:r>
      <w:r>
        <w:rPr>
          <w:sz w:val="20"/>
          <w:vertAlign w:val="baseline"/>
        </w:rPr>
        <w:t>individual</w:t>
      </w:r>
      <w:r>
        <w:rPr>
          <w:spacing w:val="-7"/>
          <w:sz w:val="20"/>
          <w:vertAlign w:val="baseline"/>
        </w:rPr>
        <w:t> </w:t>
      </w:r>
      <w:r>
        <w:rPr>
          <w:sz w:val="20"/>
          <w:vertAlign w:val="baseline"/>
        </w:rPr>
        <w:t>to</w:t>
      </w:r>
      <w:r>
        <w:rPr>
          <w:spacing w:val="-3"/>
          <w:sz w:val="20"/>
          <w:vertAlign w:val="baseline"/>
        </w:rPr>
        <w:t> </w:t>
      </w:r>
      <w:r>
        <w:rPr>
          <w:sz w:val="20"/>
          <w:vertAlign w:val="baseline"/>
        </w:rPr>
        <w:t>refuse</w:t>
      </w:r>
      <w:r>
        <w:rPr>
          <w:spacing w:val="-4"/>
          <w:sz w:val="20"/>
          <w:vertAlign w:val="baseline"/>
        </w:rPr>
        <w:t> </w:t>
      </w:r>
      <w:r>
        <w:rPr>
          <w:sz w:val="20"/>
          <w:vertAlign w:val="baseline"/>
        </w:rPr>
        <w:t>on</w:t>
      </w:r>
      <w:r>
        <w:rPr>
          <w:spacing w:val="-3"/>
          <w:sz w:val="20"/>
          <w:vertAlign w:val="baseline"/>
        </w:rPr>
        <w:t> </w:t>
      </w:r>
      <w:r>
        <w:rPr>
          <w:sz w:val="20"/>
          <w:vertAlign w:val="baseline"/>
        </w:rPr>
        <w:t>religious grounds to produce a website for a same-sex couple</w:t>
      </w:r>
      <w:r>
        <w:rPr>
          <w:spacing w:val="-1"/>
          <w:sz w:val="20"/>
          <w:vertAlign w:val="baseline"/>
        </w:rPr>
        <w:t> </w:t>
      </w:r>
      <w:r>
        <w:rPr>
          <w:sz w:val="20"/>
          <w:vertAlign w:val="baseline"/>
        </w:rPr>
        <w:t>notwithstanding state antidiscrimination law,</w:t>
      </w:r>
      <w:r>
        <w:rPr>
          <w:spacing w:val="-1"/>
          <w:sz w:val="20"/>
          <w:vertAlign w:val="baseline"/>
        </w:rPr>
        <w:t> </w:t>
      </w:r>
      <w:r>
        <w:rPr>
          <w:sz w:val="20"/>
          <w:vertAlign w:val="baseline"/>
        </w:rPr>
        <w:t>on the</w:t>
      </w:r>
      <w:r>
        <w:rPr>
          <w:spacing w:val="-1"/>
          <w:sz w:val="20"/>
          <w:vertAlign w:val="baseline"/>
        </w:rPr>
        <w:t> </w:t>
      </w:r>
      <w:r>
        <w:rPr>
          <w:sz w:val="20"/>
          <w:vertAlign w:val="baseline"/>
        </w:rPr>
        <w:t>grounds that a state may not “force an individual to speak in ways that align with its views but defy her conscience”).</w:t>
      </w:r>
    </w:p>
    <w:p>
      <w:pPr>
        <w:spacing w:line="229" w:lineRule="exact" w:before="0"/>
        <w:ind w:left="360" w:right="0" w:firstLine="0"/>
        <w:jc w:val="left"/>
        <w:rPr>
          <w:sz w:val="20"/>
        </w:rPr>
      </w:pPr>
      <w:r>
        <w:rPr>
          <w:sz w:val="20"/>
          <w:vertAlign w:val="superscript"/>
        </w:rPr>
        <w:t>9</w:t>
      </w:r>
      <w:r>
        <w:rPr>
          <w:spacing w:val="-2"/>
          <w:sz w:val="20"/>
          <w:vertAlign w:val="baseline"/>
        </w:rPr>
        <w:t> </w:t>
      </w:r>
      <w:r>
        <w:rPr>
          <w:sz w:val="20"/>
          <w:vertAlign w:val="baseline"/>
        </w:rPr>
        <w:t>406</w:t>
      </w:r>
      <w:r>
        <w:rPr>
          <w:spacing w:val="-1"/>
          <w:sz w:val="20"/>
          <w:vertAlign w:val="baseline"/>
        </w:rPr>
        <w:t> </w:t>
      </w:r>
      <w:r>
        <w:rPr>
          <w:sz w:val="20"/>
          <w:vertAlign w:val="baseline"/>
        </w:rPr>
        <w:t>U.S.</w:t>
      </w:r>
      <w:r>
        <w:rPr>
          <w:spacing w:val="-1"/>
          <w:sz w:val="20"/>
          <w:vertAlign w:val="baseline"/>
        </w:rPr>
        <w:t> </w:t>
      </w:r>
      <w:r>
        <w:rPr>
          <w:sz w:val="20"/>
          <w:vertAlign w:val="baseline"/>
        </w:rPr>
        <w:t>at</w:t>
      </w:r>
      <w:r>
        <w:rPr>
          <w:spacing w:val="-5"/>
          <w:sz w:val="20"/>
          <w:vertAlign w:val="baseline"/>
        </w:rPr>
        <w:t> </w:t>
      </w:r>
      <w:r>
        <w:rPr>
          <w:spacing w:val="-4"/>
          <w:sz w:val="20"/>
          <w:vertAlign w:val="baseline"/>
        </w:rPr>
        <w:t>211.</w:t>
      </w:r>
    </w:p>
    <w:p>
      <w:pPr>
        <w:spacing w:before="0"/>
        <w:ind w:left="360" w:right="0" w:firstLine="0"/>
        <w:jc w:val="left"/>
        <w:rPr>
          <w:sz w:val="20"/>
        </w:rPr>
      </w:pPr>
      <w:r>
        <w:rPr>
          <w:sz w:val="20"/>
          <w:vertAlign w:val="superscript"/>
        </w:rPr>
        <w:t>10</w:t>
      </w:r>
      <w:r>
        <w:rPr>
          <w:spacing w:val="-2"/>
          <w:sz w:val="20"/>
          <w:vertAlign w:val="baseline"/>
        </w:rPr>
        <w:t> </w:t>
      </w:r>
      <w:r>
        <w:rPr>
          <w:i/>
          <w:sz w:val="20"/>
          <w:vertAlign w:val="baseline"/>
        </w:rPr>
        <w:t>Id.</w:t>
      </w:r>
      <w:r>
        <w:rPr>
          <w:i/>
          <w:spacing w:val="-1"/>
          <w:sz w:val="20"/>
          <w:vertAlign w:val="baseline"/>
        </w:rPr>
        <w:t> </w:t>
      </w:r>
      <w:r>
        <w:rPr>
          <w:sz w:val="20"/>
          <w:vertAlign w:val="baseline"/>
        </w:rPr>
        <w:t>at</w:t>
      </w:r>
      <w:r>
        <w:rPr>
          <w:spacing w:val="-1"/>
          <w:sz w:val="20"/>
          <w:vertAlign w:val="baseline"/>
        </w:rPr>
        <w:t> </w:t>
      </w:r>
      <w:r>
        <w:rPr>
          <w:spacing w:val="-4"/>
          <w:sz w:val="20"/>
          <w:vertAlign w:val="baseline"/>
        </w:rPr>
        <w:t>218.</w:t>
      </w:r>
    </w:p>
    <w:p>
      <w:pPr>
        <w:spacing w:after="0"/>
        <w:jc w:val="left"/>
        <w:rPr>
          <w:sz w:val="20"/>
        </w:rPr>
        <w:sectPr>
          <w:pgSz w:w="12240" w:h="15840"/>
          <w:pgMar w:header="0" w:footer="787" w:top="1340" w:bottom="980" w:left="1080" w:right="1080"/>
        </w:sectPr>
      </w:pPr>
    </w:p>
    <w:p>
      <w:pPr>
        <w:pStyle w:val="BodyText"/>
        <w:spacing w:before="79"/>
        <w:ind w:left="359" w:right="356"/>
        <w:jc w:val="both"/>
      </w:pPr>
      <w:r>
        <w:rPr/>
        <w:t>In </w:t>
      </w:r>
      <w:r>
        <w:rPr>
          <w:i/>
        </w:rPr>
        <w:t>Mahmoud</w:t>
      </w:r>
      <w:r>
        <w:rPr/>
        <w:t>, which discusses </w:t>
      </w:r>
      <w:r>
        <w:rPr>
          <w:i/>
        </w:rPr>
        <w:t>Barnette </w:t>
      </w:r>
      <w:r>
        <w:rPr/>
        <w:t>and </w:t>
      </w:r>
      <w:r>
        <w:rPr>
          <w:i/>
        </w:rPr>
        <w:t>Yoder </w:t>
      </w:r>
      <w:r>
        <w:rPr/>
        <w:t>at length, families of diverse religious faiths objected to a mandatory public elementary school curriculum endorsing homosexual unions and transgender identities, arguing that their religious convictions conflicted with that curriculum’s messages about sexuality and gender identity. The Supreme Court again agreed, holding that a public school “burdens the religious exercise of parents when it requires them to submit their children to instruction that poses ‘a very real threat of undermining’ the religious beliefs and practices that the parents wish to instill.”</w:t>
      </w:r>
      <w:r>
        <w:rPr>
          <w:vertAlign w:val="superscript"/>
        </w:rPr>
        <w:t>11</w:t>
      </w:r>
      <w:r>
        <w:rPr>
          <w:vertAlign w:val="baseline"/>
        </w:rPr>
        <w:t> The Court in </w:t>
      </w:r>
      <w:r>
        <w:rPr>
          <w:i/>
          <w:vertAlign w:val="baseline"/>
        </w:rPr>
        <w:t>Mahmoud </w:t>
      </w:r>
      <w:r>
        <w:rPr>
          <w:vertAlign w:val="baseline"/>
        </w:rPr>
        <w:t>also concluded that strict scrutiny always applies when the burden on religious freedom “is of the same character as that imposed in </w:t>
      </w:r>
      <w:r>
        <w:rPr>
          <w:i/>
          <w:vertAlign w:val="baseline"/>
        </w:rPr>
        <w:t>Yoder</w:t>
      </w:r>
      <w:r>
        <w:rPr>
          <w:vertAlign w:val="baseline"/>
        </w:rPr>
        <w:t>,”</w:t>
      </w:r>
      <w:r>
        <w:rPr>
          <w:vertAlign w:val="superscript"/>
        </w:rPr>
        <w:t>12</w:t>
      </w:r>
      <w:r>
        <w:rPr>
          <w:vertAlign w:val="baseline"/>
        </w:rPr>
        <w:t> regardless of whether the school policy is neutral and generally applicable; that the schools’</w:t>
      </w:r>
      <w:r>
        <w:rPr>
          <w:spacing w:val="-6"/>
          <w:vertAlign w:val="baseline"/>
        </w:rPr>
        <w:t> </w:t>
      </w:r>
      <w:r>
        <w:rPr>
          <w:vertAlign w:val="baseline"/>
        </w:rPr>
        <w:t>asserted interests in an orderly educational environment (by avoiding opt-outs) and</w:t>
      </w:r>
      <w:r>
        <w:rPr>
          <w:spacing w:val="-2"/>
          <w:vertAlign w:val="baseline"/>
        </w:rPr>
        <w:t> </w:t>
      </w:r>
      <w:r>
        <w:rPr>
          <w:vertAlign w:val="baseline"/>
        </w:rPr>
        <w:t>providing</w:t>
      </w:r>
      <w:r>
        <w:rPr>
          <w:spacing w:val="-2"/>
          <w:vertAlign w:val="baseline"/>
        </w:rPr>
        <w:t> </w:t>
      </w:r>
      <w:r>
        <w:rPr>
          <w:vertAlign w:val="baseline"/>
        </w:rPr>
        <w:t>a</w:t>
      </w:r>
      <w:r>
        <w:rPr>
          <w:spacing w:val="-3"/>
          <w:vertAlign w:val="baseline"/>
        </w:rPr>
        <w:t> </w:t>
      </w:r>
      <w:r>
        <w:rPr>
          <w:vertAlign w:val="baseline"/>
        </w:rPr>
        <w:t>supportive</w:t>
      </w:r>
      <w:r>
        <w:rPr>
          <w:spacing w:val="-3"/>
          <w:vertAlign w:val="baseline"/>
        </w:rPr>
        <w:t> </w:t>
      </w:r>
      <w:r>
        <w:rPr>
          <w:vertAlign w:val="baseline"/>
        </w:rPr>
        <w:t>environment for</w:t>
      </w:r>
      <w:r>
        <w:rPr>
          <w:spacing w:val="-3"/>
          <w:vertAlign w:val="baseline"/>
        </w:rPr>
        <w:t> </w:t>
      </w:r>
      <w:r>
        <w:rPr>
          <w:vertAlign w:val="baseline"/>
        </w:rPr>
        <w:t>LGBTQ+</w:t>
      </w:r>
      <w:r>
        <w:rPr>
          <w:spacing w:val="-3"/>
          <w:vertAlign w:val="baseline"/>
        </w:rPr>
        <w:t> </w:t>
      </w:r>
      <w:r>
        <w:rPr>
          <w:vertAlign w:val="baseline"/>
        </w:rPr>
        <w:t>students</w:t>
      </w:r>
      <w:r>
        <w:rPr>
          <w:spacing w:val="-3"/>
          <w:vertAlign w:val="baseline"/>
        </w:rPr>
        <w:t> </w:t>
      </w:r>
      <w:r>
        <w:rPr>
          <w:vertAlign w:val="baseline"/>
        </w:rPr>
        <w:t>(in a</w:t>
      </w:r>
      <w:r>
        <w:rPr>
          <w:spacing w:val="-3"/>
          <w:vertAlign w:val="baseline"/>
        </w:rPr>
        <w:t> </w:t>
      </w:r>
      <w:r>
        <w:rPr>
          <w:vertAlign w:val="baseline"/>
        </w:rPr>
        <w:t>context,</w:t>
      </w:r>
      <w:r>
        <w:rPr>
          <w:spacing w:val="-2"/>
          <w:vertAlign w:val="baseline"/>
        </w:rPr>
        <w:t> </w:t>
      </w:r>
      <w:r>
        <w:rPr>
          <w:vertAlign w:val="baseline"/>
        </w:rPr>
        <w:t>as</w:t>
      </w:r>
      <w:r>
        <w:rPr>
          <w:spacing w:val="-2"/>
          <w:vertAlign w:val="baseline"/>
        </w:rPr>
        <w:t> </w:t>
      </w:r>
      <w:r>
        <w:rPr>
          <w:vertAlign w:val="baseline"/>
        </w:rPr>
        <w:t>the</w:t>
      </w:r>
      <w:r>
        <w:rPr>
          <w:spacing w:val="-3"/>
          <w:vertAlign w:val="baseline"/>
        </w:rPr>
        <w:t> </w:t>
      </w:r>
      <w:r>
        <w:rPr>
          <w:vertAlign w:val="baseline"/>
        </w:rPr>
        <w:t>Court</w:t>
      </w:r>
      <w:r>
        <w:rPr>
          <w:spacing w:val="-2"/>
          <w:vertAlign w:val="baseline"/>
        </w:rPr>
        <w:t> </w:t>
      </w:r>
      <w:r>
        <w:rPr>
          <w:vertAlign w:val="baseline"/>
        </w:rPr>
        <w:t>pointed out,</w:t>
      </w:r>
      <w:r>
        <w:rPr>
          <w:spacing w:val="-10"/>
          <w:vertAlign w:val="baseline"/>
        </w:rPr>
        <w:t> </w:t>
      </w:r>
      <w:r>
        <w:rPr>
          <w:vertAlign w:val="baseline"/>
        </w:rPr>
        <w:t>that</w:t>
      </w:r>
      <w:r>
        <w:rPr>
          <w:spacing w:val="-9"/>
          <w:vertAlign w:val="baseline"/>
        </w:rPr>
        <w:t> </w:t>
      </w:r>
      <w:r>
        <w:rPr>
          <w:vertAlign w:val="baseline"/>
        </w:rPr>
        <w:t>would</w:t>
      </w:r>
      <w:r>
        <w:rPr>
          <w:spacing w:val="-10"/>
          <w:vertAlign w:val="baseline"/>
        </w:rPr>
        <w:t> </w:t>
      </w:r>
      <w:r>
        <w:rPr>
          <w:vertAlign w:val="baseline"/>
        </w:rPr>
        <w:t>deny</w:t>
      </w:r>
      <w:r>
        <w:rPr>
          <w:spacing w:val="-10"/>
          <w:vertAlign w:val="baseline"/>
        </w:rPr>
        <w:t> </w:t>
      </w:r>
      <w:r>
        <w:rPr>
          <w:vertAlign w:val="baseline"/>
        </w:rPr>
        <w:t>a</w:t>
      </w:r>
      <w:r>
        <w:rPr>
          <w:spacing w:val="-8"/>
          <w:vertAlign w:val="baseline"/>
        </w:rPr>
        <w:t> </w:t>
      </w:r>
      <w:r>
        <w:rPr>
          <w:vertAlign w:val="baseline"/>
        </w:rPr>
        <w:t>supportive</w:t>
      </w:r>
      <w:r>
        <w:rPr>
          <w:spacing w:val="-11"/>
          <w:vertAlign w:val="baseline"/>
        </w:rPr>
        <w:t> </w:t>
      </w:r>
      <w:r>
        <w:rPr>
          <w:vertAlign w:val="baseline"/>
        </w:rPr>
        <w:t>environment</w:t>
      </w:r>
      <w:r>
        <w:rPr>
          <w:spacing w:val="-7"/>
          <w:vertAlign w:val="baseline"/>
        </w:rPr>
        <w:t> </w:t>
      </w:r>
      <w:r>
        <w:rPr>
          <w:vertAlign w:val="baseline"/>
        </w:rPr>
        <w:t>to</w:t>
      </w:r>
      <w:r>
        <w:rPr>
          <w:spacing w:val="-10"/>
          <w:vertAlign w:val="baseline"/>
        </w:rPr>
        <w:t> </w:t>
      </w:r>
      <w:r>
        <w:rPr>
          <w:vertAlign w:val="baseline"/>
        </w:rPr>
        <w:t>religious</w:t>
      </w:r>
      <w:r>
        <w:rPr>
          <w:spacing w:val="-9"/>
          <w:vertAlign w:val="baseline"/>
        </w:rPr>
        <w:t> </w:t>
      </w:r>
      <w:r>
        <w:rPr>
          <w:vertAlign w:val="baseline"/>
        </w:rPr>
        <w:t>students)</w:t>
      </w:r>
      <w:r>
        <w:rPr>
          <w:spacing w:val="-10"/>
          <w:vertAlign w:val="baseline"/>
        </w:rPr>
        <w:t> </w:t>
      </w:r>
      <w:r>
        <w:rPr>
          <w:vertAlign w:val="baseline"/>
        </w:rPr>
        <w:t>fell</w:t>
      </w:r>
      <w:r>
        <w:rPr>
          <w:spacing w:val="-9"/>
          <w:vertAlign w:val="baseline"/>
        </w:rPr>
        <w:t> </w:t>
      </w:r>
      <w:r>
        <w:rPr>
          <w:vertAlign w:val="baseline"/>
        </w:rPr>
        <w:t>short</w:t>
      </w:r>
      <w:r>
        <w:rPr>
          <w:spacing w:val="-9"/>
          <w:vertAlign w:val="baseline"/>
        </w:rPr>
        <w:t> </w:t>
      </w:r>
      <w:r>
        <w:rPr>
          <w:vertAlign w:val="baseline"/>
        </w:rPr>
        <w:t>of</w:t>
      </w:r>
      <w:r>
        <w:rPr>
          <w:spacing w:val="-8"/>
          <w:vertAlign w:val="baseline"/>
        </w:rPr>
        <w:t> </w:t>
      </w:r>
      <w:r>
        <w:rPr>
          <w:vertAlign w:val="baseline"/>
        </w:rPr>
        <w:t>a</w:t>
      </w:r>
      <w:r>
        <w:rPr>
          <w:spacing w:val="-8"/>
          <w:vertAlign w:val="baseline"/>
        </w:rPr>
        <w:t> </w:t>
      </w:r>
      <w:r>
        <w:rPr>
          <w:vertAlign w:val="baseline"/>
        </w:rPr>
        <w:t>compelling</w:t>
      </w:r>
      <w:r>
        <w:rPr>
          <w:spacing w:val="-10"/>
          <w:vertAlign w:val="baseline"/>
        </w:rPr>
        <w:t> </w:t>
      </w:r>
      <w:r>
        <w:rPr>
          <w:vertAlign w:val="baseline"/>
        </w:rPr>
        <w:t>and narrowly tailored state interest; and that the possibility of religious parents sending their children to</w:t>
      </w:r>
      <w:r>
        <w:rPr>
          <w:spacing w:val="-15"/>
          <w:vertAlign w:val="baseline"/>
        </w:rPr>
        <w:t> </w:t>
      </w:r>
      <w:r>
        <w:rPr>
          <w:vertAlign w:val="baseline"/>
        </w:rPr>
        <w:t>private</w:t>
      </w:r>
      <w:r>
        <w:rPr>
          <w:spacing w:val="-15"/>
          <w:vertAlign w:val="baseline"/>
        </w:rPr>
        <w:t> </w:t>
      </w:r>
      <w:r>
        <w:rPr>
          <w:vertAlign w:val="baseline"/>
        </w:rPr>
        <w:t>schools</w:t>
      </w:r>
      <w:r>
        <w:rPr>
          <w:spacing w:val="-14"/>
          <w:vertAlign w:val="baseline"/>
        </w:rPr>
        <w:t> </w:t>
      </w:r>
      <w:r>
        <w:rPr>
          <w:vertAlign w:val="baseline"/>
        </w:rPr>
        <w:t>does</w:t>
      </w:r>
      <w:r>
        <w:rPr>
          <w:spacing w:val="-15"/>
          <w:vertAlign w:val="baseline"/>
        </w:rPr>
        <w:t> </w:t>
      </w:r>
      <w:r>
        <w:rPr>
          <w:vertAlign w:val="baseline"/>
        </w:rPr>
        <w:t>not</w:t>
      </w:r>
      <w:r>
        <w:rPr>
          <w:spacing w:val="-15"/>
          <w:vertAlign w:val="baseline"/>
        </w:rPr>
        <w:t> </w:t>
      </w:r>
      <w:r>
        <w:rPr>
          <w:vertAlign w:val="baseline"/>
        </w:rPr>
        <w:t>relieve</w:t>
      </w:r>
      <w:r>
        <w:rPr>
          <w:spacing w:val="-15"/>
          <w:vertAlign w:val="baseline"/>
        </w:rPr>
        <w:t> </w:t>
      </w:r>
      <w:r>
        <w:rPr>
          <w:vertAlign w:val="baseline"/>
        </w:rPr>
        <w:t>public</w:t>
      </w:r>
      <w:r>
        <w:rPr>
          <w:spacing w:val="-15"/>
          <w:vertAlign w:val="baseline"/>
        </w:rPr>
        <w:t> </w:t>
      </w:r>
      <w:r>
        <w:rPr>
          <w:vertAlign w:val="baseline"/>
        </w:rPr>
        <w:t>schools</w:t>
      </w:r>
      <w:r>
        <w:rPr>
          <w:spacing w:val="-14"/>
          <w:vertAlign w:val="baseline"/>
        </w:rPr>
        <w:t> </w:t>
      </w:r>
      <w:r>
        <w:rPr>
          <w:vertAlign w:val="baseline"/>
        </w:rPr>
        <w:t>of</w:t>
      </w:r>
      <w:r>
        <w:rPr>
          <w:spacing w:val="-14"/>
          <w:vertAlign w:val="baseline"/>
        </w:rPr>
        <w:t> </w:t>
      </w:r>
      <w:r>
        <w:rPr>
          <w:vertAlign w:val="baseline"/>
        </w:rPr>
        <w:t>their</w:t>
      </w:r>
      <w:r>
        <w:rPr>
          <w:spacing w:val="-15"/>
          <w:vertAlign w:val="baseline"/>
        </w:rPr>
        <w:t> </w:t>
      </w:r>
      <w:r>
        <w:rPr>
          <w:vertAlign w:val="baseline"/>
        </w:rPr>
        <w:t>constitutional</w:t>
      </w:r>
      <w:r>
        <w:rPr>
          <w:spacing w:val="-14"/>
          <w:vertAlign w:val="baseline"/>
        </w:rPr>
        <w:t> </w:t>
      </w:r>
      <w:r>
        <w:rPr>
          <w:vertAlign w:val="baseline"/>
        </w:rPr>
        <w:t>obligation</w:t>
      </w:r>
      <w:r>
        <w:rPr>
          <w:spacing w:val="-15"/>
          <w:vertAlign w:val="baseline"/>
        </w:rPr>
        <w:t> </w:t>
      </w:r>
      <w:r>
        <w:rPr>
          <w:vertAlign w:val="baseline"/>
        </w:rPr>
        <w:t>to</w:t>
      </w:r>
      <w:r>
        <w:rPr>
          <w:spacing w:val="-14"/>
          <w:vertAlign w:val="baseline"/>
        </w:rPr>
        <w:t> </w:t>
      </w:r>
      <w:r>
        <w:rPr>
          <w:vertAlign w:val="baseline"/>
        </w:rPr>
        <w:t>accommodate families’ religious faith. Finally, the Court noted that younger children are more susceptible to pressure</w:t>
      </w:r>
      <w:r>
        <w:rPr>
          <w:spacing w:val="-10"/>
          <w:vertAlign w:val="baseline"/>
        </w:rPr>
        <w:t> </w:t>
      </w:r>
      <w:r>
        <w:rPr>
          <w:vertAlign w:val="baseline"/>
        </w:rPr>
        <w:t>and</w:t>
      </w:r>
      <w:r>
        <w:rPr>
          <w:spacing w:val="-12"/>
          <w:vertAlign w:val="baseline"/>
        </w:rPr>
        <w:t> </w:t>
      </w:r>
      <w:r>
        <w:rPr>
          <w:vertAlign w:val="baseline"/>
        </w:rPr>
        <w:t>manipulation</w:t>
      </w:r>
      <w:r>
        <w:rPr>
          <w:spacing w:val="-12"/>
          <w:vertAlign w:val="baseline"/>
        </w:rPr>
        <w:t> </w:t>
      </w:r>
      <w:r>
        <w:rPr>
          <w:vertAlign w:val="baseline"/>
        </w:rPr>
        <w:t>than</w:t>
      </w:r>
      <w:r>
        <w:rPr>
          <w:spacing w:val="-12"/>
          <w:vertAlign w:val="baseline"/>
        </w:rPr>
        <w:t> </w:t>
      </w:r>
      <w:r>
        <w:rPr>
          <w:vertAlign w:val="baseline"/>
        </w:rPr>
        <w:t>older</w:t>
      </w:r>
      <w:r>
        <w:rPr>
          <w:spacing w:val="-10"/>
          <w:vertAlign w:val="baseline"/>
        </w:rPr>
        <w:t> </w:t>
      </w:r>
      <w:r>
        <w:rPr>
          <w:vertAlign w:val="baseline"/>
        </w:rPr>
        <w:t>children,</w:t>
      </w:r>
      <w:r>
        <w:rPr>
          <w:spacing w:val="-9"/>
          <w:vertAlign w:val="baseline"/>
        </w:rPr>
        <w:t> </w:t>
      </w:r>
      <w:r>
        <w:rPr>
          <w:vertAlign w:val="baseline"/>
        </w:rPr>
        <w:t>and</w:t>
      </w:r>
      <w:r>
        <w:rPr>
          <w:spacing w:val="-9"/>
          <w:vertAlign w:val="baseline"/>
        </w:rPr>
        <w:t> </w:t>
      </w:r>
      <w:r>
        <w:rPr>
          <w:vertAlign w:val="baseline"/>
        </w:rPr>
        <w:t>that</w:t>
      </w:r>
      <w:r>
        <w:rPr>
          <w:spacing w:val="-11"/>
          <w:vertAlign w:val="baseline"/>
        </w:rPr>
        <w:t> </w:t>
      </w:r>
      <w:r>
        <w:rPr>
          <w:vertAlign w:val="baseline"/>
        </w:rPr>
        <w:t>“educational</w:t>
      </w:r>
      <w:r>
        <w:rPr>
          <w:spacing w:val="-11"/>
          <w:vertAlign w:val="baseline"/>
        </w:rPr>
        <w:t> </w:t>
      </w:r>
      <w:r>
        <w:rPr>
          <w:vertAlign w:val="baseline"/>
        </w:rPr>
        <w:t>requirements</w:t>
      </w:r>
      <w:r>
        <w:rPr>
          <w:spacing w:val="-12"/>
          <w:vertAlign w:val="baseline"/>
        </w:rPr>
        <w:t> </w:t>
      </w:r>
      <w:r>
        <w:rPr>
          <w:vertAlign w:val="baseline"/>
        </w:rPr>
        <w:t>targeted</w:t>
      </w:r>
      <w:r>
        <w:rPr>
          <w:spacing w:val="-9"/>
          <w:vertAlign w:val="baseline"/>
        </w:rPr>
        <w:t> </w:t>
      </w:r>
      <w:r>
        <w:rPr>
          <w:vertAlign w:val="baseline"/>
        </w:rPr>
        <w:t>toward very</w:t>
      </w:r>
      <w:r>
        <w:rPr>
          <w:spacing w:val="-15"/>
          <w:vertAlign w:val="baseline"/>
        </w:rPr>
        <w:t> </w:t>
      </w:r>
      <w:r>
        <w:rPr>
          <w:vertAlign w:val="baseline"/>
        </w:rPr>
        <w:t>young</w:t>
      </w:r>
      <w:r>
        <w:rPr>
          <w:spacing w:val="-15"/>
          <w:vertAlign w:val="baseline"/>
        </w:rPr>
        <w:t> </w:t>
      </w:r>
      <w:r>
        <w:rPr>
          <w:vertAlign w:val="baseline"/>
        </w:rPr>
        <w:t>children</w:t>
      </w:r>
      <w:r>
        <w:rPr>
          <w:spacing w:val="-15"/>
          <w:vertAlign w:val="baseline"/>
        </w:rPr>
        <w:t> </w:t>
      </w:r>
      <w:r>
        <w:rPr>
          <w:vertAlign w:val="baseline"/>
        </w:rPr>
        <w:t>.</w:t>
      </w:r>
      <w:r>
        <w:rPr>
          <w:spacing w:val="-15"/>
          <w:vertAlign w:val="baseline"/>
        </w:rPr>
        <w:t> </w:t>
      </w:r>
      <w:r>
        <w:rPr>
          <w:vertAlign w:val="baseline"/>
        </w:rPr>
        <w:t>.</w:t>
      </w:r>
      <w:r>
        <w:rPr>
          <w:spacing w:val="-15"/>
          <w:vertAlign w:val="baseline"/>
        </w:rPr>
        <w:t> </w:t>
      </w:r>
      <w:r>
        <w:rPr>
          <w:vertAlign w:val="baseline"/>
        </w:rPr>
        <w:t>.</w:t>
      </w:r>
      <w:r>
        <w:rPr>
          <w:spacing w:val="-15"/>
          <w:vertAlign w:val="baseline"/>
        </w:rPr>
        <w:t> </w:t>
      </w:r>
      <w:r>
        <w:rPr>
          <w:vertAlign w:val="baseline"/>
        </w:rPr>
        <w:t>may</w:t>
      </w:r>
      <w:r>
        <w:rPr>
          <w:spacing w:val="-15"/>
          <w:vertAlign w:val="baseline"/>
        </w:rPr>
        <w:t> </w:t>
      </w:r>
      <w:r>
        <w:rPr>
          <w:vertAlign w:val="baseline"/>
        </w:rPr>
        <w:t>be</w:t>
      </w:r>
      <w:r>
        <w:rPr>
          <w:spacing w:val="-15"/>
          <w:vertAlign w:val="baseline"/>
        </w:rPr>
        <w:t> </w:t>
      </w:r>
      <w:r>
        <w:rPr>
          <w:vertAlign w:val="baseline"/>
        </w:rPr>
        <w:t>analyzed</w:t>
      </w:r>
      <w:r>
        <w:rPr>
          <w:spacing w:val="-15"/>
          <w:vertAlign w:val="baseline"/>
        </w:rPr>
        <w:t> </w:t>
      </w:r>
      <w:r>
        <w:rPr>
          <w:vertAlign w:val="baseline"/>
        </w:rPr>
        <w:t>differently</w:t>
      </w:r>
      <w:r>
        <w:rPr>
          <w:spacing w:val="-15"/>
          <w:vertAlign w:val="baseline"/>
        </w:rPr>
        <w:t> </w:t>
      </w:r>
      <w:r>
        <w:rPr>
          <w:vertAlign w:val="baseline"/>
        </w:rPr>
        <w:t>from</w:t>
      </w:r>
      <w:r>
        <w:rPr>
          <w:spacing w:val="-15"/>
          <w:vertAlign w:val="baseline"/>
        </w:rPr>
        <w:t> </w:t>
      </w:r>
      <w:r>
        <w:rPr>
          <w:vertAlign w:val="baseline"/>
        </w:rPr>
        <w:t>educational</w:t>
      </w:r>
      <w:r>
        <w:rPr>
          <w:spacing w:val="-15"/>
          <w:vertAlign w:val="baseline"/>
        </w:rPr>
        <w:t> </w:t>
      </w:r>
      <w:r>
        <w:rPr>
          <w:vertAlign w:val="baseline"/>
        </w:rPr>
        <w:t>requirements</w:t>
      </w:r>
      <w:r>
        <w:rPr>
          <w:spacing w:val="-15"/>
          <w:vertAlign w:val="baseline"/>
        </w:rPr>
        <w:t> </w:t>
      </w:r>
      <w:r>
        <w:rPr>
          <w:vertAlign w:val="baseline"/>
        </w:rPr>
        <w:t>for</w:t>
      </w:r>
      <w:r>
        <w:rPr>
          <w:spacing w:val="-15"/>
          <w:vertAlign w:val="baseline"/>
        </w:rPr>
        <w:t> </w:t>
      </w:r>
      <w:r>
        <w:rPr>
          <w:vertAlign w:val="baseline"/>
        </w:rPr>
        <w:t>high</w:t>
      </w:r>
      <w:r>
        <w:rPr>
          <w:spacing w:val="-15"/>
          <w:vertAlign w:val="baseline"/>
        </w:rPr>
        <w:t> </w:t>
      </w:r>
      <w:r>
        <w:rPr>
          <w:vertAlign w:val="baseline"/>
        </w:rPr>
        <w:t>school </w:t>
      </w:r>
      <w:r>
        <w:rPr>
          <w:spacing w:val="-2"/>
          <w:vertAlign w:val="baseline"/>
        </w:rPr>
        <w:t>students.”</w:t>
      </w:r>
      <w:r>
        <w:rPr>
          <w:spacing w:val="-2"/>
          <w:vertAlign w:val="superscript"/>
        </w:rPr>
        <w:t>13</w:t>
      </w:r>
    </w:p>
    <w:p>
      <w:pPr>
        <w:pStyle w:val="BodyText"/>
        <w:ind w:left="359" w:right="355"/>
        <w:jc w:val="both"/>
      </w:pPr>
      <w:r>
        <w:rPr/>
        <w:t>These cases, although not directly about school prayer, clarify the larger legal framework governing the relationship between public schools and matters of religious faith. First, the Court has, over eighty years, steadily upheld the constitutional rights of parents and their children to participate</w:t>
      </w:r>
      <w:r>
        <w:rPr>
          <w:spacing w:val="-15"/>
        </w:rPr>
        <w:t> </w:t>
      </w:r>
      <w:r>
        <w:rPr/>
        <w:t>in</w:t>
      </w:r>
      <w:r>
        <w:rPr>
          <w:spacing w:val="-15"/>
        </w:rPr>
        <w:t> </w:t>
      </w:r>
      <w:r>
        <w:rPr/>
        <w:t>public</w:t>
      </w:r>
      <w:r>
        <w:rPr>
          <w:spacing w:val="-15"/>
        </w:rPr>
        <w:t> </w:t>
      </w:r>
      <w:r>
        <w:rPr/>
        <w:t>schooling</w:t>
      </w:r>
      <w:r>
        <w:rPr>
          <w:spacing w:val="-9"/>
        </w:rPr>
        <w:t> </w:t>
      </w:r>
      <w:r>
        <w:rPr/>
        <w:t>(or</w:t>
      </w:r>
      <w:r>
        <w:rPr>
          <w:spacing w:val="-9"/>
        </w:rPr>
        <w:t> </w:t>
      </w:r>
      <w:r>
        <w:rPr/>
        <w:t>not)</w:t>
      </w:r>
      <w:r>
        <w:rPr>
          <w:spacing w:val="-9"/>
        </w:rPr>
        <w:t> </w:t>
      </w:r>
      <w:r>
        <w:rPr/>
        <w:t>in</w:t>
      </w:r>
      <w:r>
        <w:rPr>
          <w:spacing w:val="-11"/>
        </w:rPr>
        <w:t> </w:t>
      </w:r>
      <w:r>
        <w:rPr/>
        <w:t>ways</w:t>
      </w:r>
      <w:r>
        <w:rPr>
          <w:spacing w:val="-8"/>
        </w:rPr>
        <w:t> </w:t>
      </w:r>
      <w:r>
        <w:rPr/>
        <w:t>consistent</w:t>
      </w:r>
      <w:r>
        <w:rPr>
          <w:spacing w:val="-8"/>
        </w:rPr>
        <w:t> </w:t>
      </w:r>
      <w:r>
        <w:rPr/>
        <w:t>with</w:t>
      </w:r>
      <w:r>
        <w:rPr>
          <w:spacing w:val="-11"/>
        </w:rPr>
        <w:t> </w:t>
      </w:r>
      <w:r>
        <w:rPr/>
        <w:t>those</w:t>
      </w:r>
      <w:r>
        <w:rPr>
          <w:spacing w:val="-9"/>
        </w:rPr>
        <w:t> </w:t>
      </w:r>
      <w:r>
        <w:rPr/>
        <w:t>parents’</w:t>
      </w:r>
      <w:r>
        <w:rPr>
          <w:spacing w:val="-15"/>
        </w:rPr>
        <w:t> </w:t>
      </w:r>
      <w:r>
        <w:rPr/>
        <w:t>and</w:t>
      </w:r>
      <w:r>
        <w:rPr>
          <w:spacing w:val="-8"/>
        </w:rPr>
        <w:t> </w:t>
      </w:r>
      <w:r>
        <w:rPr/>
        <w:t>students’</w:t>
      </w:r>
      <w:r>
        <w:rPr>
          <w:spacing w:val="-15"/>
        </w:rPr>
        <w:t> </w:t>
      </w:r>
      <w:r>
        <w:rPr/>
        <w:t>sincere understanding of what their religious faith requires. This includes instances when the accommodation conflicts with ordinary school policy or curriculum and thus requires significant effort</w:t>
      </w:r>
      <w:r>
        <w:rPr>
          <w:spacing w:val="-15"/>
        </w:rPr>
        <w:t> </w:t>
      </w:r>
      <w:r>
        <w:rPr/>
        <w:t>on</w:t>
      </w:r>
      <w:r>
        <w:rPr>
          <w:spacing w:val="-15"/>
        </w:rPr>
        <w:t> </w:t>
      </w:r>
      <w:r>
        <w:rPr/>
        <w:t>the</w:t>
      </w:r>
      <w:r>
        <w:rPr>
          <w:spacing w:val="-15"/>
        </w:rPr>
        <w:t> </w:t>
      </w:r>
      <w:r>
        <w:rPr/>
        <w:t>part</w:t>
      </w:r>
      <w:r>
        <w:rPr>
          <w:spacing w:val="-15"/>
        </w:rPr>
        <w:t> </w:t>
      </w:r>
      <w:r>
        <w:rPr/>
        <w:t>of</w:t>
      </w:r>
      <w:r>
        <w:rPr>
          <w:spacing w:val="-15"/>
        </w:rPr>
        <w:t> </w:t>
      </w:r>
      <w:r>
        <w:rPr/>
        <w:t>the</w:t>
      </w:r>
      <w:r>
        <w:rPr>
          <w:spacing w:val="-15"/>
        </w:rPr>
        <w:t> </w:t>
      </w:r>
      <w:r>
        <w:rPr/>
        <w:t>school.</w:t>
      </w:r>
      <w:r>
        <w:rPr>
          <w:spacing w:val="-15"/>
        </w:rPr>
        <w:t> </w:t>
      </w:r>
      <w:r>
        <w:rPr/>
        <w:t>Second,</w:t>
      </w:r>
      <w:r>
        <w:rPr>
          <w:spacing w:val="-15"/>
        </w:rPr>
        <w:t> </w:t>
      </w:r>
      <w:r>
        <w:rPr/>
        <w:t>the</w:t>
      </w:r>
      <w:r>
        <w:rPr>
          <w:spacing w:val="-15"/>
        </w:rPr>
        <w:t> </w:t>
      </w:r>
      <w:r>
        <w:rPr/>
        <w:t>Court</w:t>
      </w:r>
      <w:r>
        <w:rPr>
          <w:spacing w:val="-15"/>
        </w:rPr>
        <w:t> </w:t>
      </w:r>
      <w:r>
        <w:rPr/>
        <w:t>has</w:t>
      </w:r>
      <w:r>
        <w:rPr>
          <w:spacing w:val="-15"/>
        </w:rPr>
        <w:t> </w:t>
      </w:r>
      <w:r>
        <w:rPr/>
        <w:t>consistently</w:t>
      </w:r>
      <w:r>
        <w:rPr>
          <w:spacing w:val="-15"/>
        </w:rPr>
        <w:t> </w:t>
      </w:r>
      <w:r>
        <w:rPr/>
        <w:t>required</w:t>
      </w:r>
      <w:r>
        <w:rPr>
          <w:spacing w:val="-15"/>
        </w:rPr>
        <w:t> </w:t>
      </w:r>
      <w:r>
        <w:rPr/>
        <w:t>public</w:t>
      </w:r>
      <w:r>
        <w:rPr>
          <w:spacing w:val="-15"/>
        </w:rPr>
        <w:t> </w:t>
      </w:r>
      <w:r>
        <w:rPr/>
        <w:t>schools</w:t>
      </w:r>
      <w:r>
        <w:rPr>
          <w:spacing w:val="-15"/>
        </w:rPr>
        <w:t> </w:t>
      </w:r>
      <w:r>
        <w:rPr/>
        <w:t>to</w:t>
      </w:r>
      <w:r>
        <w:rPr>
          <w:spacing w:val="-15"/>
        </w:rPr>
        <w:t> </w:t>
      </w:r>
      <w:r>
        <w:rPr/>
        <w:t>justify their burdens on religious faith under the strict scrutiny rubric, and has regarded many asserted state interests—including saluting the flag, getting an education through age sixteen, avoiding disruptions</w:t>
      </w:r>
      <w:r>
        <w:rPr>
          <w:spacing w:val="-10"/>
        </w:rPr>
        <w:t> </w:t>
      </w:r>
      <w:r>
        <w:rPr/>
        <w:t>related</w:t>
      </w:r>
      <w:r>
        <w:rPr>
          <w:spacing w:val="-11"/>
        </w:rPr>
        <w:t> </w:t>
      </w:r>
      <w:r>
        <w:rPr/>
        <w:t>to</w:t>
      </w:r>
      <w:r>
        <w:rPr>
          <w:spacing w:val="-11"/>
        </w:rPr>
        <w:t> </w:t>
      </w:r>
      <w:r>
        <w:rPr/>
        <w:t>opt-outs,</w:t>
      </w:r>
      <w:r>
        <w:rPr>
          <w:spacing w:val="-11"/>
        </w:rPr>
        <w:t> </w:t>
      </w:r>
      <w:r>
        <w:rPr/>
        <w:t>and</w:t>
      </w:r>
      <w:r>
        <w:rPr>
          <w:spacing w:val="-11"/>
        </w:rPr>
        <w:t> </w:t>
      </w:r>
      <w:r>
        <w:rPr/>
        <w:t>providing</w:t>
      </w:r>
      <w:r>
        <w:rPr>
          <w:spacing w:val="-11"/>
        </w:rPr>
        <w:t> </w:t>
      </w:r>
      <w:r>
        <w:rPr/>
        <w:t>a</w:t>
      </w:r>
      <w:r>
        <w:rPr>
          <w:spacing w:val="-12"/>
        </w:rPr>
        <w:t> </w:t>
      </w:r>
      <w:r>
        <w:rPr/>
        <w:t>supportive</w:t>
      </w:r>
      <w:r>
        <w:rPr>
          <w:spacing w:val="-12"/>
        </w:rPr>
        <w:t> </w:t>
      </w:r>
      <w:r>
        <w:rPr/>
        <w:t>environment</w:t>
      </w:r>
      <w:r>
        <w:rPr>
          <w:spacing w:val="-10"/>
        </w:rPr>
        <w:t> </w:t>
      </w:r>
      <w:r>
        <w:rPr/>
        <w:t>to</w:t>
      </w:r>
      <w:r>
        <w:rPr>
          <w:spacing w:val="-11"/>
        </w:rPr>
        <w:t> </w:t>
      </w:r>
      <w:r>
        <w:rPr/>
        <w:t>one</w:t>
      </w:r>
      <w:r>
        <w:rPr>
          <w:spacing w:val="-12"/>
        </w:rPr>
        <w:t> </w:t>
      </w:r>
      <w:r>
        <w:rPr/>
        <w:t>group</w:t>
      </w:r>
      <w:r>
        <w:rPr>
          <w:spacing w:val="-11"/>
        </w:rPr>
        <w:t> </w:t>
      </w:r>
      <w:r>
        <w:rPr/>
        <w:t>of</w:t>
      </w:r>
      <w:r>
        <w:rPr>
          <w:spacing w:val="-11"/>
        </w:rPr>
        <w:t> </w:t>
      </w:r>
      <w:r>
        <w:rPr/>
        <w:t>students—as insufficient under that rubric.</w:t>
      </w:r>
      <w:r>
        <w:rPr>
          <w:spacing w:val="-1"/>
        </w:rPr>
        <w:t> </w:t>
      </w:r>
      <w:r>
        <w:rPr/>
        <w:t>Third, the Court has consistently regarded the rights in question as belonging both to children and to their parents. Fourth, the Court has protected children’s and parents’ religious interests not only from direct coercion but also from indirect burdens, both curricular</w:t>
      </w:r>
      <w:r>
        <w:rPr>
          <w:spacing w:val="-15"/>
        </w:rPr>
        <w:t> </w:t>
      </w:r>
      <w:r>
        <w:rPr/>
        <w:t>and</w:t>
      </w:r>
      <w:r>
        <w:rPr>
          <w:spacing w:val="-15"/>
        </w:rPr>
        <w:t> </w:t>
      </w:r>
      <w:r>
        <w:rPr/>
        <w:t>cultural,</w:t>
      </w:r>
      <w:r>
        <w:rPr>
          <w:spacing w:val="-15"/>
        </w:rPr>
        <w:t> </w:t>
      </w:r>
      <w:r>
        <w:rPr/>
        <w:t>on</w:t>
      </w:r>
      <w:r>
        <w:rPr>
          <w:spacing w:val="-15"/>
        </w:rPr>
        <w:t> </w:t>
      </w:r>
      <w:r>
        <w:rPr/>
        <w:t>children’s</w:t>
      </w:r>
      <w:r>
        <w:rPr>
          <w:spacing w:val="-15"/>
        </w:rPr>
        <w:t> </w:t>
      </w:r>
      <w:r>
        <w:rPr/>
        <w:t>development</w:t>
      </w:r>
      <w:r>
        <w:rPr>
          <w:spacing w:val="-15"/>
        </w:rPr>
        <w:t> </w:t>
      </w:r>
      <w:r>
        <w:rPr/>
        <w:t>and</w:t>
      </w:r>
      <w:r>
        <w:rPr>
          <w:spacing w:val="-15"/>
        </w:rPr>
        <w:t> </w:t>
      </w:r>
      <w:r>
        <w:rPr/>
        <w:t>the</w:t>
      </w:r>
      <w:r>
        <w:rPr>
          <w:spacing w:val="-15"/>
        </w:rPr>
        <w:t> </w:t>
      </w:r>
      <w:r>
        <w:rPr/>
        <w:t>religiously</w:t>
      </w:r>
      <w:r>
        <w:rPr>
          <w:spacing w:val="-15"/>
        </w:rPr>
        <w:t> </w:t>
      </w:r>
      <w:r>
        <w:rPr/>
        <w:t>inflected</w:t>
      </w:r>
      <w:r>
        <w:rPr>
          <w:spacing w:val="-15"/>
        </w:rPr>
        <w:t> </w:t>
      </w:r>
      <w:r>
        <w:rPr/>
        <w:t>values</w:t>
      </w:r>
      <w:r>
        <w:rPr>
          <w:spacing w:val="-15"/>
        </w:rPr>
        <w:t> </w:t>
      </w:r>
      <w:r>
        <w:rPr/>
        <w:t>of</w:t>
      </w:r>
      <w:r>
        <w:rPr>
          <w:spacing w:val="-15"/>
        </w:rPr>
        <w:t> </w:t>
      </w:r>
      <w:r>
        <w:rPr/>
        <w:t>their</w:t>
      </w:r>
      <w:r>
        <w:rPr>
          <w:spacing w:val="-15"/>
        </w:rPr>
        <w:t> </w:t>
      </w:r>
      <w:r>
        <w:rPr/>
        <w:t>faith. Fifth, a</w:t>
      </w:r>
      <w:r>
        <w:rPr>
          <w:spacing w:val="-1"/>
        </w:rPr>
        <w:t> </w:t>
      </w:r>
      <w:r>
        <w:rPr/>
        <w:t>public</w:t>
      </w:r>
      <w:r>
        <w:rPr>
          <w:spacing w:val="-1"/>
        </w:rPr>
        <w:t> </w:t>
      </w:r>
      <w:r>
        <w:rPr/>
        <w:t>school may never force</w:t>
      </w:r>
      <w:r>
        <w:rPr>
          <w:spacing w:val="-1"/>
        </w:rPr>
        <w:t> </w:t>
      </w:r>
      <w:r>
        <w:rPr/>
        <w:t>or</w:t>
      </w:r>
      <w:r>
        <w:rPr>
          <w:spacing w:val="-1"/>
        </w:rPr>
        <w:t> </w:t>
      </w:r>
      <w:r>
        <w:rPr/>
        <w:t>pressure a</w:t>
      </w:r>
      <w:r>
        <w:rPr>
          <w:spacing w:val="-1"/>
        </w:rPr>
        <w:t> </w:t>
      </w:r>
      <w:r>
        <w:rPr/>
        <w:t>child to declare</w:t>
      </w:r>
      <w:r>
        <w:rPr>
          <w:spacing w:val="-1"/>
        </w:rPr>
        <w:t> </w:t>
      </w:r>
      <w:r>
        <w:rPr/>
        <w:t>or affirm something contrary to his or his family’s religious beliefs.</w:t>
      </w:r>
    </w:p>
    <w:p>
      <w:pPr>
        <w:pStyle w:val="BodyText"/>
        <w:spacing w:before="241"/>
        <w:ind w:left="359" w:right="357"/>
        <w:jc w:val="both"/>
      </w:pPr>
      <w:r>
        <w:rPr/>
        <w:t>These</w:t>
      </w:r>
      <w:r>
        <w:rPr>
          <w:spacing w:val="-4"/>
        </w:rPr>
        <w:t> </w:t>
      </w:r>
      <w:r>
        <w:rPr/>
        <w:t>general</w:t>
      </w:r>
      <w:r>
        <w:rPr>
          <w:spacing w:val="-4"/>
        </w:rPr>
        <w:t> </w:t>
      </w:r>
      <w:r>
        <w:rPr/>
        <w:t>principles,</w:t>
      </w:r>
      <w:r>
        <w:rPr>
          <w:spacing w:val="-4"/>
        </w:rPr>
        <w:t> </w:t>
      </w:r>
      <w:r>
        <w:rPr/>
        <w:t>even</w:t>
      </w:r>
      <w:r>
        <w:rPr>
          <w:spacing w:val="-4"/>
        </w:rPr>
        <w:t> </w:t>
      </w:r>
      <w:r>
        <w:rPr/>
        <w:t>if</w:t>
      </w:r>
      <w:r>
        <w:rPr>
          <w:spacing w:val="-4"/>
        </w:rPr>
        <w:t> </w:t>
      </w:r>
      <w:r>
        <w:rPr/>
        <w:t>not</w:t>
      </w:r>
      <w:r>
        <w:rPr>
          <w:spacing w:val="-4"/>
        </w:rPr>
        <w:t> </w:t>
      </w:r>
      <w:r>
        <w:rPr/>
        <w:t>specific</w:t>
      </w:r>
      <w:r>
        <w:rPr>
          <w:spacing w:val="-4"/>
        </w:rPr>
        <w:t> </w:t>
      </w:r>
      <w:r>
        <w:rPr/>
        <w:t>to</w:t>
      </w:r>
      <w:r>
        <w:rPr>
          <w:spacing w:val="-6"/>
        </w:rPr>
        <w:t> </w:t>
      </w:r>
      <w:r>
        <w:rPr/>
        <w:t>matters</w:t>
      </w:r>
      <w:r>
        <w:rPr>
          <w:spacing w:val="-4"/>
        </w:rPr>
        <w:t> </w:t>
      </w:r>
      <w:r>
        <w:rPr/>
        <w:t>of</w:t>
      </w:r>
      <w:r>
        <w:rPr>
          <w:spacing w:val="-4"/>
        </w:rPr>
        <w:t> </w:t>
      </w:r>
      <w:r>
        <w:rPr/>
        <w:t>prayer</w:t>
      </w:r>
      <w:r>
        <w:rPr>
          <w:spacing w:val="-4"/>
        </w:rPr>
        <w:t> </w:t>
      </w:r>
      <w:r>
        <w:rPr/>
        <w:t>in</w:t>
      </w:r>
      <w:r>
        <w:rPr>
          <w:spacing w:val="-4"/>
        </w:rPr>
        <w:t> </w:t>
      </w:r>
      <w:r>
        <w:rPr/>
        <w:t>school,</w:t>
      </w:r>
      <w:r>
        <w:rPr>
          <w:spacing w:val="-4"/>
        </w:rPr>
        <w:t> </w:t>
      </w:r>
      <w:r>
        <w:rPr/>
        <w:t>carry</w:t>
      </w:r>
      <w:r>
        <w:rPr>
          <w:spacing w:val="-4"/>
        </w:rPr>
        <w:t> </w:t>
      </w:r>
      <w:r>
        <w:rPr/>
        <w:t>implications</w:t>
      </w:r>
      <w:r>
        <w:rPr>
          <w:spacing w:val="-4"/>
        </w:rPr>
        <w:t> </w:t>
      </w:r>
      <w:r>
        <w:rPr/>
        <w:t>for such prayer. If, for example, a child’s religion required prayer at specified times of day, a public school</w:t>
      </w:r>
      <w:r>
        <w:rPr>
          <w:spacing w:val="-15"/>
        </w:rPr>
        <w:t> </w:t>
      </w:r>
      <w:r>
        <w:rPr/>
        <w:t>would</w:t>
      </w:r>
      <w:r>
        <w:rPr>
          <w:spacing w:val="-15"/>
        </w:rPr>
        <w:t> </w:t>
      </w:r>
      <w:r>
        <w:rPr/>
        <w:t>ordinarily</w:t>
      </w:r>
      <w:r>
        <w:rPr>
          <w:spacing w:val="-15"/>
        </w:rPr>
        <w:t> </w:t>
      </w:r>
      <w:r>
        <w:rPr/>
        <w:t>have</w:t>
      </w:r>
      <w:r>
        <w:rPr>
          <w:spacing w:val="-15"/>
        </w:rPr>
        <w:t> </w:t>
      </w:r>
      <w:r>
        <w:rPr/>
        <w:t>to</w:t>
      </w:r>
      <w:r>
        <w:rPr>
          <w:spacing w:val="-15"/>
        </w:rPr>
        <w:t> </w:t>
      </w:r>
      <w:r>
        <w:rPr/>
        <w:t>accommodate</w:t>
      </w:r>
      <w:r>
        <w:rPr>
          <w:spacing w:val="-15"/>
        </w:rPr>
        <w:t> </w:t>
      </w:r>
      <w:r>
        <w:rPr/>
        <w:t>that</w:t>
      </w:r>
      <w:r>
        <w:rPr>
          <w:spacing w:val="-15"/>
        </w:rPr>
        <w:t> </w:t>
      </w:r>
      <w:r>
        <w:rPr/>
        <w:t>schedule.</w:t>
      </w:r>
      <w:r>
        <w:rPr>
          <w:spacing w:val="-15"/>
        </w:rPr>
        <w:t> </w:t>
      </w:r>
      <w:r>
        <w:rPr/>
        <w:t>More</w:t>
      </w:r>
      <w:r>
        <w:rPr>
          <w:spacing w:val="-15"/>
        </w:rPr>
        <w:t> </w:t>
      </w:r>
      <w:r>
        <w:rPr/>
        <w:t>broadly,</w:t>
      </w:r>
      <w:r>
        <w:rPr>
          <w:spacing w:val="-15"/>
        </w:rPr>
        <w:t> </w:t>
      </w:r>
      <w:r>
        <w:rPr/>
        <w:t>children</w:t>
      </w:r>
      <w:r>
        <w:rPr>
          <w:spacing w:val="-15"/>
        </w:rPr>
        <w:t> </w:t>
      </w:r>
      <w:r>
        <w:rPr/>
        <w:t>who</w:t>
      </w:r>
      <w:r>
        <w:rPr>
          <w:spacing w:val="-15"/>
        </w:rPr>
        <w:t> </w:t>
      </w:r>
      <w:r>
        <w:rPr/>
        <w:t>sincerely feel</w:t>
      </w:r>
      <w:r>
        <w:rPr>
          <w:spacing w:val="-2"/>
        </w:rPr>
        <w:t> </w:t>
      </w:r>
      <w:r>
        <w:rPr/>
        <w:t>or</w:t>
      </w:r>
      <w:r>
        <w:rPr>
          <w:spacing w:val="-1"/>
        </w:rPr>
        <w:t> </w:t>
      </w:r>
      <w:r>
        <w:rPr/>
        <w:t>come</w:t>
      </w:r>
      <w:r>
        <w:rPr>
          <w:spacing w:val="-1"/>
        </w:rPr>
        <w:t> </w:t>
      </w:r>
      <w:r>
        <w:rPr/>
        <w:t>from families</w:t>
      </w:r>
      <w:r>
        <w:rPr>
          <w:spacing w:val="-2"/>
        </w:rPr>
        <w:t> </w:t>
      </w:r>
      <w:r>
        <w:rPr/>
        <w:t>that</w:t>
      </w:r>
      <w:r>
        <w:rPr>
          <w:spacing w:val="-2"/>
        </w:rPr>
        <w:t> </w:t>
      </w:r>
      <w:r>
        <w:rPr/>
        <w:t>sincerely</w:t>
      </w:r>
      <w:r>
        <w:rPr>
          <w:spacing w:val="-2"/>
        </w:rPr>
        <w:t> </w:t>
      </w:r>
      <w:r>
        <w:rPr/>
        <w:t>feel</w:t>
      </w:r>
      <w:r>
        <w:rPr>
          <w:spacing w:val="-2"/>
        </w:rPr>
        <w:t> </w:t>
      </w:r>
      <w:r>
        <w:rPr/>
        <w:t>their</w:t>
      </w:r>
      <w:r>
        <w:rPr>
          <w:spacing w:val="-3"/>
        </w:rPr>
        <w:t> </w:t>
      </w:r>
      <w:r>
        <w:rPr/>
        <w:t>religion</w:t>
      </w:r>
      <w:r>
        <w:rPr>
          <w:spacing w:val="-2"/>
        </w:rPr>
        <w:t> </w:t>
      </w:r>
      <w:r>
        <w:rPr/>
        <w:t>demands</w:t>
      </w:r>
      <w:r>
        <w:rPr>
          <w:spacing w:val="-2"/>
        </w:rPr>
        <w:t> </w:t>
      </w:r>
      <w:r>
        <w:rPr/>
        <w:t>prayer</w:t>
      </w:r>
      <w:r>
        <w:rPr>
          <w:spacing w:val="-3"/>
        </w:rPr>
        <w:t> </w:t>
      </w:r>
      <w:r>
        <w:rPr/>
        <w:t>during</w:t>
      </w:r>
      <w:r>
        <w:rPr>
          <w:spacing w:val="-2"/>
        </w:rPr>
        <w:t> </w:t>
      </w:r>
      <w:r>
        <w:rPr/>
        <w:t>the</w:t>
      </w:r>
      <w:r>
        <w:rPr>
          <w:spacing w:val="-3"/>
        </w:rPr>
        <w:t> </w:t>
      </w:r>
      <w:r>
        <w:rPr/>
        <w:t>school</w:t>
      </w:r>
      <w:r>
        <w:rPr>
          <w:spacing w:val="-2"/>
        </w:rPr>
        <w:t> </w:t>
      </w:r>
      <w:r>
        <w:rPr/>
        <w:t>day have a right to pray, unless the school can show a compelling and narrowly tailored state interest to the contrary.</w:t>
      </w:r>
    </w:p>
    <w:p>
      <w:pPr>
        <w:pStyle w:val="BodyText"/>
        <w:spacing w:before="0"/>
        <w:rPr>
          <w:sz w:val="20"/>
        </w:rPr>
      </w:pPr>
    </w:p>
    <w:p>
      <w:pPr>
        <w:pStyle w:val="BodyText"/>
        <w:spacing w:before="152"/>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258417</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347851pt;width:144pt;height:.6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1"/>
        <w:ind w:left="360" w:right="0" w:firstLine="0"/>
        <w:jc w:val="left"/>
        <w:rPr>
          <w:sz w:val="20"/>
        </w:rPr>
      </w:pPr>
      <w:r>
        <w:rPr>
          <w:sz w:val="20"/>
          <w:vertAlign w:val="superscript"/>
        </w:rPr>
        <w:t>11</w:t>
      </w:r>
      <w:r>
        <w:rPr>
          <w:spacing w:val="-5"/>
          <w:sz w:val="20"/>
          <w:vertAlign w:val="baseline"/>
        </w:rPr>
        <w:t> </w:t>
      </w:r>
      <w:r>
        <w:rPr>
          <w:sz w:val="20"/>
          <w:vertAlign w:val="baseline"/>
        </w:rPr>
        <w:t>606</w:t>
      </w:r>
      <w:r>
        <w:rPr>
          <w:spacing w:val="-4"/>
          <w:sz w:val="20"/>
          <w:vertAlign w:val="baseline"/>
        </w:rPr>
        <w:t> </w:t>
      </w:r>
      <w:r>
        <w:rPr>
          <w:sz w:val="20"/>
          <w:vertAlign w:val="baseline"/>
        </w:rPr>
        <w:t>U.S.</w:t>
      </w:r>
      <w:r>
        <w:rPr>
          <w:spacing w:val="-4"/>
          <w:sz w:val="20"/>
          <w:vertAlign w:val="baseline"/>
        </w:rPr>
        <w:t> </w:t>
      </w:r>
      <w:r>
        <w:rPr>
          <w:sz w:val="20"/>
          <w:vertAlign w:val="baseline"/>
        </w:rPr>
        <w:t>at</w:t>
      </w:r>
      <w:r>
        <w:rPr>
          <w:spacing w:val="-8"/>
          <w:sz w:val="20"/>
          <w:vertAlign w:val="baseline"/>
        </w:rPr>
        <w:t> </w:t>
      </w:r>
      <w:r>
        <w:rPr>
          <w:sz w:val="20"/>
          <w:vertAlign w:val="baseline"/>
        </w:rPr>
        <w:t>530</w:t>
      </w:r>
      <w:r>
        <w:rPr>
          <w:spacing w:val="-6"/>
          <w:sz w:val="20"/>
          <w:vertAlign w:val="baseline"/>
        </w:rPr>
        <w:t> </w:t>
      </w:r>
      <w:r>
        <w:rPr>
          <w:sz w:val="20"/>
          <w:vertAlign w:val="baseline"/>
        </w:rPr>
        <w:t>(quoting</w:t>
      </w:r>
      <w:r>
        <w:rPr>
          <w:spacing w:val="-6"/>
          <w:sz w:val="20"/>
          <w:vertAlign w:val="baseline"/>
        </w:rPr>
        <w:t> </w:t>
      </w:r>
      <w:r>
        <w:rPr>
          <w:i/>
          <w:sz w:val="20"/>
          <w:vertAlign w:val="baseline"/>
        </w:rPr>
        <w:t>Yoder</w:t>
      </w:r>
      <w:r>
        <w:rPr>
          <w:sz w:val="20"/>
          <w:vertAlign w:val="baseline"/>
        </w:rPr>
        <w:t>,</w:t>
      </w:r>
      <w:r>
        <w:rPr>
          <w:spacing w:val="-4"/>
          <w:sz w:val="20"/>
          <w:vertAlign w:val="baseline"/>
        </w:rPr>
        <w:t> </w:t>
      </w:r>
      <w:r>
        <w:rPr>
          <w:sz w:val="20"/>
          <w:vertAlign w:val="baseline"/>
        </w:rPr>
        <w:t>406</w:t>
      </w:r>
      <w:r>
        <w:rPr>
          <w:spacing w:val="-4"/>
          <w:sz w:val="20"/>
          <w:vertAlign w:val="baseline"/>
        </w:rPr>
        <w:t> </w:t>
      </w:r>
      <w:r>
        <w:rPr>
          <w:sz w:val="20"/>
          <w:vertAlign w:val="baseline"/>
        </w:rPr>
        <w:t>U.S.</w:t>
      </w:r>
      <w:r>
        <w:rPr>
          <w:spacing w:val="-4"/>
          <w:sz w:val="20"/>
          <w:vertAlign w:val="baseline"/>
        </w:rPr>
        <w:t> </w:t>
      </w:r>
      <w:r>
        <w:rPr>
          <w:sz w:val="20"/>
          <w:vertAlign w:val="baseline"/>
        </w:rPr>
        <w:t>at</w:t>
      </w:r>
      <w:r>
        <w:rPr>
          <w:spacing w:val="-5"/>
          <w:sz w:val="20"/>
          <w:vertAlign w:val="baseline"/>
        </w:rPr>
        <w:t> </w:t>
      </w:r>
      <w:r>
        <w:rPr>
          <w:spacing w:val="-4"/>
          <w:sz w:val="20"/>
          <w:vertAlign w:val="baseline"/>
        </w:rPr>
        <w:t>218).</w:t>
      </w:r>
    </w:p>
    <w:p>
      <w:pPr>
        <w:spacing w:before="0"/>
        <w:ind w:left="360" w:right="0" w:firstLine="0"/>
        <w:jc w:val="left"/>
        <w:rPr>
          <w:i/>
          <w:sz w:val="20"/>
        </w:rPr>
      </w:pPr>
      <w:r>
        <w:rPr>
          <w:sz w:val="20"/>
          <w:vertAlign w:val="superscript"/>
        </w:rPr>
        <w:t>12</w:t>
      </w:r>
      <w:r>
        <w:rPr>
          <w:spacing w:val="-2"/>
          <w:sz w:val="20"/>
          <w:vertAlign w:val="baseline"/>
        </w:rPr>
        <w:t> </w:t>
      </w:r>
      <w:r>
        <w:rPr>
          <w:i/>
          <w:spacing w:val="-5"/>
          <w:sz w:val="20"/>
          <w:vertAlign w:val="baseline"/>
        </w:rPr>
        <w:t>Id.</w:t>
      </w:r>
    </w:p>
    <w:p>
      <w:pPr>
        <w:spacing w:before="1"/>
        <w:ind w:left="360" w:right="0" w:firstLine="0"/>
        <w:jc w:val="left"/>
        <w:rPr>
          <w:sz w:val="20"/>
        </w:rPr>
      </w:pPr>
      <w:r>
        <w:rPr>
          <w:sz w:val="20"/>
          <w:vertAlign w:val="superscript"/>
        </w:rPr>
        <w:t>13</w:t>
      </w:r>
      <w:r>
        <w:rPr>
          <w:spacing w:val="-2"/>
          <w:sz w:val="20"/>
          <w:vertAlign w:val="baseline"/>
        </w:rPr>
        <w:t> </w:t>
      </w:r>
      <w:r>
        <w:rPr>
          <w:i/>
          <w:sz w:val="20"/>
          <w:vertAlign w:val="baseline"/>
        </w:rPr>
        <w:t>Id.</w:t>
      </w:r>
      <w:r>
        <w:rPr>
          <w:i/>
          <w:spacing w:val="-1"/>
          <w:sz w:val="20"/>
          <w:vertAlign w:val="baseline"/>
        </w:rPr>
        <w:t> </w:t>
      </w:r>
      <w:r>
        <w:rPr>
          <w:sz w:val="20"/>
          <w:vertAlign w:val="baseline"/>
        </w:rPr>
        <w:t>at</w:t>
      </w:r>
      <w:r>
        <w:rPr>
          <w:spacing w:val="-1"/>
          <w:sz w:val="20"/>
          <w:vertAlign w:val="baseline"/>
        </w:rPr>
        <w:t> </w:t>
      </w:r>
      <w:r>
        <w:rPr>
          <w:spacing w:val="-4"/>
          <w:sz w:val="20"/>
          <w:vertAlign w:val="baseline"/>
        </w:rPr>
        <w:t>550.</w:t>
      </w:r>
    </w:p>
    <w:p>
      <w:pPr>
        <w:spacing w:after="0"/>
        <w:jc w:val="left"/>
        <w:rPr>
          <w:sz w:val="20"/>
        </w:rPr>
        <w:sectPr>
          <w:pgSz w:w="12240" w:h="15840"/>
          <w:pgMar w:header="0" w:footer="787" w:top="1360" w:bottom="980" w:left="1080" w:right="1080"/>
        </w:sectPr>
      </w:pPr>
    </w:p>
    <w:p>
      <w:pPr>
        <w:pStyle w:val="BodyText"/>
        <w:spacing w:before="79"/>
        <w:ind w:left="359" w:right="354"/>
        <w:jc w:val="both"/>
      </w:pPr>
      <w:r>
        <w:rPr/>
        <w:t>Turning now to the body of precedent specifically addressing school prayer, public schools may not require students to pray, nor may a school engage in or sponsor prayer in such a way as to effectively implicate the school itself in a religious practice. The Court has, for example, held unconstitutional state laws and policies that require school officials to recite prayers in public schools,</w:t>
      </w:r>
      <w:r>
        <w:rPr>
          <w:vertAlign w:val="superscript"/>
        </w:rPr>
        <w:t>14</w:t>
      </w:r>
      <w:r>
        <w:rPr>
          <w:vertAlign w:val="baseline"/>
        </w:rPr>
        <w:t> feature clergy delivering prayers at graduation ceremonies,</w:t>
      </w:r>
      <w:r>
        <w:rPr>
          <w:vertAlign w:val="superscript"/>
        </w:rPr>
        <w:t>15</w:t>
      </w:r>
      <w:r>
        <w:rPr>
          <w:vertAlign w:val="baseline"/>
        </w:rPr>
        <w:t> establish a moment of silence</w:t>
      </w:r>
      <w:r>
        <w:rPr>
          <w:spacing w:val="-13"/>
          <w:vertAlign w:val="baseline"/>
        </w:rPr>
        <w:t> </w:t>
      </w:r>
      <w:r>
        <w:rPr>
          <w:vertAlign w:val="baseline"/>
        </w:rPr>
        <w:t>aimed</w:t>
      </w:r>
      <w:r>
        <w:rPr>
          <w:spacing w:val="-12"/>
          <w:vertAlign w:val="baseline"/>
        </w:rPr>
        <w:t> </w:t>
      </w:r>
      <w:r>
        <w:rPr>
          <w:vertAlign w:val="baseline"/>
        </w:rPr>
        <w:t>at</w:t>
      </w:r>
      <w:r>
        <w:rPr>
          <w:spacing w:val="-11"/>
          <w:vertAlign w:val="baseline"/>
        </w:rPr>
        <w:t> </w:t>
      </w:r>
      <w:r>
        <w:rPr>
          <w:vertAlign w:val="baseline"/>
        </w:rPr>
        <w:t>encouraging</w:t>
      </w:r>
      <w:r>
        <w:rPr>
          <w:spacing w:val="-12"/>
          <w:vertAlign w:val="baseline"/>
        </w:rPr>
        <w:t> </w:t>
      </w:r>
      <w:r>
        <w:rPr>
          <w:vertAlign w:val="baseline"/>
        </w:rPr>
        <w:t>prayer,</w:t>
      </w:r>
      <w:r>
        <w:rPr>
          <w:vertAlign w:val="superscript"/>
        </w:rPr>
        <w:t>16</w:t>
      </w:r>
      <w:r>
        <w:rPr>
          <w:spacing w:val="-10"/>
          <w:vertAlign w:val="baseline"/>
        </w:rPr>
        <w:t> </w:t>
      </w:r>
      <w:r>
        <w:rPr>
          <w:vertAlign w:val="baseline"/>
        </w:rPr>
        <w:t>or</w:t>
      </w:r>
      <w:r>
        <w:rPr>
          <w:spacing w:val="-12"/>
          <w:vertAlign w:val="baseline"/>
        </w:rPr>
        <w:t> </w:t>
      </w:r>
      <w:r>
        <w:rPr>
          <w:vertAlign w:val="baseline"/>
        </w:rPr>
        <w:t>allow</w:t>
      </w:r>
      <w:r>
        <w:rPr>
          <w:spacing w:val="-12"/>
          <w:vertAlign w:val="baseline"/>
        </w:rPr>
        <w:t> </w:t>
      </w:r>
      <w:r>
        <w:rPr>
          <w:vertAlign w:val="baseline"/>
        </w:rPr>
        <w:t>student-led</w:t>
      </w:r>
      <w:r>
        <w:rPr>
          <w:spacing w:val="-12"/>
          <w:vertAlign w:val="baseline"/>
        </w:rPr>
        <w:t> </w:t>
      </w:r>
      <w:r>
        <w:rPr>
          <w:vertAlign w:val="baseline"/>
        </w:rPr>
        <w:t>prayer</w:t>
      </w:r>
      <w:r>
        <w:rPr>
          <w:spacing w:val="-12"/>
          <w:vertAlign w:val="baseline"/>
        </w:rPr>
        <w:t> </w:t>
      </w:r>
      <w:r>
        <w:rPr>
          <w:vertAlign w:val="baseline"/>
        </w:rPr>
        <w:t>over</w:t>
      </w:r>
      <w:r>
        <w:rPr>
          <w:spacing w:val="-12"/>
          <w:vertAlign w:val="baseline"/>
        </w:rPr>
        <w:t> </w:t>
      </w:r>
      <w:r>
        <w:rPr>
          <w:vertAlign w:val="baseline"/>
        </w:rPr>
        <w:t>the</w:t>
      </w:r>
      <w:r>
        <w:rPr>
          <w:spacing w:val="-13"/>
          <w:vertAlign w:val="baseline"/>
        </w:rPr>
        <w:t> </w:t>
      </w:r>
      <w:r>
        <w:rPr>
          <w:vertAlign w:val="baseline"/>
        </w:rPr>
        <w:t>school’s</w:t>
      </w:r>
      <w:r>
        <w:rPr>
          <w:spacing w:val="-11"/>
          <w:vertAlign w:val="baseline"/>
        </w:rPr>
        <w:t> </w:t>
      </w:r>
      <w:r>
        <w:rPr>
          <w:vertAlign w:val="baseline"/>
        </w:rPr>
        <w:t>public</w:t>
      </w:r>
      <w:r>
        <w:rPr>
          <w:spacing w:val="-13"/>
          <w:vertAlign w:val="baseline"/>
        </w:rPr>
        <w:t> </w:t>
      </w:r>
      <w:r>
        <w:rPr>
          <w:vertAlign w:val="baseline"/>
        </w:rPr>
        <w:t>address system.</w:t>
      </w:r>
      <w:r>
        <w:rPr>
          <w:vertAlign w:val="superscript"/>
        </w:rPr>
        <w:t>17</w:t>
      </w:r>
      <w:r>
        <w:rPr>
          <w:spacing w:val="-7"/>
          <w:vertAlign w:val="baseline"/>
        </w:rPr>
        <w:t> </w:t>
      </w:r>
      <w:r>
        <w:rPr>
          <w:vertAlign w:val="baseline"/>
        </w:rPr>
        <w:t>The</w:t>
      </w:r>
      <w:r>
        <w:rPr>
          <w:spacing w:val="-4"/>
          <w:vertAlign w:val="baseline"/>
        </w:rPr>
        <w:t> </w:t>
      </w:r>
      <w:r>
        <w:rPr>
          <w:vertAlign w:val="baseline"/>
        </w:rPr>
        <w:t>Court</w:t>
      </w:r>
      <w:r>
        <w:rPr>
          <w:spacing w:val="-3"/>
          <w:vertAlign w:val="baseline"/>
        </w:rPr>
        <w:t> </w:t>
      </w:r>
      <w:r>
        <w:rPr>
          <w:vertAlign w:val="baseline"/>
        </w:rPr>
        <w:t>has</w:t>
      </w:r>
      <w:r>
        <w:rPr>
          <w:spacing w:val="-3"/>
          <w:vertAlign w:val="baseline"/>
        </w:rPr>
        <w:t> </w:t>
      </w:r>
      <w:r>
        <w:rPr>
          <w:vertAlign w:val="baseline"/>
        </w:rPr>
        <w:t>regarded</w:t>
      </w:r>
      <w:r>
        <w:rPr>
          <w:spacing w:val="-3"/>
          <w:vertAlign w:val="baseline"/>
        </w:rPr>
        <w:t> </w:t>
      </w:r>
      <w:r>
        <w:rPr>
          <w:vertAlign w:val="baseline"/>
        </w:rPr>
        <w:t>such</w:t>
      </w:r>
      <w:r>
        <w:rPr>
          <w:spacing w:val="-3"/>
          <w:vertAlign w:val="baseline"/>
        </w:rPr>
        <w:t> </w:t>
      </w:r>
      <w:r>
        <w:rPr>
          <w:vertAlign w:val="baseline"/>
        </w:rPr>
        <w:t>official</w:t>
      </w:r>
      <w:r>
        <w:rPr>
          <w:spacing w:val="-3"/>
          <w:vertAlign w:val="baseline"/>
        </w:rPr>
        <w:t> </w:t>
      </w:r>
      <w:r>
        <w:rPr>
          <w:vertAlign w:val="baseline"/>
        </w:rPr>
        <w:t>forms</w:t>
      </w:r>
      <w:r>
        <w:rPr>
          <w:spacing w:val="-3"/>
          <w:vertAlign w:val="baseline"/>
        </w:rPr>
        <w:t> </w:t>
      </w:r>
      <w:r>
        <w:rPr>
          <w:vertAlign w:val="baseline"/>
        </w:rPr>
        <w:t>of</w:t>
      </w:r>
      <w:r>
        <w:rPr>
          <w:spacing w:val="-4"/>
          <w:vertAlign w:val="baseline"/>
        </w:rPr>
        <w:t> </w:t>
      </w:r>
      <w:r>
        <w:rPr>
          <w:vertAlign w:val="baseline"/>
        </w:rPr>
        <w:t>school</w:t>
      </w:r>
      <w:r>
        <w:rPr>
          <w:spacing w:val="-3"/>
          <w:vertAlign w:val="baseline"/>
        </w:rPr>
        <w:t> </w:t>
      </w:r>
      <w:r>
        <w:rPr>
          <w:vertAlign w:val="baseline"/>
        </w:rPr>
        <w:t>prayer</w:t>
      </w:r>
      <w:r>
        <w:rPr>
          <w:spacing w:val="-4"/>
          <w:vertAlign w:val="baseline"/>
        </w:rPr>
        <w:t> </w:t>
      </w:r>
      <w:r>
        <w:rPr>
          <w:vertAlign w:val="baseline"/>
        </w:rPr>
        <w:t>as</w:t>
      </w:r>
      <w:r>
        <w:rPr>
          <w:spacing w:val="-3"/>
          <w:vertAlign w:val="baseline"/>
        </w:rPr>
        <w:t> </w:t>
      </w:r>
      <w:r>
        <w:rPr>
          <w:vertAlign w:val="baseline"/>
        </w:rPr>
        <w:t>implicitly</w:t>
      </w:r>
      <w:r>
        <w:rPr>
          <w:spacing w:val="-3"/>
          <w:vertAlign w:val="baseline"/>
        </w:rPr>
        <w:t> </w:t>
      </w:r>
      <w:r>
        <w:rPr>
          <w:vertAlign w:val="baseline"/>
        </w:rPr>
        <w:t>coercive</w:t>
      </w:r>
      <w:r>
        <w:rPr>
          <w:spacing w:val="-4"/>
          <w:vertAlign w:val="baseline"/>
        </w:rPr>
        <w:t> </w:t>
      </w:r>
      <w:r>
        <w:rPr>
          <w:vertAlign w:val="baseline"/>
        </w:rPr>
        <w:t>or</w:t>
      </w:r>
      <w:r>
        <w:rPr>
          <w:spacing w:val="-4"/>
          <w:vertAlign w:val="baseline"/>
        </w:rPr>
        <w:t> </w:t>
      </w:r>
      <w:r>
        <w:rPr>
          <w:vertAlign w:val="baseline"/>
        </w:rPr>
        <w:t>an establishment of religion even where the prayer in question was non-sectarian or formally </w:t>
      </w:r>
      <w:r>
        <w:rPr>
          <w:spacing w:val="-2"/>
          <w:vertAlign w:val="baseline"/>
        </w:rPr>
        <w:t>voluntary.</w:t>
      </w:r>
    </w:p>
    <w:p>
      <w:pPr>
        <w:pStyle w:val="BodyText"/>
        <w:ind w:left="359" w:right="340"/>
        <w:jc w:val="both"/>
      </w:pPr>
      <w:r>
        <w:rPr/>
        <w:t>At the same time, the First Amendment’s protections extend to both “‘teachers and students,’ neither of whom ‘shed their constitutional rights to freedom of speech or expression at the schoolhouse</w:t>
      </w:r>
      <w:r>
        <w:rPr>
          <w:spacing w:val="-15"/>
        </w:rPr>
        <w:t> </w:t>
      </w:r>
      <w:r>
        <w:rPr/>
        <w:t>gate.’”</w:t>
      </w:r>
      <w:r>
        <w:rPr>
          <w:vertAlign w:val="superscript"/>
        </w:rPr>
        <w:t>18</w:t>
      </w:r>
      <w:r>
        <w:rPr>
          <w:spacing w:val="-15"/>
          <w:vertAlign w:val="baseline"/>
        </w:rPr>
        <w:t> </w:t>
      </w:r>
      <w:r>
        <w:rPr>
          <w:vertAlign w:val="baseline"/>
        </w:rPr>
        <w:t>The</w:t>
      </w:r>
      <w:r>
        <w:rPr>
          <w:spacing w:val="-15"/>
          <w:vertAlign w:val="baseline"/>
        </w:rPr>
        <w:t> </w:t>
      </w:r>
      <w:r>
        <w:rPr>
          <w:vertAlign w:val="baseline"/>
        </w:rPr>
        <w:t>Court</w:t>
      </w:r>
      <w:r>
        <w:rPr>
          <w:spacing w:val="-15"/>
          <w:vertAlign w:val="baseline"/>
        </w:rPr>
        <w:t> </w:t>
      </w:r>
      <w:r>
        <w:rPr>
          <w:vertAlign w:val="baseline"/>
        </w:rPr>
        <w:t>has</w:t>
      </w:r>
      <w:r>
        <w:rPr>
          <w:spacing w:val="-15"/>
          <w:vertAlign w:val="baseline"/>
        </w:rPr>
        <w:t> </w:t>
      </w:r>
      <w:r>
        <w:rPr>
          <w:vertAlign w:val="baseline"/>
        </w:rPr>
        <w:t>upheld</w:t>
      </w:r>
      <w:r>
        <w:rPr>
          <w:spacing w:val="-15"/>
          <w:vertAlign w:val="baseline"/>
        </w:rPr>
        <w:t> </w:t>
      </w:r>
      <w:r>
        <w:rPr>
          <w:vertAlign w:val="baseline"/>
        </w:rPr>
        <w:t>the</w:t>
      </w:r>
      <w:r>
        <w:rPr>
          <w:spacing w:val="-15"/>
          <w:vertAlign w:val="baseline"/>
        </w:rPr>
        <w:t> </w:t>
      </w:r>
      <w:r>
        <w:rPr>
          <w:vertAlign w:val="baseline"/>
        </w:rPr>
        <w:t>right,</w:t>
      </w:r>
      <w:r>
        <w:rPr>
          <w:spacing w:val="-15"/>
          <w:vertAlign w:val="baseline"/>
        </w:rPr>
        <w:t> </w:t>
      </w:r>
      <w:r>
        <w:rPr>
          <w:vertAlign w:val="baseline"/>
        </w:rPr>
        <w:t>not</w:t>
      </w:r>
      <w:r>
        <w:rPr>
          <w:spacing w:val="-15"/>
          <w:vertAlign w:val="baseline"/>
        </w:rPr>
        <w:t> </w:t>
      </w:r>
      <w:r>
        <w:rPr>
          <w:vertAlign w:val="baseline"/>
        </w:rPr>
        <w:t>only</w:t>
      </w:r>
      <w:r>
        <w:rPr>
          <w:spacing w:val="-15"/>
          <w:vertAlign w:val="baseline"/>
        </w:rPr>
        <w:t> </w:t>
      </w:r>
      <w:r>
        <w:rPr>
          <w:vertAlign w:val="baseline"/>
        </w:rPr>
        <w:t>of</w:t>
      </w:r>
      <w:r>
        <w:rPr>
          <w:spacing w:val="-15"/>
          <w:vertAlign w:val="baseline"/>
        </w:rPr>
        <w:t> </w:t>
      </w:r>
      <w:r>
        <w:rPr>
          <w:vertAlign w:val="baseline"/>
        </w:rPr>
        <w:t>students</w:t>
      </w:r>
      <w:r>
        <w:rPr>
          <w:spacing w:val="-15"/>
          <w:vertAlign w:val="baseline"/>
        </w:rPr>
        <w:t> </w:t>
      </w:r>
      <w:r>
        <w:rPr>
          <w:vertAlign w:val="baseline"/>
        </w:rPr>
        <w:t>to</w:t>
      </w:r>
      <w:r>
        <w:rPr>
          <w:spacing w:val="-15"/>
          <w:vertAlign w:val="baseline"/>
        </w:rPr>
        <w:t> </w:t>
      </w:r>
      <w:r>
        <w:rPr>
          <w:vertAlign w:val="baseline"/>
        </w:rPr>
        <w:t>pray,</w:t>
      </w:r>
      <w:r>
        <w:rPr>
          <w:spacing w:val="-15"/>
          <w:vertAlign w:val="baseline"/>
        </w:rPr>
        <w:t> </w:t>
      </w:r>
      <w:r>
        <w:rPr>
          <w:vertAlign w:val="baseline"/>
        </w:rPr>
        <w:t>but</w:t>
      </w:r>
      <w:r>
        <w:rPr>
          <w:spacing w:val="-15"/>
          <w:vertAlign w:val="baseline"/>
        </w:rPr>
        <w:t> </w:t>
      </w:r>
      <w:r>
        <w:rPr>
          <w:vertAlign w:val="baseline"/>
        </w:rPr>
        <w:t>also</w:t>
      </w:r>
      <w:r>
        <w:rPr>
          <w:spacing w:val="-15"/>
          <w:vertAlign w:val="baseline"/>
        </w:rPr>
        <w:t> </w:t>
      </w:r>
      <w:r>
        <w:rPr>
          <w:vertAlign w:val="baseline"/>
        </w:rPr>
        <w:t>of</w:t>
      </w:r>
      <w:r>
        <w:rPr>
          <w:spacing w:val="-15"/>
          <w:vertAlign w:val="baseline"/>
        </w:rPr>
        <w:t> </w:t>
      </w:r>
      <w:r>
        <w:rPr>
          <w:vertAlign w:val="baseline"/>
        </w:rPr>
        <w:t>public school teachers and officials to engage in individual acts of prayer—and to pray with students—during the conduct of their work. In the Court’s most recent case on the issue, </w:t>
      </w:r>
      <w:r>
        <w:rPr>
          <w:i/>
          <w:vertAlign w:val="baseline"/>
        </w:rPr>
        <w:t>Kennedy v.</w:t>
      </w:r>
      <w:r>
        <w:rPr>
          <w:i/>
          <w:vertAlign w:val="baseline"/>
        </w:rPr>
        <w:t> Bremerton</w:t>
      </w:r>
      <w:r>
        <w:rPr>
          <w:i/>
          <w:spacing w:val="-10"/>
          <w:vertAlign w:val="baseline"/>
        </w:rPr>
        <w:t> </w:t>
      </w:r>
      <w:r>
        <w:rPr>
          <w:i/>
          <w:vertAlign w:val="baseline"/>
        </w:rPr>
        <w:t>School</w:t>
      </w:r>
      <w:r>
        <w:rPr>
          <w:i/>
          <w:spacing w:val="-9"/>
          <w:vertAlign w:val="baseline"/>
        </w:rPr>
        <w:t> </w:t>
      </w:r>
      <w:r>
        <w:rPr>
          <w:i/>
          <w:vertAlign w:val="baseline"/>
        </w:rPr>
        <w:t>District</w:t>
      </w:r>
      <w:r>
        <w:rPr>
          <w:vertAlign w:val="baseline"/>
        </w:rPr>
        <w:t>,</w:t>
      </w:r>
      <w:r>
        <w:rPr>
          <w:vertAlign w:val="superscript"/>
        </w:rPr>
        <w:t>19</w:t>
      </w:r>
      <w:r>
        <w:rPr>
          <w:spacing w:val="-8"/>
          <w:vertAlign w:val="baseline"/>
        </w:rPr>
        <w:t> </w:t>
      </w:r>
      <w:r>
        <w:rPr>
          <w:vertAlign w:val="baseline"/>
        </w:rPr>
        <w:t>a</w:t>
      </w:r>
      <w:r>
        <w:rPr>
          <w:spacing w:val="-11"/>
          <w:vertAlign w:val="baseline"/>
        </w:rPr>
        <w:t> </w:t>
      </w:r>
      <w:r>
        <w:rPr>
          <w:vertAlign w:val="baseline"/>
        </w:rPr>
        <w:t>high</w:t>
      </w:r>
      <w:r>
        <w:rPr>
          <w:spacing w:val="-10"/>
          <w:vertAlign w:val="baseline"/>
        </w:rPr>
        <w:t> </w:t>
      </w:r>
      <w:r>
        <w:rPr>
          <w:vertAlign w:val="baseline"/>
        </w:rPr>
        <w:t>school</w:t>
      </w:r>
      <w:r>
        <w:rPr>
          <w:spacing w:val="-9"/>
          <w:vertAlign w:val="baseline"/>
        </w:rPr>
        <w:t> </w:t>
      </w:r>
      <w:r>
        <w:rPr>
          <w:vertAlign w:val="baseline"/>
        </w:rPr>
        <w:t>football</w:t>
      </w:r>
      <w:r>
        <w:rPr>
          <w:spacing w:val="-9"/>
          <w:vertAlign w:val="baseline"/>
        </w:rPr>
        <w:t> </w:t>
      </w:r>
      <w:r>
        <w:rPr>
          <w:vertAlign w:val="baseline"/>
        </w:rPr>
        <w:t>coach</w:t>
      </w:r>
      <w:r>
        <w:rPr>
          <w:spacing w:val="-10"/>
          <w:vertAlign w:val="baseline"/>
        </w:rPr>
        <w:t> </w:t>
      </w:r>
      <w:r>
        <w:rPr>
          <w:vertAlign w:val="baseline"/>
        </w:rPr>
        <w:t>regularly</w:t>
      </w:r>
      <w:r>
        <w:rPr>
          <w:spacing w:val="-10"/>
          <w:vertAlign w:val="baseline"/>
        </w:rPr>
        <w:t> </w:t>
      </w:r>
      <w:r>
        <w:rPr>
          <w:vertAlign w:val="baseline"/>
        </w:rPr>
        <w:t>prayed</w:t>
      </w:r>
      <w:r>
        <w:rPr>
          <w:spacing w:val="-10"/>
          <w:vertAlign w:val="baseline"/>
        </w:rPr>
        <w:t> </w:t>
      </w:r>
      <w:r>
        <w:rPr>
          <w:vertAlign w:val="baseline"/>
        </w:rPr>
        <w:t>at</w:t>
      </w:r>
      <w:r>
        <w:rPr>
          <w:spacing w:val="-9"/>
          <w:vertAlign w:val="baseline"/>
        </w:rPr>
        <w:t> </w:t>
      </w:r>
      <w:r>
        <w:rPr>
          <w:vertAlign w:val="baseline"/>
        </w:rPr>
        <w:t>the</w:t>
      </w:r>
      <w:r>
        <w:rPr>
          <w:spacing w:val="-11"/>
          <w:vertAlign w:val="baseline"/>
        </w:rPr>
        <w:t> </w:t>
      </w:r>
      <w:r>
        <w:rPr>
          <w:vertAlign w:val="baseline"/>
        </w:rPr>
        <w:t>50-yard</w:t>
      </w:r>
      <w:r>
        <w:rPr>
          <w:spacing w:val="-10"/>
          <w:vertAlign w:val="baseline"/>
        </w:rPr>
        <w:t> </w:t>
      </w:r>
      <w:r>
        <w:rPr>
          <w:vertAlign w:val="baseline"/>
        </w:rPr>
        <w:t>line</w:t>
      </w:r>
      <w:r>
        <w:rPr>
          <w:spacing w:val="-11"/>
          <w:vertAlign w:val="baseline"/>
        </w:rPr>
        <w:t> </w:t>
      </w:r>
      <w:r>
        <w:rPr>
          <w:vertAlign w:val="baseline"/>
        </w:rPr>
        <w:t>after games, and over time many of the players on his team came to join in the prayer. Notably, the school did not deny either the students’ or the coach’s right to pray: it instructed the coach in writing that students were free to engage in prayer and that he as a school employee also had a “right to freely exercise his religion,” but that he should avoid “suggesting, encouraging (or discouraging), or supervising” prayer with students, as “on-the-job prayer” could lead a “reasonable observer” to perceive a “school endorsement of religious activities.”</w:t>
      </w:r>
      <w:r>
        <w:rPr>
          <w:vertAlign w:val="superscript"/>
        </w:rPr>
        <w:t>20</w:t>
      </w:r>
    </w:p>
    <w:p>
      <w:pPr>
        <w:pStyle w:val="BodyText"/>
        <w:ind w:left="359" w:right="355"/>
        <w:jc w:val="both"/>
      </w:pPr>
      <w:r>
        <w:rPr/>
        <w:t>Nonetheless, the Court in </w:t>
      </w:r>
      <w:r>
        <w:rPr>
          <w:i/>
        </w:rPr>
        <w:t>Kennedy </w:t>
      </w:r>
      <w:r>
        <w:rPr/>
        <w:t>held the coach’s prayer to be protected under both the Free Speech</w:t>
      </w:r>
      <w:r>
        <w:rPr>
          <w:spacing w:val="-6"/>
        </w:rPr>
        <w:t> </w:t>
      </w:r>
      <w:r>
        <w:rPr/>
        <w:t>and</w:t>
      </w:r>
      <w:r>
        <w:rPr>
          <w:spacing w:val="-6"/>
        </w:rPr>
        <w:t> </w:t>
      </w:r>
      <w:r>
        <w:rPr/>
        <w:t>Free</w:t>
      </w:r>
      <w:r>
        <w:rPr>
          <w:spacing w:val="-7"/>
        </w:rPr>
        <w:t> </w:t>
      </w:r>
      <w:r>
        <w:rPr/>
        <w:t>Exercise</w:t>
      </w:r>
      <w:r>
        <w:rPr>
          <w:spacing w:val="-7"/>
        </w:rPr>
        <w:t> </w:t>
      </w:r>
      <w:r>
        <w:rPr/>
        <w:t>Clauses</w:t>
      </w:r>
      <w:r>
        <w:rPr>
          <w:spacing w:val="-3"/>
        </w:rPr>
        <w:t> </w:t>
      </w:r>
      <w:r>
        <w:rPr/>
        <w:t>and</w:t>
      </w:r>
      <w:r>
        <w:rPr>
          <w:spacing w:val="-6"/>
        </w:rPr>
        <w:t> </w:t>
      </w:r>
      <w:r>
        <w:rPr/>
        <w:t>not</w:t>
      </w:r>
      <w:r>
        <w:rPr>
          <w:spacing w:val="-5"/>
        </w:rPr>
        <w:t> </w:t>
      </w:r>
      <w:r>
        <w:rPr/>
        <w:t>to</w:t>
      </w:r>
      <w:r>
        <w:rPr>
          <w:spacing w:val="-6"/>
        </w:rPr>
        <w:t> </w:t>
      </w:r>
      <w:r>
        <w:rPr/>
        <w:t>violate</w:t>
      </w:r>
      <w:r>
        <w:rPr>
          <w:spacing w:val="-7"/>
        </w:rPr>
        <w:t> </w:t>
      </w:r>
      <w:r>
        <w:rPr/>
        <w:t>the</w:t>
      </w:r>
      <w:r>
        <w:rPr>
          <w:spacing w:val="-7"/>
        </w:rPr>
        <w:t> </w:t>
      </w:r>
      <w:r>
        <w:rPr/>
        <w:t>Establishment</w:t>
      </w:r>
      <w:r>
        <w:rPr>
          <w:spacing w:val="-5"/>
        </w:rPr>
        <w:t> </w:t>
      </w:r>
      <w:r>
        <w:rPr/>
        <w:t>Clause.</w:t>
      </w:r>
      <w:r>
        <w:rPr>
          <w:spacing w:val="-10"/>
        </w:rPr>
        <w:t> </w:t>
      </w:r>
      <w:r>
        <w:rPr/>
        <w:t>The</w:t>
      </w:r>
      <w:r>
        <w:rPr>
          <w:spacing w:val="-4"/>
        </w:rPr>
        <w:t> </w:t>
      </w:r>
      <w:r>
        <w:rPr/>
        <w:t>critical</w:t>
      </w:r>
      <w:r>
        <w:rPr>
          <w:spacing w:val="-3"/>
        </w:rPr>
        <w:t> </w:t>
      </w:r>
      <w:r>
        <w:rPr/>
        <w:t>factor, the</w:t>
      </w:r>
      <w:r>
        <w:rPr>
          <w:spacing w:val="-9"/>
        </w:rPr>
        <w:t> </w:t>
      </w:r>
      <w:r>
        <w:rPr/>
        <w:t>Court</w:t>
      </w:r>
      <w:r>
        <w:rPr>
          <w:spacing w:val="-8"/>
        </w:rPr>
        <w:t> </w:t>
      </w:r>
      <w:r>
        <w:rPr/>
        <w:t>explained,</w:t>
      </w:r>
      <w:r>
        <w:rPr>
          <w:spacing w:val="-8"/>
        </w:rPr>
        <w:t> </w:t>
      </w:r>
      <w:r>
        <w:rPr/>
        <w:t>was</w:t>
      </w:r>
      <w:r>
        <w:rPr>
          <w:spacing w:val="-8"/>
        </w:rPr>
        <w:t> </w:t>
      </w:r>
      <w:r>
        <w:rPr/>
        <w:t>“whether</w:t>
      </w:r>
      <w:r>
        <w:rPr>
          <w:spacing w:val="-9"/>
        </w:rPr>
        <w:t> </w:t>
      </w:r>
      <w:r>
        <w:rPr/>
        <w:t>[the</w:t>
      </w:r>
      <w:r>
        <w:rPr>
          <w:spacing w:val="-9"/>
        </w:rPr>
        <w:t> </w:t>
      </w:r>
      <w:r>
        <w:rPr/>
        <w:t>coach]</w:t>
      </w:r>
      <w:r>
        <w:rPr>
          <w:spacing w:val="-9"/>
        </w:rPr>
        <w:t> </w:t>
      </w:r>
      <w:r>
        <w:rPr/>
        <w:t>offered</w:t>
      </w:r>
      <w:r>
        <w:rPr>
          <w:spacing w:val="-8"/>
        </w:rPr>
        <w:t> </w:t>
      </w:r>
      <w:r>
        <w:rPr/>
        <w:t>his</w:t>
      </w:r>
      <w:r>
        <w:rPr>
          <w:spacing w:val="-8"/>
        </w:rPr>
        <w:t> </w:t>
      </w:r>
      <w:r>
        <w:rPr/>
        <w:t>prayers</w:t>
      </w:r>
      <w:r>
        <w:rPr>
          <w:spacing w:val="-8"/>
        </w:rPr>
        <w:t> </w:t>
      </w:r>
      <w:r>
        <w:rPr/>
        <w:t>while</w:t>
      </w:r>
      <w:r>
        <w:rPr>
          <w:spacing w:val="-9"/>
        </w:rPr>
        <w:t> </w:t>
      </w:r>
      <w:r>
        <w:rPr/>
        <w:t>acting</w:t>
      </w:r>
      <w:r>
        <w:rPr>
          <w:spacing w:val="-8"/>
        </w:rPr>
        <w:t> </w:t>
      </w:r>
      <w:r>
        <w:rPr/>
        <w:t>within</w:t>
      </w:r>
      <w:r>
        <w:rPr>
          <w:spacing w:val="-8"/>
        </w:rPr>
        <w:t> </w:t>
      </w:r>
      <w:r>
        <w:rPr/>
        <w:t>the</w:t>
      </w:r>
      <w:r>
        <w:rPr>
          <w:spacing w:val="-9"/>
        </w:rPr>
        <w:t> </w:t>
      </w:r>
      <w:r>
        <w:rPr/>
        <w:t>scope</w:t>
      </w:r>
      <w:r>
        <w:rPr>
          <w:spacing w:val="-9"/>
        </w:rPr>
        <w:t> </w:t>
      </w:r>
      <w:r>
        <w:rPr/>
        <w:t>of his duties.” He did not, both because the post-game period in question was one in which he was “free to attend briefly to personal matters” and because he was not “speak[ing] pursuant to government policy,” “seeking to convey a government-created message,” “instructing players, discussing</w:t>
      </w:r>
      <w:r>
        <w:rPr>
          <w:spacing w:val="-8"/>
        </w:rPr>
        <w:t> </w:t>
      </w:r>
      <w:r>
        <w:rPr/>
        <w:t>strategy,</w:t>
      </w:r>
      <w:r>
        <w:rPr>
          <w:spacing w:val="-8"/>
        </w:rPr>
        <w:t> </w:t>
      </w:r>
      <w:r>
        <w:rPr/>
        <w:t>encouraging</w:t>
      </w:r>
      <w:r>
        <w:rPr>
          <w:spacing w:val="-8"/>
        </w:rPr>
        <w:t> </w:t>
      </w:r>
      <w:r>
        <w:rPr/>
        <w:t>better</w:t>
      </w:r>
      <w:r>
        <w:rPr>
          <w:spacing w:val="-9"/>
        </w:rPr>
        <w:t> </w:t>
      </w:r>
      <w:r>
        <w:rPr/>
        <w:t>on-field</w:t>
      </w:r>
      <w:r>
        <w:rPr>
          <w:spacing w:val="-8"/>
        </w:rPr>
        <w:t> </w:t>
      </w:r>
      <w:r>
        <w:rPr/>
        <w:t>performance,”</w:t>
      </w:r>
      <w:r>
        <w:rPr>
          <w:spacing w:val="-9"/>
        </w:rPr>
        <w:t> </w:t>
      </w:r>
      <w:r>
        <w:rPr/>
        <w:t>or</w:t>
      </w:r>
      <w:r>
        <w:rPr>
          <w:spacing w:val="-9"/>
        </w:rPr>
        <w:t> </w:t>
      </w:r>
      <w:r>
        <w:rPr/>
        <w:t>otherwise</w:t>
      </w:r>
      <w:r>
        <w:rPr>
          <w:spacing w:val="-9"/>
        </w:rPr>
        <w:t> </w:t>
      </w:r>
      <w:r>
        <w:rPr/>
        <w:t>“engag[ing]</w:t>
      </w:r>
      <w:r>
        <w:rPr>
          <w:spacing w:val="-9"/>
        </w:rPr>
        <w:t> </w:t>
      </w:r>
      <w:r>
        <w:rPr/>
        <w:t>in</w:t>
      </w:r>
      <w:r>
        <w:rPr>
          <w:spacing w:val="-8"/>
        </w:rPr>
        <w:t> </w:t>
      </w:r>
      <w:r>
        <w:rPr/>
        <w:t>speech the District paid him to produce as a coach.”</w:t>
      </w:r>
      <w:r>
        <w:rPr>
          <w:vertAlign w:val="superscript"/>
        </w:rPr>
        <w:t>21</w:t>
      </w:r>
      <w:r>
        <w:rPr>
          <w:vertAlign w:val="baseline"/>
        </w:rPr>
        <w:t> Rather, the prayer was the coach’s individual expression</w:t>
      </w:r>
      <w:r>
        <w:rPr>
          <w:spacing w:val="-2"/>
          <w:vertAlign w:val="baseline"/>
        </w:rPr>
        <w:t> </w:t>
      </w:r>
      <w:r>
        <w:rPr>
          <w:vertAlign w:val="baseline"/>
        </w:rPr>
        <w:t>of</w:t>
      </w:r>
      <w:r>
        <w:rPr>
          <w:spacing w:val="-2"/>
          <w:vertAlign w:val="baseline"/>
        </w:rPr>
        <w:t> </w:t>
      </w:r>
      <w:r>
        <w:rPr>
          <w:vertAlign w:val="baseline"/>
        </w:rPr>
        <w:t>faith,</w:t>
      </w:r>
      <w:r>
        <w:rPr>
          <w:spacing w:val="-2"/>
          <w:vertAlign w:val="baseline"/>
        </w:rPr>
        <w:t> </w:t>
      </w:r>
      <w:r>
        <w:rPr>
          <w:vertAlign w:val="baseline"/>
        </w:rPr>
        <w:t>and</w:t>
      </w:r>
      <w:r>
        <w:rPr>
          <w:spacing w:val="-2"/>
          <w:vertAlign w:val="baseline"/>
        </w:rPr>
        <w:t> </w:t>
      </w:r>
      <w:r>
        <w:rPr>
          <w:vertAlign w:val="baseline"/>
        </w:rPr>
        <w:t>the</w:t>
      </w:r>
      <w:r>
        <w:rPr>
          <w:spacing w:val="-2"/>
          <w:vertAlign w:val="baseline"/>
        </w:rPr>
        <w:t> </w:t>
      </w:r>
      <w:r>
        <w:rPr>
          <w:vertAlign w:val="baseline"/>
        </w:rPr>
        <w:t>students</w:t>
      </w:r>
      <w:r>
        <w:rPr>
          <w:spacing w:val="-2"/>
          <w:vertAlign w:val="baseline"/>
        </w:rPr>
        <w:t> </w:t>
      </w:r>
      <w:r>
        <w:rPr>
          <w:vertAlign w:val="baseline"/>
        </w:rPr>
        <w:t>who</w:t>
      </w:r>
      <w:r>
        <w:rPr>
          <w:spacing w:val="-2"/>
          <w:vertAlign w:val="baseline"/>
        </w:rPr>
        <w:t> </w:t>
      </w:r>
      <w:r>
        <w:rPr>
          <w:vertAlign w:val="baseline"/>
        </w:rPr>
        <w:t>prayed with</w:t>
      </w:r>
      <w:r>
        <w:rPr>
          <w:spacing w:val="-2"/>
          <w:vertAlign w:val="baseline"/>
        </w:rPr>
        <w:t> </w:t>
      </w:r>
      <w:r>
        <w:rPr>
          <w:vertAlign w:val="baseline"/>
        </w:rPr>
        <w:t>him</w:t>
      </w:r>
      <w:r>
        <w:rPr>
          <w:spacing w:val="-2"/>
          <w:vertAlign w:val="baseline"/>
        </w:rPr>
        <w:t> </w:t>
      </w:r>
      <w:r>
        <w:rPr>
          <w:vertAlign w:val="baseline"/>
        </w:rPr>
        <w:t>were</w:t>
      </w:r>
      <w:r>
        <w:rPr>
          <w:spacing w:val="-2"/>
          <w:vertAlign w:val="baseline"/>
        </w:rPr>
        <w:t> </w:t>
      </w:r>
      <w:r>
        <w:rPr>
          <w:vertAlign w:val="baseline"/>
        </w:rPr>
        <w:t>not</w:t>
      </w:r>
      <w:r>
        <w:rPr>
          <w:spacing w:val="-2"/>
          <w:vertAlign w:val="baseline"/>
        </w:rPr>
        <w:t> </w:t>
      </w:r>
      <w:r>
        <w:rPr>
          <w:vertAlign w:val="baseline"/>
        </w:rPr>
        <w:t>required</w:t>
      </w:r>
      <w:r>
        <w:rPr>
          <w:spacing w:val="-2"/>
          <w:vertAlign w:val="baseline"/>
        </w:rPr>
        <w:t> </w:t>
      </w:r>
      <w:r>
        <w:rPr>
          <w:vertAlign w:val="baseline"/>
        </w:rPr>
        <w:t>or</w:t>
      </w:r>
      <w:r>
        <w:rPr>
          <w:spacing w:val="-2"/>
          <w:vertAlign w:val="baseline"/>
        </w:rPr>
        <w:t> </w:t>
      </w:r>
      <w:r>
        <w:rPr>
          <w:vertAlign w:val="baseline"/>
        </w:rPr>
        <w:t>pressured</w:t>
      </w:r>
      <w:r>
        <w:rPr>
          <w:spacing w:val="-2"/>
          <w:vertAlign w:val="baseline"/>
        </w:rPr>
        <w:t> </w:t>
      </w:r>
      <w:r>
        <w:rPr>
          <w:vertAlign w:val="baseline"/>
        </w:rPr>
        <w:t>to</w:t>
      </w:r>
      <w:r>
        <w:rPr>
          <w:spacing w:val="-2"/>
          <w:vertAlign w:val="baseline"/>
        </w:rPr>
        <w:t> </w:t>
      </w:r>
      <w:r>
        <w:rPr>
          <w:vertAlign w:val="baseline"/>
        </w:rPr>
        <w:t>pray. Furthermore, the Court clarified that the school district could not justify its disciplinary action against</w:t>
      </w:r>
      <w:r>
        <w:rPr>
          <w:spacing w:val="-13"/>
          <w:vertAlign w:val="baseline"/>
        </w:rPr>
        <w:t> </w:t>
      </w:r>
      <w:r>
        <w:rPr>
          <w:vertAlign w:val="baseline"/>
        </w:rPr>
        <w:t>the</w:t>
      </w:r>
      <w:r>
        <w:rPr>
          <w:spacing w:val="-14"/>
          <w:vertAlign w:val="baseline"/>
        </w:rPr>
        <w:t> </w:t>
      </w:r>
      <w:r>
        <w:rPr>
          <w:vertAlign w:val="baseline"/>
        </w:rPr>
        <w:t>coach</w:t>
      </w:r>
      <w:r>
        <w:rPr>
          <w:spacing w:val="-13"/>
          <w:vertAlign w:val="baseline"/>
        </w:rPr>
        <w:t> </w:t>
      </w:r>
      <w:r>
        <w:rPr>
          <w:vertAlign w:val="baseline"/>
        </w:rPr>
        <w:t>based</w:t>
      </w:r>
      <w:r>
        <w:rPr>
          <w:spacing w:val="-14"/>
          <w:vertAlign w:val="baseline"/>
        </w:rPr>
        <w:t> </w:t>
      </w:r>
      <w:r>
        <w:rPr>
          <w:vertAlign w:val="baseline"/>
        </w:rPr>
        <w:t>on</w:t>
      </w:r>
      <w:r>
        <w:rPr>
          <w:spacing w:val="-13"/>
          <w:vertAlign w:val="baseline"/>
        </w:rPr>
        <w:t> </w:t>
      </w:r>
      <w:r>
        <w:rPr>
          <w:vertAlign w:val="baseline"/>
        </w:rPr>
        <w:t>an</w:t>
      </w:r>
      <w:r>
        <w:rPr>
          <w:spacing w:val="-14"/>
          <w:vertAlign w:val="baseline"/>
        </w:rPr>
        <w:t> </w:t>
      </w:r>
      <w:r>
        <w:rPr>
          <w:vertAlign w:val="baseline"/>
        </w:rPr>
        <w:t>outmoded</w:t>
      </w:r>
      <w:r>
        <w:rPr>
          <w:spacing w:val="-13"/>
          <w:vertAlign w:val="baseline"/>
        </w:rPr>
        <w:t> </w:t>
      </w:r>
      <w:r>
        <w:rPr>
          <w:vertAlign w:val="baseline"/>
        </w:rPr>
        <w:t>Establishment</w:t>
      </w:r>
      <w:r>
        <w:rPr>
          <w:spacing w:val="-14"/>
          <w:vertAlign w:val="baseline"/>
        </w:rPr>
        <w:t> </w:t>
      </w:r>
      <w:r>
        <w:rPr>
          <w:vertAlign w:val="baseline"/>
        </w:rPr>
        <w:t>Clause</w:t>
      </w:r>
      <w:r>
        <w:rPr>
          <w:spacing w:val="-14"/>
          <w:vertAlign w:val="baseline"/>
        </w:rPr>
        <w:t> </w:t>
      </w:r>
      <w:r>
        <w:rPr>
          <w:vertAlign w:val="baseline"/>
        </w:rPr>
        <w:t>test—namely,</w:t>
      </w:r>
      <w:r>
        <w:rPr>
          <w:spacing w:val="-13"/>
          <w:vertAlign w:val="baseline"/>
        </w:rPr>
        <w:t> </w:t>
      </w:r>
      <w:r>
        <w:rPr>
          <w:vertAlign w:val="baseline"/>
        </w:rPr>
        <w:t>whether</w:t>
      </w:r>
      <w:r>
        <w:rPr>
          <w:spacing w:val="-14"/>
          <w:vertAlign w:val="baseline"/>
        </w:rPr>
        <w:t> </w:t>
      </w:r>
      <w:r>
        <w:rPr>
          <w:vertAlign w:val="baseline"/>
        </w:rPr>
        <w:t>a</w:t>
      </w:r>
      <w:r>
        <w:rPr>
          <w:spacing w:val="-13"/>
          <w:vertAlign w:val="baseline"/>
        </w:rPr>
        <w:t> </w:t>
      </w:r>
      <w:r>
        <w:rPr>
          <w:vertAlign w:val="baseline"/>
        </w:rPr>
        <w:t>reasonable observer would perceive a governmental endorsement of religion.</w:t>
      </w:r>
      <w:r>
        <w:rPr>
          <w:vertAlign w:val="superscript"/>
        </w:rPr>
        <w:t>22</w:t>
      </w:r>
      <w:r>
        <w:rPr>
          <w:vertAlign w:val="baseline"/>
        </w:rPr>
        <w:t> Rather, the constitutional question</w:t>
      </w:r>
      <w:r>
        <w:rPr>
          <w:spacing w:val="59"/>
          <w:w w:val="150"/>
          <w:vertAlign w:val="baseline"/>
        </w:rPr>
        <w:t> </w:t>
      </w:r>
      <w:r>
        <w:rPr>
          <w:vertAlign w:val="baseline"/>
        </w:rPr>
        <w:t>was</w:t>
      </w:r>
      <w:r>
        <w:rPr>
          <w:spacing w:val="60"/>
          <w:w w:val="150"/>
          <w:vertAlign w:val="baseline"/>
        </w:rPr>
        <w:t> </w:t>
      </w:r>
      <w:r>
        <w:rPr>
          <w:vertAlign w:val="baseline"/>
        </w:rPr>
        <w:t>whether</w:t>
      </w:r>
      <w:r>
        <w:rPr>
          <w:spacing w:val="60"/>
          <w:w w:val="150"/>
          <w:vertAlign w:val="baseline"/>
        </w:rPr>
        <w:t> </w:t>
      </w:r>
      <w:r>
        <w:rPr>
          <w:vertAlign w:val="baseline"/>
        </w:rPr>
        <w:t>the</w:t>
      </w:r>
      <w:r>
        <w:rPr>
          <w:spacing w:val="59"/>
          <w:w w:val="150"/>
          <w:vertAlign w:val="baseline"/>
        </w:rPr>
        <w:t> </w:t>
      </w:r>
      <w:r>
        <w:rPr>
          <w:vertAlign w:val="baseline"/>
        </w:rPr>
        <w:t>religious</w:t>
      </w:r>
      <w:r>
        <w:rPr>
          <w:spacing w:val="59"/>
          <w:w w:val="150"/>
          <w:vertAlign w:val="baseline"/>
        </w:rPr>
        <w:t> </w:t>
      </w:r>
      <w:r>
        <w:rPr>
          <w:vertAlign w:val="baseline"/>
        </w:rPr>
        <w:t>expression</w:t>
      </w:r>
      <w:r>
        <w:rPr>
          <w:spacing w:val="60"/>
          <w:w w:val="150"/>
          <w:vertAlign w:val="baseline"/>
        </w:rPr>
        <w:t> </w:t>
      </w:r>
      <w:r>
        <w:rPr>
          <w:vertAlign w:val="baseline"/>
        </w:rPr>
        <w:t>at</w:t>
      </w:r>
      <w:r>
        <w:rPr>
          <w:spacing w:val="59"/>
          <w:w w:val="150"/>
          <w:vertAlign w:val="baseline"/>
        </w:rPr>
        <w:t> </w:t>
      </w:r>
      <w:r>
        <w:rPr>
          <w:vertAlign w:val="baseline"/>
        </w:rPr>
        <w:t>issue</w:t>
      </w:r>
      <w:r>
        <w:rPr>
          <w:spacing w:val="59"/>
          <w:w w:val="150"/>
          <w:vertAlign w:val="baseline"/>
        </w:rPr>
        <w:t> </w:t>
      </w:r>
      <w:r>
        <w:rPr>
          <w:vertAlign w:val="baseline"/>
        </w:rPr>
        <w:t>would</w:t>
      </w:r>
      <w:r>
        <w:rPr>
          <w:spacing w:val="59"/>
          <w:w w:val="150"/>
          <w:vertAlign w:val="baseline"/>
        </w:rPr>
        <w:t> </w:t>
      </w:r>
      <w:r>
        <w:rPr>
          <w:vertAlign w:val="baseline"/>
        </w:rPr>
        <w:t>have</w:t>
      </w:r>
      <w:r>
        <w:rPr>
          <w:spacing w:val="61"/>
          <w:w w:val="150"/>
          <w:vertAlign w:val="baseline"/>
        </w:rPr>
        <w:t> </w:t>
      </w:r>
      <w:r>
        <w:rPr>
          <w:vertAlign w:val="baseline"/>
        </w:rPr>
        <w:t>been</w:t>
      </w:r>
      <w:r>
        <w:rPr>
          <w:spacing w:val="59"/>
          <w:w w:val="150"/>
          <w:vertAlign w:val="baseline"/>
        </w:rPr>
        <w:t> </w:t>
      </w:r>
      <w:r>
        <w:rPr>
          <w:vertAlign w:val="baseline"/>
        </w:rPr>
        <w:t>considered</w:t>
      </w:r>
      <w:r>
        <w:rPr>
          <w:spacing w:val="60"/>
          <w:w w:val="150"/>
          <w:vertAlign w:val="baseline"/>
        </w:rPr>
        <w:t> </w:t>
      </w:r>
      <w:r>
        <w:rPr>
          <w:spacing w:val="-5"/>
          <w:vertAlign w:val="baseline"/>
        </w:rPr>
        <w:t>an</w:t>
      </w:r>
    </w:p>
    <w:p>
      <w:pPr>
        <w:pStyle w:val="BodyText"/>
        <w:spacing w:before="199"/>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287665</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650845pt;width:144pt;height:.599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3"/>
        <w:ind w:left="360" w:right="411" w:hanging="1"/>
        <w:jc w:val="left"/>
        <w:rPr>
          <w:sz w:val="20"/>
        </w:rPr>
      </w:pPr>
      <w:r>
        <w:rPr>
          <w:sz w:val="20"/>
          <w:vertAlign w:val="superscript"/>
        </w:rPr>
        <w:t>14</w:t>
      </w:r>
      <w:r>
        <w:rPr>
          <w:spacing w:val="-6"/>
          <w:sz w:val="20"/>
          <w:vertAlign w:val="baseline"/>
        </w:rPr>
        <w:t> </w:t>
      </w:r>
      <w:r>
        <w:rPr>
          <w:i/>
          <w:sz w:val="20"/>
          <w:vertAlign w:val="baseline"/>
        </w:rPr>
        <w:t>See</w:t>
      </w:r>
      <w:r>
        <w:rPr>
          <w:i/>
          <w:spacing w:val="-6"/>
          <w:sz w:val="20"/>
          <w:vertAlign w:val="baseline"/>
        </w:rPr>
        <w:t> </w:t>
      </w:r>
      <w:r>
        <w:rPr>
          <w:i/>
          <w:sz w:val="20"/>
          <w:vertAlign w:val="baseline"/>
        </w:rPr>
        <w:t>Engel</w:t>
      </w:r>
      <w:r>
        <w:rPr>
          <w:i/>
          <w:spacing w:val="-8"/>
          <w:sz w:val="20"/>
          <w:vertAlign w:val="baseline"/>
        </w:rPr>
        <w:t> </w:t>
      </w:r>
      <w:r>
        <w:rPr>
          <w:i/>
          <w:sz w:val="20"/>
          <w:vertAlign w:val="baseline"/>
        </w:rPr>
        <w:t>v.</w:t>
      </w:r>
      <w:r>
        <w:rPr>
          <w:i/>
          <w:spacing w:val="-5"/>
          <w:sz w:val="20"/>
          <w:vertAlign w:val="baseline"/>
        </w:rPr>
        <w:t> </w:t>
      </w:r>
      <w:r>
        <w:rPr>
          <w:i/>
          <w:sz w:val="20"/>
          <w:vertAlign w:val="baseline"/>
        </w:rPr>
        <w:t>Vitale</w:t>
      </w:r>
      <w:r>
        <w:rPr>
          <w:sz w:val="20"/>
          <w:vertAlign w:val="baseline"/>
        </w:rPr>
        <w:t>,</w:t>
      </w:r>
      <w:r>
        <w:rPr>
          <w:spacing w:val="-7"/>
          <w:sz w:val="20"/>
          <w:vertAlign w:val="baseline"/>
        </w:rPr>
        <w:t> </w:t>
      </w:r>
      <w:r>
        <w:rPr>
          <w:sz w:val="20"/>
          <w:vertAlign w:val="baseline"/>
        </w:rPr>
        <w:t>370</w:t>
      </w:r>
      <w:r>
        <w:rPr>
          <w:spacing w:val="-6"/>
          <w:sz w:val="20"/>
          <w:vertAlign w:val="baseline"/>
        </w:rPr>
        <w:t> </w:t>
      </w:r>
      <w:r>
        <w:rPr>
          <w:sz w:val="20"/>
          <w:vertAlign w:val="baseline"/>
        </w:rPr>
        <w:t>U.S.</w:t>
      </w:r>
      <w:r>
        <w:rPr>
          <w:spacing w:val="-7"/>
          <w:sz w:val="20"/>
          <w:vertAlign w:val="baseline"/>
        </w:rPr>
        <w:t> </w:t>
      </w:r>
      <w:r>
        <w:rPr>
          <w:sz w:val="20"/>
          <w:vertAlign w:val="baseline"/>
        </w:rPr>
        <w:t>421,</w:t>
      </w:r>
      <w:r>
        <w:rPr>
          <w:spacing w:val="-7"/>
          <w:sz w:val="20"/>
          <w:vertAlign w:val="baseline"/>
        </w:rPr>
        <w:t> </w:t>
      </w:r>
      <w:r>
        <w:rPr>
          <w:sz w:val="20"/>
          <w:vertAlign w:val="baseline"/>
        </w:rPr>
        <w:t>433(1962);</w:t>
      </w:r>
      <w:r>
        <w:rPr>
          <w:spacing w:val="-6"/>
          <w:sz w:val="20"/>
          <w:vertAlign w:val="baseline"/>
        </w:rPr>
        <w:t> </w:t>
      </w:r>
      <w:r>
        <w:rPr>
          <w:i/>
          <w:sz w:val="20"/>
          <w:vertAlign w:val="baseline"/>
        </w:rPr>
        <w:t>accord</w:t>
      </w:r>
      <w:r>
        <w:rPr>
          <w:i/>
          <w:spacing w:val="-5"/>
          <w:sz w:val="20"/>
          <w:vertAlign w:val="baseline"/>
        </w:rPr>
        <w:t> </w:t>
      </w:r>
      <w:r>
        <w:rPr>
          <w:i/>
          <w:sz w:val="20"/>
          <w:vertAlign w:val="baseline"/>
        </w:rPr>
        <w:t>Chamberlain</w:t>
      </w:r>
      <w:r>
        <w:rPr>
          <w:i/>
          <w:spacing w:val="-5"/>
          <w:sz w:val="20"/>
          <w:vertAlign w:val="baseline"/>
        </w:rPr>
        <w:t> </w:t>
      </w:r>
      <w:r>
        <w:rPr>
          <w:i/>
          <w:sz w:val="20"/>
          <w:vertAlign w:val="baseline"/>
        </w:rPr>
        <w:t>v.</w:t>
      </w:r>
      <w:r>
        <w:rPr>
          <w:i/>
          <w:spacing w:val="-5"/>
          <w:sz w:val="20"/>
          <w:vertAlign w:val="baseline"/>
        </w:rPr>
        <w:t> </w:t>
      </w:r>
      <w:r>
        <w:rPr>
          <w:i/>
          <w:sz w:val="20"/>
          <w:vertAlign w:val="baseline"/>
        </w:rPr>
        <w:t>Dade</w:t>
      </w:r>
      <w:r>
        <w:rPr>
          <w:i/>
          <w:spacing w:val="-7"/>
          <w:sz w:val="20"/>
          <w:vertAlign w:val="baseline"/>
        </w:rPr>
        <w:t> </w:t>
      </w:r>
      <w:r>
        <w:rPr>
          <w:i/>
          <w:sz w:val="20"/>
          <w:vertAlign w:val="baseline"/>
        </w:rPr>
        <w:t>Cnty.</w:t>
      </w:r>
      <w:r>
        <w:rPr>
          <w:i/>
          <w:spacing w:val="-5"/>
          <w:sz w:val="20"/>
          <w:vertAlign w:val="baseline"/>
        </w:rPr>
        <w:t> </w:t>
      </w:r>
      <w:r>
        <w:rPr>
          <w:i/>
          <w:sz w:val="20"/>
          <w:vertAlign w:val="baseline"/>
        </w:rPr>
        <w:t>Bd.</w:t>
      </w:r>
      <w:r>
        <w:rPr>
          <w:i/>
          <w:spacing w:val="-5"/>
          <w:sz w:val="20"/>
          <w:vertAlign w:val="baseline"/>
        </w:rPr>
        <w:t> </w:t>
      </w:r>
      <w:r>
        <w:rPr>
          <w:i/>
          <w:sz w:val="20"/>
          <w:vertAlign w:val="baseline"/>
        </w:rPr>
        <w:t>of</w:t>
      </w:r>
      <w:r>
        <w:rPr>
          <w:i/>
          <w:spacing w:val="-6"/>
          <w:sz w:val="20"/>
          <w:vertAlign w:val="baseline"/>
        </w:rPr>
        <w:t> </w:t>
      </w:r>
      <w:r>
        <w:rPr>
          <w:i/>
          <w:sz w:val="20"/>
          <w:vertAlign w:val="baseline"/>
        </w:rPr>
        <w:t>Pub.</w:t>
      </w:r>
      <w:r>
        <w:rPr>
          <w:i/>
          <w:spacing w:val="-5"/>
          <w:sz w:val="20"/>
          <w:vertAlign w:val="baseline"/>
        </w:rPr>
        <w:t> </w:t>
      </w:r>
      <w:r>
        <w:rPr>
          <w:i/>
          <w:sz w:val="20"/>
          <w:vertAlign w:val="baseline"/>
        </w:rPr>
        <w:t>Instruction</w:t>
      </w:r>
      <w:r>
        <w:rPr>
          <w:sz w:val="20"/>
          <w:vertAlign w:val="baseline"/>
        </w:rPr>
        <w:t>,</w:t>
      </w:r>
      <w:r>
        <w:rPr>
          <w:spacing w:val="-5"/>
          <w:sz w:val="20"/>
          <w:vertAlign w:val="baseline"/>
        </w:rPr>
        <w:t> </w:t>
      </w:r>
      <w:r>
        <w:rPr>
          <w:sz w:val="20"/>
          <w:vertAlign w:val="baseline"/>
        </w:rPr>
        <w:t>377</w:t>
      </w:r>
      <w:r>
        <w:rPr>
          <w:spacing w:val="-5"/>
          <w:sz w:val="20"/>
          <w:vertAlign w:val="baseline"/>
        </w:rPr>
        <w:t> </w:t>
      </w:r>
      <w:r>
        <w:rPr>
          <w:sz w:val="20"/>
          <w:vertAlign w:val="baseline"/>
        </w:rPr>
        <w:t>U.S. 402, 402 (1964).</w:t>
      </w:r>
    </w:p>
    <w:p>
      <w:pPr>
        <w:spacing w:line="228" w:lineRule="exact" w:before="0"/>
        <w:ind w:left="360" w:right="0" w:firstLine="0"/>
        <w:jc w:val="left"/>
        <w:rPr>
          <w:sz w:val="20"/>
        </w:rPr>
      </w:pPr>
      <w:r>
        <w:rPr>
          <w:sz w:val="20"/>
          <w:vertAlign w:val="superscript"/>
        </w:rPr>
        <w:t>15</w:t>
      </w:r>
      <w:r>
        <w:rPr>
          <w:spacing w:val="-7"/>
          <w:sz w:val="20"/>
          <w:vertAlign w:val="baseline"/>
        </w:rPr>
        <w:t> </w:t>
      </w:r>
      <w:r>
        <w:rPr>
          <w:i/>
          <w:sz w:val="20"/>
          <w:vertAlign w:val="baseline"/>
        </w:rPr>
        <w:t>See</w:t>
      </w:r>
      <w:r>
        <w:rPr>
          <w:i/>
          <w:spacing w:val="-7"/>
          <w:sz w:val="20"/>
          <w:vertAlign w:val="baseline"/>
        </w:rPr>
        <w:t> </w:t>
      </w:r>
      <w:r>
        <w:rPr>
          <w:i/>
          <w:sz w:val="20"/>
          <w:vertAlign w:val="baseline"/>
        </w:rPr>
        <w:t>Lee</w:t>
      </w:r>
      <w:r>
        <w:rPr>
          <w:i/>
          <w:spacing w:val="-7"/>
          <w:sz w:val="20"/>
          <w:vertAlign w:val="baseline"/>
        </w:rPr>
        <w:t> </w:t>
      </w:r>
      <w:r>
        <w:rPr>
          <w:i/>
          <w:sz w:val="20"/>
          <w:vertAlign w:val="baseline"/>
        </w:rPr>
        <w:t>v.</w:t>
      </w:r>
      <w:r>
        <w:rPr>
          <w:i/>
          <w:spacing w:val="-5"/>
          <w:sz w:val="20"/>
          <w:vertAlign w:val="baseline"/>
        </w:rPr>
        <w:t> </w:t>
      </w:r>
      <w:r>
        <w:rPr>
          <w:i/>
          <w:sz w:val="20"/>
          <w:vertAlign w:val="baseline"/>
        </w:rPr>
        <w:t>Weisman</w:t>
      </w:r>
      <w:r>
        <w:rPr>
          <w:sz w:val="20"/>
          <w:vertAlign w:val="baseline"/>
        </w:rPr>
        <w:t>,</w:t>
      </w:r>
      <w:r>
        <w:rPr>
          <w:spacing w:val="-9"/>
          <w:sz w:val="20"/>
          <w:vertAlign w:val="baseline"/>
        </w:rPr>
        <w:t> </w:t>
      </w:r>
      <w:r>
        <w:rPr>
          <w:sz w:val="20"/>
          <w:vertAlign w:val="baseline"/>
        </w:rPr>
        <w:t>505</w:t>
      </w:r>
      <w:r>
        <w:rPr>
          <w:spacing w:val="-8"/>
          <w:sz w:val="20"/>
          <w:vertAlign w:val="baseline"/>
        </w:rPr>
        <w:t> </w:t>
      </w:r>
      <w:r>
        <w:rPr>
          <w:sz w:val="20"/>
          <w:vertAlign w:val="baseline"/>
        </w:rPr>
        <w:t>U.S.</w:t>
      </w:r>
      <w:r>
        <w:rPr>
          <w:spacing w:val="-5"/>
          <w:sz w:val="20"/>
          <w:vertAlign w:val="baseline"/>
        </w:rPr>
        <w:t> </w:t>
      </w:r>
      <w:r>
        <w:rPr>
          <w:sz w:val="20"/>
          <w:vertAlign w:val="baseline"/>
        </w:rPr>
        <w:t>577,</w:t>
      </w:r>
      <w:r>
        <w:rPr>
          <w:spacing w:val="-9"/>
          <w:sz w:val="20"/>
          <w:vertAlign w:val="baseline"/>
        </w:rPr>
        <w:t> </w:t>
      </w:r>
      <w:r>
        <w:rPr>
          <w:sz w:val="20"/>
          <w:vertAlign w:val="baseline"/>
        </w:rPr>
        <w:t>593-94</w:t>
      </w:r>
      <w:r>
        <w:rPr>
          <w:spacing w:val="-7"/>
          <w:sz w:val="20"/>
          <w:vertAlign w:val="baseline"/>
        </w:rPr>
        <w:t> </w:t>
      </w:r>
      <w:r>
        <w:rPr>
          <w:spacing w:val="-2"/>
          <w:sz w:val="20"/>
          <w:vertAlign w:val="baseline"/>
        </w:rPr>
        <w:t>(1992).</w:t>
      </w:r>
    </w:p>
    <w:p>
      <w:pPr>
        <w:spacing w:before="1"/>
        <w:ind w:left="360" w:right="0" w:firstLine="0"/>
        <w:jc w:val="left"/>
        <w:rPr>
          <w:sz w:val="20"/>
        </w:rPr>
      </w:pPr>
      <w:r>
        <w:rPr>
          <w:sz w:val="20"/>
          <w:vertAlign w:val="superscript"/>
        </w:rPr>
        <w:t>16</w:t>
      </w:r>
      <w:r>
        <w:rPr>
          <w:spacing w:val="-9"/>
          <w:sz w:val="20"/>
          <w:vertAlign w:val="baseline"/>
        </w:rPr>
        <w:t> </w:t>
      </w:r>
      <w:r>
        <w:rPr>
          <w:i/>
          <w:sz w:val="20"/>
          <w:vertAlign w:val="baseline"/>
        </w:rPr>
        <w:t>See</w:t>
      </w:r>
      <w:r>
        <w:rPr>
          <w:i/>
          <w:spacing w:val="-9"/>
          <w:sz w:val="20"/>
          <w:vertAlign w:val="baseline"/>
        </w:rPr>
        <w:t> </w:t>
      </w:r>
      <w:r>
        <w:rPr>
          <w:i/>
          <w:sz w:val="20"/>
          <w:vertAlign w:val="baseline"/>
        </w:rPr>
        <w:t>Wallace</w:t>
      </w:r>
      <w:r>
        <w:rPr>
          <w:i/>
          <w:spacing w:val="-10"/>
          <w:sz w:val="20"/>
          <w:vertAlign w:val="baseline"/>
        </w:rPr>
        <w:t> </w:t>
      </w:r>
      <w:r>
        <w:rPr>
          <w:i/>
          <w:sz w:val="20"/>
          <w:vertAlign w:val="baseline"/>
        </w:rPr>
        <w:t>v.</w:t>
      </w:r>
      <w:r>
        <w:rPr>
          <w:i/>
          <w:spacing w:val="-8"/>
          <w:sz w:val="20"/>
          <w:vertAlign w:val="baseline"/>
        </w:rPr>
        <w:t> </w:t>
      </w:r>
      <w:r>
        <w:rPr>
          <w:i/>
          <w:sz w:val="20"/>
          <w:vertAlign w:val="baseline"/>
        </w:rPr>
        <w:t>Jaffree</w:t>
      </w:r>
      <w:r>
        <w:rPr>
          <w:sz w:val="20"/>
          <w:vertAlign w:val="baseline"/>
        </w:rPr>
        <w:t>,</w:t>
      </w:r>
      <w:r>
        <w:rPr>
          <w:spacing w:val="-7"/>
          <w:sz w:val="20"/>
          <w:vertAlign w:val="baseline"/>
        </w:rPr>
        <w:t> </w:t>
      </w:r>
      <w:r>
        <w:rPr>
          <w:sz w:val="20"/>
          <w:vertAlign w:val="baseline"/>
        </w:rPr>
        <w:t>472</w:t>
      </w:r>
      <w:r>
        <w:rPr>
          <w:spacing w:val="-8"/>
          <w:sz w:val="20"/>
          <w:vertAlign w:val="baseline"/>
        </w:rPr>
        <w:t> </w:t>
      </w:r>
      <w:r>
        <w:rPr>
          <w:sz w:val="20"/>
          <w:vertAlign w:val="baseline"/>
        </w:rPr>
        <w:t>U.S.</w:t>
      </w:r>
      <w:r>
        <w:rPr>
          <w:spacing w:val="-8"/>
          <w:sz w:val="20"/>
          <w:vertAlign w:val="baseline"/>
        </w:rPr>
        <w:t> </w:t>
      </w:r>
      <w:r>
        <w:rPr>
          <w:sz w:val="20"/>
          <w:vertAlign w:val="baseline"/>
        </w:rPr>
        <w:t>38,</w:t>
      </w:r>
      <w:r>
        <w:rPr>
          <w:spacing w:val="-8"/>
          <w:sz w:val="20"/>
          <w:vertAlign w:val="baseline"/>
        </w:rPr>
        <w:t> </w:t>
      </w:r>
      <w:r>
        <w:rPr>
          <w:sz w:val="20"/>
          <w:vertAlign w:val="baseline"/>
        </w:rPr>
        <w:t>59-61</w:t>
      </w:r>
      <w:r>
        <w:rPr>
          <w:spacing w:val="-7"/>
          <w:sz w:val="20"/>
          <w:vertAlign w:val="baseline"/>
        </w:rPr>
        <w:t> </w:t>
      </w:r>
      <w:r>
        <w:rPr>
          <w:spacing w:val="-2"/>
          <w:sz w:val="20"/>
          <w:vertAlign w:val="baseline"/>
        </w:rPr>
        <w:t>(1985).</w:t>
      </w:r>
    </w:p>
    <w:p>
      <w:pPr>
        <w:spacing w:before="0"/>
        <w:ind w:left="360" w:right="0" w:firstLine="0"/>
        <w:jc w:val="left"/>
        <w:rPr>
          <w:sz w:val="20"/>
        </w:rPr>
      </w:pPr>
      <w:r>
        <w:rPr>
          <w:sz w:val="20"/>
          <w:vertAlign w:val="superscript"/>
        </w:rPr>
        <w:t>17</w:t>
      </w:r>
      <w:r>
        <w:rPr>
          <w:spacing w:val="-5"/>
          <w:sz w:val="20"/>
          <w:vertAlign w:val="baseline"/>
        </w:rPr>
        <w:t> </w:t>
      </w:r>
      <w:r>
        <w:rPr>
          <w:i/>
          <w:sz w:val="20"/>
          <w:vertAlign w:val="baseline"/>
        </w:rPr>
        <w:t>See</w:t>
      </w:r>
      <w:r>
        <w:rPr>
          <w:i/>
          <w:spacing w:val="-4"/>
          <w:sz w:val="20"/>
          <w:vertAlign w:val="baseline"/>
        </w:rPr>
        <w:t> </w:t>
      </w:r>
      <w:r>
        <w:rPr>
          <w:i/>
          <w:sz w:val="20"/>
          <w:vertAlign w:val="baseline"/>
        </w:rPr>
        <w:t>Santa</w:t>
      </w:r>
      <w:r>
        <w:rPr>
          <w:i/>
          <w:spacing w:val="-4"/>
          <w:sz w:val="20"/>
          <w:vertAlign w:val="baseline"/>
        </w:rPr>
        <w:t> </w:t>
      </w:r>
      <w:r>
        <w:rPr>
          <w:i/>
          <w:sz w:val="20"/>
          <w:vertAlign w:val="baseline"/>
        </w:rPr>
        <w:t>Fe</w:t>
      </w:r>
      <w:r>
        <w:rPr>
          <w:i/>
          <w:spacing w:val="-6"/>
          <w:sz w:val="20"/>
          <w:vertAlign w:val="baseline"/>
        </w:rPr>
        <w:t> </w:t>
      </w:r>
      <w:r>
        <w:rPr>
          <w:i/>
          <w:sz w:val="20"/>
          <w:vertAlign w:val="baseline"/>
        </w:rPr>
        <w:t>Indep.</w:t>
      </w:r>
      <w:r>
        <w:rPr>
          <w:i/>
          <w:spacing w:val="-4"/>
          <w:sz w:val="20"/>
          <w:vertAlign w:val="baseline"/>
        </w:rPr>
        <w:t> </w:t>
      </w:r>
      <w:r>
        <w:rPr>
          <w:i/>
          <w:sz w:val="20"/>
          <w:vertAlign w:val="baseline"/>
        </w:rPr>
        <w:t>Sch.</w:t>
      </w:r>
      <w:r>
        <w:rPr>
          <w:i/>
          <w:spacing w:val="-3"/>
          <w:sz w:val="20"/>
          <w:vertAlign w:val="baseline"/>
        </w:rPr>
        <w:t> </w:t>
      </w:r>
      <w:r>
        <w:rPr>
          <w:i/>
          <w:sz w:val="20"/>
          <w:vertAlign w:val="baseline"/>
        </w:rPr>
        <w:t>Dist.</w:t>
      </w:r>
      <w:r>
        <w:rPr>
          <w:i/>
          <w:spacing w:val="-4"/>
          <w:sz w:val="20"/>
          <w:vertAlign w:val="baseline"/>
        </w:rPr>
        <w:t> </w:t>
      </w:r>
      <w:r>
        <w:rPr>
          <w:i/>
          <w:sz w:val="20"/>
          <w:vertAlign w:val="baseline"/>
        </w:rPr>
        <w:t>v.</w:t>
      </w:r>
      <w:r>
        <w:rPr>
          <w:i/>
          <w:spacing w:val="-4"/>
          <w:sz w:val="20"/>
          <w:vertAlign w:val="baseline"/>
        </w:rPr>
        <w:t> </w:t>
      </w:r>
      <w:r>
        <w:rPr>
          <w:i/>
          <w:sz w:val="20"/>
          <w:vertAlign w:val="baseline"/>
        </w:rPr>
        <w:t>Doe</w:t>
      </w:r>
      <w:r>
        <w:rPr>
          <w:sz w:val="20"/>
          <w:vertAlign w:val="baseline"/>
        </w:rPr>
        <w:t>,</w:t>
      </w:r>
      <w:r>
        <w:rPr>
          <w:spacing w:val="-6"/>
          <w:sz w:val="20"/>
          <w:vertAlign w:val="baseline"/>
        </w:rPr>
        <w:t> </w:t>
      </w:r>
      <w:r>
        <w:rPr>
          <w:sz w:val="20"/>
          <w:vertAlign w:val="baseline"/>
        </w:rPr>
        <w:t>530</w:t>
      </w:r>
      <w:r>
        <w:rPr>
          <w:spacing w:val="-3"/>
          <w:sz w:val="20"/>
          <w:vertAlign w:val="baseline"/>
        </w:rPr>
        <w:t> </w:t>
      </w:r>
      <w:r>
        <w:rPr>
          <w:sz w:val="20"/>
          <w:vertAlign w:val="baseline"/>
        </w:rPr>
        <w:t>U.S.</w:t>
      </w:r>
      <w:r>
        <w:rPr>
          <w:spacing w:val="-7"/>
          <w:sz w:val="20"/>
          <w:vertAlign w:val="baseline"/>
        </w:rPr>
        <w:t> </w:t>
      </w:r>
      <w:r>
        <w:rPr>
          <w:sz w:val="20"/>
          <w:vertAlign w:val="baseline"/>
        </w:rPr>
        <w:t>290,</w:t>
      </w:r>
      <w:r>
        <w:rPr>
          <w:spacing w:val="-3"/>
          <w:sz w:val="20"/>
          <w:vertAlign w:val="baseline"/>
        </w:rPr>
        <w:t> </w:t>
      </w:r>
      <w:r>
        <w:rPr>
          <w:sz w:val="20"/>
          <w:vertAlign w:val="baseline"/>
        </w:rPr>
        <w:t>316</w:t>
      </w:r>
      <w:r>
        <w:rPr>
          <w:spacing w:val="-4"/>
          <w:sz w:val="20"/>
          <w:vertAlign w:val="baseline"/>
        </w:rPr>
        <w:t> </w:t>
      </w:r>
      <w:r>
        <w:rPr>
          <w:spacing w:val="-2"/>
          <w:sz w:val="20"/>
          <w:vertAlign w:val="baseline"/>
        </w:rPr>
        <w:t>(2000).</w:t>
      </w:r>
    </w:p>
    <w:p>
      <w:pPr>
        <w:spacing w:before="1"/>
        <w:ind w:left="360" w:right="330" w:hanging="1"/>
        <w:jc w:val="left"/>
        <w:rPr>
          <w:sz w:val="20"/>
        </w:rPr>
      </w:pPr>
      <w:r>
        <w:rPr>
          <w:sz w:val="20"/>
          <w:vertAlign w:val="superscript"/>
        </w:rPr>
        <w:t>18</w:t>
      </w:r>
      <w:r>
        <w:rPr>
          <w:spacing w:val="-6"/>
          <w:sz w:val="20"/>
          <w:vertAlign w:val="baseline"/>
        </w:rPr>
        <w:t> </w:t>
      </w:r>
      <w:r>
        <w:rPr>
          <w:i/>
          <w:sz w:val="20"/>
          <w:vertAlign w:val="baseline"/>
        </w:rPr>
        <w:t>Kennedy</w:t>
      </w:r>
      <w:r>
        <w:rPr>
          <w:i/>
          <w:spacing w:val="-6"/>
          <w:sz w:val="20"/>
          <w:vertAlign w:val="baseline"/>
        </w:rPr>
        <w:t> </w:t>
      </w:r>
      <w:r>
        <w:rPr>
          <w:i/>
          <w:sz w:val="20"/>
          <w:vertAlign w:val="baseline"/>
        </w:rPr>
        <w:t>v.</w:t>
      </w:r>
      <w:r>
        <w:rPr>
          <w:i/>
          <w:spacing w:val="-5"/>
          <w:sz w:val="20"/>
          <w:vertAlign w:val="baseline"/>
        </w:rPr>
        <w:t> </w:t>
      </w:r>
      <w:r>
        <w:rPr>
          <w:i/>
          <w:sz w:val="20"/>
          <w:vertAlign w:val="baseline"/>
        </w:rPr>
        <w:t>Bremerton</w:t>
      </w:r>
      <w:r>
        <w:rPr>
          <w:i/>
          <w:spacing w:val="-5"/>
          <w:sz w:val="20"/>
          <w:vertAlign w:val="baseline"/>
        </w:rPr>
        <w:t> </w:t>
      </w:r>
      <w:r>
        <w:rPr>
          <w:i/>
          <w:sz w:val="20"/>
          <w:vertAlign w:val="baseline"/>
        </w:rPr>
        <w:t>Sch.</w:t>
      </w:r>
      <w:r>
        <w:rPr>
          <w:i/>
          <w:spacing w:val="-5"/>
          <w:sz w:val="20"/>
          <w:vertAlign w:val="baseline"/>
        </w:rPr>
        <w:t> </w:t>
      </w:r>
      <w:r>
        <w:rPr>
          <w:i/>
          <w:sz w:val="20"/>
          <w:vertAlign w:val="baseline"/>
        </w:rPr>
        <w:t>Dist.</w:t>
      </w:r>
      <w:r>
        <w:rPr>
          <w:sz w:val="20"/>
          <w:vertAlign w:val="baseline"/>
        </w:rPr>
        <w:t>,</w:t>
      </w:r>
      <w:r>
        <w:rPr>
          <w:spacing w:val="-5"/>
          <w:sz w:val="20"/>
          <w:vertAlign w:val="baseline"/>
        </w:rPr>
        <w:t> </w:t>
      </w:r>
      <w:r>
        <w:rPr>
          <w:sz w:val="20"/>
          <w:vertAlign w:val="baseline"/>
        </w:rPr>
        <w:t>597</w:t>
      </w:r>
      <w:r>
        <w:rPr>
          <w:spacing w:val="-5"/>
          <w:sz w:val="20"/>
          <w:vertAlign w:val="baseline"/>
        </w:rPr>
        <w:t> </w:t>
      </w:r>
      <w:r>
        <w:rPr>
          <w:sz w:val="20"/>
          <w:vertAlign w:val="baseline"/>
        </w:rPr>
        <w:t>U.S.</w:t>
      </w:r>
      <w:r>
        <w:rPr>
          <w:spacing w:val="-5"/>
          <w:sz w:val="20"/>
          <w:vertAlign w:val="baseline"/>
        </w:rPr>
        <w:t> </w:t>
      </w:r>
      <w:r>
        <w:rPr>
          <w:sz w:val="20"/>
          <w:vertAlign w:val="baseline"/>
        </w:rPr>
        <w:t>507,</w:t>
      </w:r>
      <w:r>
        <w:rPr>
          <w:spacing w:val="-7"/>
          <w:sz w:val="20"/>
          <w:vertAlign w:val="baseline"/>
        </w:rPr>
        <w:t> </w:t>
      </w:r>
      <w:r>
        <w:rPr>
          <w:sz w:val="20"/>
          <w:vertAlign w:val="baseline"/>
        </w:rPr>
        <w:t>527</w:t>
      </w:r>
      <w:r>
        <w:rPr>
          <w:spacing w:val="-7"/>
          <w:sz w:val="20"/>
          <w:vertAlign w:val="baseline"/>
        </w:rPr>
        <w:t> </w:t>
      </w:r>
      <w:r>
        <w:rPr>
          <w:sz w:val="20"/>
          <w:vertAlign w:val="baseline"/>
        </w:rPr>
        <w:t>(2022)</w:t>
      </w:r>
      <w:r>
        <w:rPr>
          <w:spacing w:val="-7"/>
          <w:sz w:val="20"/>
          <w:vertAlign w:val="baseline"/>
        </w:rPr>
        <w:t> </w:t>
      </w:r>
      <w:r>
        <w:rPr>
          <w:sz w:val="20"/>
          <w:vertAlign w:val="baseline"/>
        </w:rPr>
        <w:t>(quoting</w:t>
      </w:r>
      <w:r>
        <w:rPr>
          <w:spacing w:val="-5"/>
          <w:sz w:val="20"/>
          <w:vertAlign w:val="baseline"/>
        </w:rPr>
        <w:t> </w:t>
      </w:r>
      <w:r>
        <w:rPr>
          <w:i/>
          <w:sz w:val="20"/>
          <w:vertAlign w:val="baseline"/>
        </w:rPr>
        <w:t>Tinker</w:t>
      </w:r>
      <w:r>
        <w:rPr>
          <w:i/>
          <w:spacing w:val="-7"/>
          <w:sz w:val="20"/>
          <w:vertAlign w:val="baseline"/>
        </w:rPr>
        <w:t> </w:t>
      </w:r>
      <w:r>
        <w:rPr>
          <w:i/>
          <w:sz w:val="20"/>
          <w:vertAlign w:val="baseline"/>
        </w:rPr>
        <w:t>v.</w:t>
      </w:r>
      <w:r>
        <w:rPr>
          <w:i/>
          <w:spacing w:val="-5"/>
          <w:sz w:val="20"/>
          <w:vertAlign w:val="baseline"/>
        </w:rPr>
        <w:t> </w:t>
      </w:r>
      <w:r>
        <w:rPr>
          <w:i/>
          <w:sz w:val="20"/>
          <w:vertAlign w:val="baseline"/>
        </w:rPr>
        <w:t>Des</w:t>
      </w:r>
      <w:r>
        <w:rPr>
          <w:i/>
          <w:spacing w:val="-7"/>
          <w:sz w:val="20"/>
          <w:vertAlign w:val="baseline"/>
        </w:rPr>
        <w:t> </w:t>
      </w:r>
      <w:r>
        <w:rPr>
          <w:i/>
          <w:sz w:val="20"/>
          <w:vertAlign w:val="baseline"/>
        </w:rPr>
        <w:t>Moines</w:t>
      </w:r>
      <w:r>
        <w:rPr>
          <w:i/>
          <w:spacing w:val="-8"/>
          <w:sz w:val="20"/>
          <w:vertAlign w:val="baseline"/>
        </w:rPr>
        <w:t> </w:t>
      </w:r>
      <w:r>
        <w:rPr>
          <w:i/>
          <w:sz w:val="20"/>
          <w:vertAlign w:val="baseline"/>
        </w:rPr>
        <w:t>Indep.</w:t>
      </w:r>
      <w:r>
        <w:rPr>
          <w:i/>
          <w:spacing w:val="-5"/>
          <w:sz w:val="20"/>
          <w:vertAlign w:val="baseline"/>
        </w:rPr>
        <w:t> </w:t>
      </w:r>
      <w:r>
        <w:rPr>
          <w:i/>
          <w:sz w:val="20"/>
          <w:vertAlign w:val="baseline"/>
        </w:rPr>
        <w:t>Cmty.</w:t>
      </w:r>
      <w:r>
        <w:rPr>
          <w:i/>
          <w:spacing w:val="-5"/>
          <w:sz w:val="20"/>
          <w:vertAlign w:val="baseline"/>
        </w:rPr>
        <w:t> </w:t>
      </w:r>
      <w:r>
        <w:rPr>
          <w:i/>
          <w:sz w:val="20"/>
          <w:vertAlign w:val="baseline"/>
        </w:rPr>
        <w:t>Sch.</w:t>
      </w:r>
      <w:r>
        <w:rPr>
          <w:i/>
          <w:spacing w:val="-5"/>
          <w:sz w:val="20"/>
          <w:vertAlign w:val="baseline"/>
        </w:rPr>
        <w:t> </w:t>
      </w:r>
      <w:r>
        <w:rPr>
          <w:i/>
          <w:sz w:val="20"/>
          <w:vertAlign w:val="baseline"/>
        </w:rPr>
        <w:t>Dist.</w:t>
      </w:r>
      <w:r>
        <w:rPr>
          <w:sz w:val="20"/>
          <w:vertAlign w:val="baseline"/>
        </w:rPr>
        <w:t>, 393 U.S. 503, 506 (1969)).</w:t>
      </w:r>
    </w:p>
    <w:p>
      <w:pPr>
        <w:spacing w:line="229" w:lineRule="exact" w:before="0"/>
        <w:ind w:left="360" w:right="0" w:firstLine="0"/>
        <w:jc w:val="left"/>
        <w:rPr>
          <w:sz w:val="20"/>
        </w:rPr>
      </w:pPr>
      <w:r>
        <w:rPr>
          <w:sz w:val="20"/>
          <w:vertAlign w:val="superscript"/>
        </w:rPr>
        <w:t>19</w:t>
      </w:r>
      <w:r>
        <w:rPr>
          <w:spacing w:val="-2"/>
          <w:sz w:val="20"/>
          <w:vertAlign w:val="baseline"/>
        </w:rPr>
        <w:t> </w:t>
      </w:r>
      <w:r>
        <w:rPr>
          <w:sz w:val="20"/>
          <w:vertAlign w:val="baseline"/>
        </w:rPr>
        <w:t>597</w:t>
      </w:r>
      <w:r>
        <w:rPr>
          <w:spacing w:val="-1"/>
          <w:sz w:val="20"/>
          <w:vertAlign w:val="baseline"/>
        </w:rPr>
        <w:t> </w:t>
      </w:r>
      <w:r>
        <w:rPr>
          <w:sz w:val="20"/>
          <w:vertAlign w:val="baseline"/>
        </w:rPr>
        <w:t>U.S.</w:t>
      </w:r>
      <w:r>
        <w:rPr>
          <w:spacing w:val="-4"/>
          <w:sz w:val="20"/>
          <w:vertAlign w:val="baseline"/>
        </w:rPr>
        <w:t> </w:t>
      </w:r>
      <w:r>
        <w:rPr>
          <w:sz w:val="20"/>
          <w:vertAlign w:val="baseline"/>
        </w:rPr>
        <w:t>507</w:t>
      </w:r>
      <w:r>
        <w:rPr>
          <w:spacing w:val="-3"/>
          <w:sz w:val="20"/>
          <w:vertAlign w:val="baseline"/>
        </w:rPr>
        <w:t> </w:t>
      </w:r>
      <w:r>
        <w:rPr>
          <w:spacing w:val="-2"/>
          <w:sz w:val="20"/>
          <w:vertAlign w:val="baseline"/>
        </w:rPr>
        <w:t>(2022).</w:t>
      </w:r>
    </w:p>
    <w:p>
      <w:pPr>
        <w:spacing w:line="229" w:lineRule="exact" w:before="0"/>
        <w:ind w:left="360" w:right="0" w:firstLine="0"/>
        <w:jc w:val="left"/>
        <w:rPr>
          <w:sz w:val="20"/>
        </w:rPr>
      </w:pPr>
      <w:r>
        <w:rPr>
          <w:sz w:val="20"/>
          <w:vertAlign w:val="superscript"/>
        </w:rPr>
        <w:t>20</w:t>
      </w:r>
      <w:r>
        <w:rPr>
          <w:spacing w:val="-5"/>
          <w:sz w:val="20"/>
          <w:vertAlign w:val="baseline"/>
        </w:rPr>
        <w:t> </w:t>
      </w:r>
      <w:r>
        <w:rPr>
          <w:i/>
          <w:sz w:val="20"/>
          <w:vertAlign w:val="baseline"/>
        </w:rPr>
        <w:t>Id.</w:t>
      </w:r>
      <w:r>
        <w:rPr>
          <w:i/>
          <w:spacing w:val="-5"/>
          <w:sz w:val="20"/>
          <w:vertAlign w:val="baseline"/>
        </w:rPr>
        <w:t> </w:t>
      </w:r>
      <w:r>
        <w:rPr>
          <w:sz w:val="20"/>
          <w:vertAlign w:val="baseline"/>
        </w:rPr>
        <w:t>at</w:t>
      </w:r>
      <w:r>
        <w:rPr>
          <w:spacing w:val="-5"/>
          <w:sz w:val="20"/>
          <w:vertAlign w:val="baseline"/>
        </w:rPr>
        <w:t> </w:t>
      </w:r>
      <w:r>
        <w:rPr>
          <w:sz w:val="20"/>
          <w:vertAlign w:val="baseline"/>
        </w:rPr>
        <w:t>533</w:t>
      </w:r>
      <w:r>
        <w:rPr>
          <w:spacing w:val="-4"/>
          <w:sz w:val="20"/>
          <w:vertAlign w:val="baseline"/>
        </w:rPr>
        <w:t> </w:t>
      </w:r>
      <w:r>
        <w:rPr>
          <w:sz w:val="20"/>
          <w:vertAlign w:val="baseline"/>
        </w:rPr>
        <w:t>(internal</w:t>
      </w:r>
      <w:r>
        <w:rPr>
          <w:spacing w:val="-5"/>
          <w:sz w:val="20"/>
          <w:vertAlign w:val="baseline"/>
        </w:rPr>
        <w:t> </w:t>
      </w:r>
      <w:r>
        <w:rPr>
          <w:sz w:val="20"/>
          <w:vertAlign w:val="baseline"/>
        </w:rPr>
        <w:t>quotation</w:t>
      </w:r>
      <w:r>
        <w:rPr>
          <w:spacing w:val="-6"/>
          <w:sz w:val="20"/>
          <w:vertAlign w:val="baseline"/>
        </w:rPr>
        <w:t> </w:t>
      </w:r>
      <w:r>
        <w:rPr>
          <w:sz w:val="20"/>
          <w:vertAlign w:val="baseline"/>
        </w:rPr>
        <w:t>marks</w:t>
      </w:r>
      <w:r>
        <w:rPr>
          <w:spacing w:val="-6"/>
          <w:sz w:val="20"/>
          <w:vertAlign w:val="baseline"/>
        </w:rPr>
        <w:t> </w:t>
      </w:r>
      <w:r>
        <w:rPr>
          <w:sz w:val="20"/>
          <w:vertAlign w:val="baseline"/>
        </w:rPr>
        <w:t>and</w:t>
      </w:r>
      <w:r>
        <w:rPr>
          <w:spacing w:val="-4"/>
          <w:sz w:val="20"/>
          <w:vertAlign w:val="baseline"/>
        </w:rPr>
        <w:t> </w:t>
      </w:r>
      <w:r>
        <w:rPr>
          <w:sz w:val="20"/>
          <w:vertAlign w:val="baseline"/>
        </w:rPr>
        <w:t>alterations</w:t>
      </w:r>
      <w:r>
        <w:rPr>
          <w:spacing w:val="-6"/>
          <w:sz w:val="20"/>
          <w:vertAlign w:val="baseline"/>
        </w:rPr>
        <w:t> </w:t>
      </w:r>
      <w:r>
        <w:rPr>
          <w:spacing w:val="-2"/>
          <w:sz w:val="20"/>
          <w:vertAlign w:val="baseline"/>
        </w:rPr>
        <w:t>omitted).</w:t>
      </w:r>
    </w:p>
    <w:p>
      <w:pPr>
        <w:spacing w:before="1"/>
        <w:ind w:left="360" w:right="0" w:firstLine="0"/>
        <w:jc w:val="left"/>
        <w:rPr>
          <w:sz w:val="20"/>
        </w:rPr>
      </w:pPr>
      <w:r>
        <w:rPr>
          <w:sz w:val="20"/>
          <w:vertAlign w:val="superscript"/>
        </w:rPr>
        <w:t>21</w:t>
      </w:r>
      <w:r>
        <w:rPr>
          <w:spacing w:val="-2"/>
          <w:sz w:val="20"/>
          <w:vertAlign w:val="baseline"/>
        </w:rPr>
        <w:t> </w:t>
      </w:r>
      <w:r>
        <w:rPr>
          <w:i/>
          <w:sz w:val="20"/>
          <w:vertAlign w:val="baseline"/>
        </w:rPr>
        <w:t>Id.</w:t>
      </w:r>
      <w:r>
        <w:rPr>
          <w:i/>
          <w:spacing w:val="-1"/>
          <w:sz w:val="20"/>
          <w:vertAlign w:val="baseline"/>
        </w:rPr>
        <w:t> </w:t>
      </w:r>
      <w:r>
        <w:rPr>
          <w:sz w:val="20"/>
          <w:vertAlign w:val="baseline"/>
        </w:rPr>
        <w:t>at</w:t>
      </w:r>
      <w:r>
        <w:rPr>
          <w:spacing w:val="-1"/>
          <w:sz w:val="20"/>
          <w:vertAlign w:val="baseline"/>
        </w:rPr>
        <w:t> </w:t>
      </w:r>
      <w:r>
        <w:rPr>
          <w:spacing w:val="-4"/>
          <w:sz w:val="20"/>
          <w:vertAlign w:val="baseline"/>
        </w:rPr>
        <w:t>530.</w:t>
      </w:r>
    </w:p>
    <w:p>
      <w:pPr>
        <w:spacing w:before="0"/>
        <w:ind w:left="360" w:right="0" w:firstLine="0"/>
        <w:jc w:val="left"/>
        <w:rPr>
          <w:sz w:val="20"/>
        </w:rPr>
      </w:pPr>
      <w:r>
        <w:rPr>
          <w:sz w:val="20"/>
          <w:vertAlign w:val="superscript"/>
        </w:rPr>
        <w:t>22</w:t>
      </w:r>
      <w:r>
        <w:rPr>
          <w:spacing w:val="-4"/>
          <w:sz w:val="20"/>
          <w:vertAlign w:val="baseline"/>
        </w:rPr>
        <w:t> </w:t>
      </w:r>
      <w:r>
        <w:rPr>
          <w:i/>
          <w:sz w:val="20"/>
          <w:vertAlign w:val="baseline"/>
        </w:rPr>
        <w:t>Id.</w:t>
      </w:r>
      <w:r>
        <w:rPr>
          <w:i/>
          <w:spacing w:val="-3"/>
          <w:sz w:val="20"/>
          <w:vertAlign w:val="baseline"/>
        </w:rPr>
        <w:t> </w:t>
      </w:r>
      <w:r>
        <w:rPr>
          <w:sz w:val="20"/>
          <w:vertAlign w:val="baseline"/>
        </w:rPr>
        <w:t>at</w:t>
      </w:r>
      <w:r>
        <w:rPr>
          <w:spacing w:val="-3"/>
          <w:sz w:val="20"/>
          <w:vertAlign w:val="baseline"/>
        </w:rPr>
        <w:t> </w:t>
      </w:r>
      <w:r>
        <w:rPr>
          <w:sz w:val="20"/>
          <w:vertAlign w:val="baseline"/>
        </w:rPr>
        <w:t>533–</w:t>
      </w:r>
      <w:r>
        <w:rPr>
          <w:spacing w:val="-5"/>
          <w:sz w:val="20"/>
          <w:vertAlign w:val="baseline"/>
        </w:rPr>
        <w:t>34.</w:t>
      </w:r>
    </w:p>
    <w:p>
      <w:pPr>
        <w:spacing w:after="0"/>
        <w:jc w:val="left"/>
        <w:rPr>
          <w:sz w:val="20"/>
        </w:rPr>
        <w:sectPr>
          <w:pgSz w:w="12240" w:h="15840"/>
          <w:pgMar w:header="0" w:footer="787" w:top="1360" w:bottom="980" w:left="1080" w:right="1080"/>
        </w:sectPr>
      </w:pPr>
    </w:p>
    <w:p>
      <w:pPr>
        <w:pStyle w:val="BodyText"/>
        <w:spacing w:before="79"/>
        <w:ind w:left="360" w:right="358"/>
        <w:jc w:val="both"/>
      </w:pPr>
      <w:r>
        <w:rPr>
          <w:spacing w:val="-2"/>
        </w:rPr>
        <w:t>establishment</w:t>
      </w:r>
      <w:r>
        <w:rPr>
          <w:spacing w:val="-13"/>
        </w:rPr>
        <w:t> </w:t>
      </w:r>
      <w:r>
        <w:rPr>
          <w:spacing w:val="-2"/>
        </w:rPr>
        <w:t>at</w:t>
      </w:r>
      <w:r>
        <w:rPr>
          <w:spacing w:val="-10"/>
        </w:rPr>
        <w:t> </w:t>
      </w:r>
      <w:r>
        <w:rPr>
          <w:spacing w:val="-2"/>
        </w:rPr>
        <w:t>the</w:t>
      </w:r>
      <w:r>
        <w:rPr>
          <w:spacing w:val="-7"/>
        </w:rPr>
        <w:t> </w:t>
      </w:r>
      <w:r>
        <w:rPr>
          <w:spacing w:val="-2"/>
        </w:rPr>
        <w:t>Founding.</w:t>
      </w:r>
      <w:r>
        <w:rPr>
          <w:spacing w:val="-13"/>
        </w:rPr>
        <w:t> </w:t>
      </w:r>
      <w:r>
        <w:rPr>
          <w:spacing w:val="-2"/>
        </w:rPr>
        <w:t>A</w:t>
      </w:r>
      <w:r>
        <w:rPr>
          <w:spacing w:val="-13"/>
        </w:rPr>
        <w:t> </w:t>
      </w:r>
      <w:r>
        <w:rPr>
          <w:spacing w:val="-2"/>
        </w:rPr>
        <w:t>public</w:t>
      </w:r>
      <w:r>
        <w:rPr>
          <w:spacing w:val="-7"/>
        </w:rPr>
        <w:t> </w:t>
      </w:r>
      <w:r>
        <w:rPr>
          <w:spacing w:val="-2"/>
        </w:rPr>
        <w:t>official’s</w:t>
      </w:r>
      <w:r>
        <w:rPr>
          <w:spacing w:val="-6"/>
        </w:rPr>
        <w:t> </w:t>
      </w:r>
      <w:r>
        <w:rPr>
          <w:spacing w:val="-2"/>
        </w:rPr>
        <w:t>private</w:t>
      </w:r>
      <w:r>
        <w:rPr>
          <w:spacing w:val="-7"/>
        </w:rPr>
        <w:t> </w:t>
      </w:r>
      <w:r>
        <w:rPr>
          <w:spacing w:val="-2"/>
        </w:rPr>
        <w:t>prayer—even</w:t>
      </w:r>
      <w:r>
        <w:rPr>
          <w:spacing w:val="-6"/>
        </w:rPr>
        <w:t> </w:t>
      </w:r>
      <w:r>
        <w:rPr>
          <w:spacing w:val="-2"/>
        </w:rPr>
        <w:t>if</w:t>
      </w:r>
      <w:r>
        <w:rPr>
          <w:spacing w:val="-7"/>
        </w:rPr>
        <w:t> </w:t>
      </w:r>
      <w:r>
        <w:rPr>
          <w:spacing w:val="-2"/>
        </w:rPr>
        <w:t>made</w:t>
      </w:r>
      <w:r>
        <w:rPr>
          <w:spacing w:val="-7"/>
        </w:rPr>
        <w:t> </w:t>
      </w:r>
      <w:r>
        <w:rPr>
          <w:spacing w:val="-2"/>
        </w:rPr>
        <w:t>aloud</w:t>
      </w:r>
      <w:r>
        <w:rPr>
          <w:spacing w:val="-6"/>
        </w:rPr>
        <w:t> </w:t>
      </w:r>
      <w:r>
        <w:rPr>
          <w:spacing w:val="-2"/>
        </w:rPr>
        <w:t>in</w:t>
      </w:r>
      <w:r>
        <w:rPr>
          <w:spacing w:val="-6"/>
        </w:rPr>
        <w:t> </w:t>
      </w:r>
      <w:r>
        <w:rPr>
          <w:spacing w:val="-2"/>
        </w:rPr>
        <w:t>the</w:t>
      </w:r>
      <w:r>
        <w:rPr>
          <w:spacing w:val="-7"/>
        </w:rPr>
        <w:t> </w:t>
      </w:r>
      <w:r>
        <w:rPr>
          <w:spacing w:val="-2"/>
        </w:rPr>
        <w:t>context </w:t>
      </w:r>
      <w:r>
        <w:rPr/>
        <w:t>of his work, albeit not as part of the conduct of his duties—would not qualify.</w:t>
      </w:r>
    </w:p>
    <w:p>
      <w:pPr>
        <w:pStyle w:val="BodyText"/>
        <w:ind w:left="360" w:right="359"/>
        <w:jc w:val="both"/>
      </w:pPr>
      <w:r>
        <w:rPr/>
        <w:t>Three</w:t>
      </w:r>
      <w:r>
        <w:rPr>
          <w:spacing w:val="-15"/>
        </w:rPr>
        <w:t> </w:t>
      </w:r>
      <w:r>
        <w:rPr/>
        <w:t>other</w:t>
      </w:r>
      <w:r>
        <w:rPr>
          <w:spacing w:val="-15"/>
        </w:rPr>
        <w:t> </w:t>
      </w:r>
      <w:r>
        <w:rPr/>
        <w:t>lines</w:t>
      </w:r>
      <w:r>
        <w:rPr>
          <w:spacing w:val="-15"/>
        </w:rPr>
        <w:t> </w:t>
      </w:r>
      <w:r>
        <w:rPr/>
        <w:t>of</w:t>
      </w:r>
      <w:r>
        <w:rPr>
          <w:spacing w:val="-15"/>
        </w:rPr>
        <w:t> </w:t>
      </w:r>
      <w:r>
        <w:rPr/>
        <w:t>precedent</w:t>
      </w:r>
      <w:r>
        <w:rPr>
          <w:spacing w:val="-15"/>
        </w:rPr>
        <w:t> </w:t>
      </w:r>
      <w:r>
        <w:rPr/>
        <w:t>additionally</w:t>
      </w:r>
      <w:r>
        <w:rPr>
          <w:spacing w:val="-15"/>
        </w:rPr>
        <w:t> </w:t>
      </w:r>
      <w:r>
        <w:rPr/>
        <w:t>bear</w:t>
      </w:r>
      <w:r>
        <w:rPr>
          <w:spacing w:val="-15"/>
        </w:rPr>
        <w:t> </w:t>
      </w:r>
      <w:r>
        <w:rPr/>
        <w:t>on</w:t>
      </w:r>
      <w:r>
        <w:rPr>
          <w:spacing w:val="-11"/>
        </w:rPr>
        <w:t> </w:t>
      </w:r>
      <w:r>
        <w:rPr/>
        <w:t>religious</w:t>
      </w:r>
      <w:r>
        <w:rPr>
          <w:spacing w:val="-15"/>
        </w:rPr>
        <w:t> </w:t>
      </w:r>
      <w:r>
        <w:rPr/>
        <w:t>expression,</w:t>
      </w:r>
      <w:r>
        <w:rPr>
          <w:spacing w:val="-15"/>
        </w:rPr>
        <w:t> </w:t>
      </w:r>
      <w:r>
        <w:rPr/>
        <w:t>including</w:t>
      </w:r>
      <w:r>
        <w:rPr>
          <w:spacing w:val="-15"/>
        </w:rPr>
        <w:t> </w:t>
      </w:r>
      <w:r>
        <w:rPr/>
        <w:t>prayer,</w:t>
      </w:r>
      <w:r>
        <w:rPr>
          <w:spacing w:val="-15"/>
        </w:rPr>
        <w:t> </w:t>
      </w:r>
      <w:r>
        <w:rPr/>
        <w:t>in</w:t>
      </w:r>
      <w:r>
        <w:rPr>
          <w:spacing w:val="-15"/>
        </w:rPr>
        <w:t> </w:t>
      </w:r>
      <w:r>
        <w:rPr/>
        <w:t>public </w:t>
      </w:r>
      <w:r>
        <w:rPr>
          <w:spacing w:val="-2"/>
        </w:rPr>
        <w:t>school.</w:t>
      </w:r>
    </w:p>
    <w:p>
      <w:pPr>
        <w:pStyle w:val="BodyText"/>
        <w:ind w:left="359" w:right="355"/>
        <w:jc w:val="both"/>
      </w:pPr>
      <w:r>
        <w:rPr/>
        <w:t>First, public schools </w:t>
      </w:r>
      <w:r>
        <w:rPr>
          <w:i/>
        </w:rPr>
        <w:t>do </w:t>
      </w:r>
      <w:r>
        <w:rPr/>
        <w:t>have authority to regulate student speech that “materially disrupts classwork or involves substantial disorder or invasion of the rights of others.”</w:t>
      </w:r>
      <w:r>
        <w:rPr>
          <w:vertAlign w:val="superscript"/>
        </w:rPr>
        <w:t>23</w:t>
      </w:r>
      <w:r>
        <w:rPr>
          <w:spacing w:val="-8"/>
          <w:vertAlign w:val="baseline"/>
        </w:rPr>
        <w:t> </w:t>
      </w:r>
      <w:r>
        <w:rPr>
          <w:vertAlign w:val="baseline"/>
        </w:rPr>
        <w:t>A</w:t>
      </w:r>
      <w:r>
        <w:rPr>
          <w:spacing w:val="-5"/>
          <w:vertAlign w:val="baseline"/>
        </w:rPr>
        <w:t> </w:t>
      </w:r>
      <w:r>
        <w:rPr>
          <w:vertAlign w:val="baseline"/>
        </w:rPr>
        <w:t>teacher would be</w:t>
      </w:r>
      <w:r>
        <w:rPr>
          <w:spacing w:val="-12"/>
          <w:vertAlign w:val="baseline"/>
        </w:rPr>
        <w:t> </w:t>
      </w:r>
      <w:r>
        <w:rPr>
          <w:vertAlign w:val="baseline"/>
        </w:rPr>
        <w:t>entitled,</w:t>
      </w:r>
      <w:r>
        <w:rPr>
          <w:spacing w:val="-11"/>
          <w:vertAlign w:val="baseline"/>
        </w:rPr>
        <w:t> </w:t>
      </w:r>
      <w:r>
        <w:rPr>
          <w:vertAlign w:val="baseline"/>
        </w:rPr>
        <w:t>for</w:t>
      </w:r>
      <w:r>
        <w:rPr>
          <w:spacing w:val="-12"/>
          <w:vertAlign w:val="baseline"/>
        </w:rPr>
        <w:t> </w:t>
      </w:r>
      <w:r>
        <w:rPr>
          <w:vertAlign w:val="baseline"/>
        </w:rPr>
        <w:t>example,</w:t>
      </w:r>
      <w:r>
        <w:rPr>
          <w:spacing w:val="-11"/>
          <w:vertAlign w:val="baseline"/>
        </w:rPr>
        <w:t> </w:t>
      </w:r>
      <w:r>
        <w:rPr>
          <w:vertAlign w:val="baseline"/>
        </w:rPr>
        <w:t>to</w:t>
      </w:r>
      <w:r>
        <w:rPr>
          <w:spacing w:val="-11"/>
          <w:vertAlign w:val="baseline"/>
        </w:rPr>
        <w:t> </w:t>
      </w:r>
      <w:r>
        <w:rPr>
          <w:vertAlign w:val="baseline"/>
        </w:rPr>
        <w:t>discipline</w:t>
      </w:r>
      <w:r>
        <w:rPr>
          <w:spacing w:val="-12"/>
          <w:vertAlign w:val="baseline"/>
        </w:rPr>
        <w:t> </w:t>
      </w:r>
      <w:r>
        <w:rPr>
          <w:vertAlign w:val="baseline"/>
        </w:rPr>
        <w:t>a</w:t>
      </w:r>
      <w:r>
        <w:rPr>
          <w:spacing w:val="-12"/>
          <w:vertAlign w:val="baseline"/>
        </w:rPr>
        <w:t> </w:t>
      </w:r>
      <w:r>
        <w:rPr>
          <w:vertAlign w:val="baseline"/>
        </w:rPr>
        <w:t>student</w:t>
      </w:r>
      <w:r>
        <w:rPr>
          <w:spacing w:val="-8"/>
          <w:vertAlign w:val="baseline"/>
        </w:rPr>
        <w:t> </w:t>
      </w:r>
      <w:r>
        <w:rPr>
          <w:vertAlign w:val="baseline"/>
        </w:rPr>
        <w:t>who</w:t>
      </w:r>
      <w:r>
        <w:rPr>
          <w:spacing w:val="-11"/>
          <w:vertAlign w:val="baseline"/>
        </w:rPr>
        <w:t> </w:t>
      </w:r>
      <w:r>
        <w:rPr>
          <w:vertAlign w:val="baseline"/>
        </w:rPr>
        <w:t>said</w:t>
      </w:r>
      <w:r>
        <w:rPr>
          <w:spacing w:val="-11"/>
          <w:vertAlign w:val="baseline"/>
        </w:rPr>
        <w:t> </w:t>
      </w:r>
      <w:r>
        <w:rPr>
          <w:vertAlign w:val="baseline"/>
        </w:rPr>
        <w:t>a</w:t>
      </w:r>
      <w:r>
        <w:rPr>
          <w:spacing w:val="-10"/>
          <w:vertAlign w:val="baseline"/>
        </w:rPr>
        <w:t> </w:t>
      </w:r>
      <w:r>
        <w:rPr>
          <w:vertAlign w:val="baseline"/>
        </w:rPr>
        <w:t>prayer</w:t>
      </w:r>
      <w:r>
        <w:rPr>
          <w:spacing w:val="-9"/>
          <w:vertAlign w:val="baseline"/>
        </w:rPr>
        <w:t> </w:t>
      </w:r>
      <w:r>
        <w:rPr>
          <w:vertAlign w:val="baseline"/>
        </w:rPr>
        <w:t>aloud</w:t>
      </w:r>
      <w:r>
        <w:rPr>
          <w:spacing w:val="-11"/>
          <w:vertAlign w:val="baseline"/>
        </w:rPr>
        <w:t> </w:t>
      </w:r>
      <w:r>
        <w:rPr>
          <w:vertAlign w:val="baseline"/>
        </w:rPr>
        <w:t>during</w:t>
      </w:r>
      <w:r>
        <w:rPr>
          <w:spacing w:val="-11"/>
          <w:vertAlign w:val="baseline"/>
        </w:rPr>
        <w:t> </w:t>
      </w:r>
      <w:r>
        <w:rPr>
          <w:vertAlign w:val="baseline"/>
        </w:rPr>
        <w:t>a</w:t>
      </w:r>
      <w:r>
        <w:rPr>
          <w:spacing w:val="-12"/>
          <w:vertAlign w:val="baseline"/>
        </w:rPr>
        <w:t> </w:t>
      </w:r>
      <w:r>
        <w:rPr>
          <w:vertAlign w:val="baseline"/>
        </w:rPr>
        <w:t>math</w:t>
      </w:r>
      <w:r>
        <w:rPr>
          <w:spacing w:val="-9"/>
          <w:vertAlign w:val="baseline"/>
        </w:rPr>
        <w:t> </w:t>
      </w:r>
      <w:r>
        <w:rPr>
          <w:vertAlign w:val="baseline"/>
        </w:rPr>
        <w:t>class</w:t>
      </w:r>
      <w:r>
        <w:rPr>
          <w:spacing w:val="-11"/>
          <w:vertAlign w:val="baseline"/>
        </w:rPr>
        <w:t> </w:t>
      </w:r>
      <w:r>
        <w:rPr>
          <w:vertAlign w:val="baseline"/>
        </w:rPr>
        <w:t>in</w:t>
      </w:r>
      <w:r>
        <w:rPr>
          <w:spacing w:val="-11"/>
          <w:vertAlign w:val="baseline"/>
        </w:rPr>
        <w:t> </w:t>
      </w:r>
      <w:r>
        <w:rPr>
          <w:vertAlign w:val="baseline"/>
        </w:rPr>
        <w:t>such a way that other students could not hear the lesson.</w:t>
      </w:r>
      <w:r>
        <w:rPr>
          <w:spacing w:val="-9"/>
          <w:vertAlign w:val="baseline"/>
        </w:rPr>
        <w:t> </w:t>
      </w:r>
      <w:r>
        <w:rPr>
          <w:vertAlign w:val="baseline"/>
        </w:rPr>
        <w:t>A</w:t>
      </w:r>
      <w:r>
        <w:rPr>
          <w:spacing w:val="-7"/>
          <w:vertAlign w:val="baseline"/>
        </w:rPr>
        <w:t> </w:t>
      </w:r>
      <w:r>
        <w:rPr>
          <w:vertAlign w:val="baseline"/>
        </w:rPr>
        <w:t>school would likewise be not only entitled but required to protect Jewish students, for example, from a hostile environment if another group of students harassed them, even if the harassers claimed a religious basis for their speech or </w:t>
      </w:r>
      <w:r>
        <w:rPr>
          <w:spacing w:val="-2"/>
          <w:vertAlign w:val="baseline"/>
        </w:rPr>
        <w:t>conduct.</w:t>
      </w:r>
    </w:p>
    <w:p>
      <w:pPr>
        <w:pStyle w:val="BodyText"/>
        <w:ind w:left="359" w:right="354"/>
        <w:jc w:val="both"/>
      </w:pPr>
      <w:r>
        <w:rPr/>
        <w:t>Second,</w:t>
      </w:r>
      <w:r>
        <w:rPr>
          <w:spacing w:val="-15"/>
        </w:rPr>
        <w:t> </w:t>
      </w:r>
      <w:r>
        <w:rPr/>
        <w:t>the</w:t>
      </w:r>
      <w:r>
        <w:rPr>
          <w:spacing w:val="-15"/>
        </w:rPr>
        <w:t> </w:t>
      </w:r>
      <w:r>
        <w:rPr/>
        <w:t>Court</w:t>
      </w:r>
      <w:r>
        <w:rPr>
          <w:spacing w:val="-15"/>
        </w:rPr>
        <w:t> </w:t>
      </w:r>
      <w:r>
        <w:rPr/>
        <w:t>has</w:t>
      </w:r>
      <w:r>
        <w:rPr>
          <w:spacing w:val="-15"/>
        </w:rPr>
        <w:t> </w:t>
      </w:r>
      <w:r>
        <w:rPr/>
        <w:t>consistently</w:t>
      </w:r>
      <w:r>
        <w:rPr>
          <w:spacing w:val="-15"/>
        </w:rPr>
        <w:t> </w:t>
      </w:r>
      <w:r>
        <w:rPr/>
        <w:t>held</w:t>
      </w:r>
      <w:r>
        <w:rPr>
          <w:spacing w:val="-15"/>
        </w:rPr>
        <w:t> </w:t>
      </w:r>
      <w:r>
        <w:rPr/>
        <w:t>unconstitutional</w:t>
      </w:r>
      <w:r>
        <w:rPr>
          <w:spacing w:val="-15"/>
        </w:rPr>
        <w:t> </w:t>
      </w:r>
      <w:r>
        <w:rPr/>
        <w:t>state</w:t>
      </w:r>
      <w:r>
        <w:rPr>
          <w:spacing w:val="-15"/>
        </w:rPr>
        <w:t> </w:t>
      </w:r>
      <w:r>
        <w:rPr/>
        <w:t>action</w:t>
      </w:r>
      <w:r>
        <w:rPr>
          <w:spacing w:val="-15"/>
        </w:rPr>
        <w:t> </w:t>
      </w:r>
      <w:r>
        <w:rPr/>
        <w:t>reflecting</w:t>
      </w:r>
      <w:r>
        <w:rPr>
          <w:spacing w:val="-15"/>
        </w:rPr>
        <w:t> </w:t>
      </w:r>
      <w:r>
        <w:rPr/>
        <w:t>hostility</w:t>
      </w:r>
      <w:r>
        <w:rPr>
          <w:spacing w:val="-15"/>
        </w:rPr>
        <w:t> </w:t>
      </w:r>
      <w:r>
        <w:rPr/>
        <w:t>to</w:t>
      </w:r>
      <w:r>
        <w:rPr>
          <w:spacing w:val="-15"/>
        </w:rPr>
        <w:t> </w:t>
      </w:r>
      <w:r>
        <w:rPr/>
        <w:t>religious people or their beliefs, including where those beliefs touch on matters of intense political disagreement. In </w:t>
      </w:r>
      <w:r>
        <w:rPr>
          <w:i/>
        </w:rPr>
        <w:t>Masterpiece Cakeshop v. Colorado Civil Rights Commission</w:t>
      </w:r>
      <w:r>
        <w:rPr/>
        <w:t>,</w:t>
      </w:r>
      <w:r>
        <w:rPr>
          <w:vertAlign w:val="superscript"/>
        </w:rPr>
        <w:t>24</w:t>
      </w:r>
      <w:r>
        <w:rPr>
          <w:vertAlign w:val="baseline"/>
        </w:rPr>
        <w:t> for example, a state determined that a baker had violated the state’s antidiscrimination law by refusing on religious grounds to bake a cake for a same-sex wedding, with state officials calling the baker’s religious</w:t>
      </w:r>
      <w:r>
        <w:rPr>
          <w:spacing w:val="-13"/>
          <w:vertAlign w:val="baseline"/>
        </w:rPr>
        <w:t> </w:t>
      </w:r>
      <w:r>
        <w:rPr>
          <w:vertAlign w:val="baseline"/>
        </w:rPr>
        <w:t>beliefs</w:t>
      </w:r>
      <w:r>
        <w:rPr>
          <w:spacing w:val="-10"/>
          <w:vertAlign w:val="baseline"/>
        </w:rPr>
        <w:t> </w:t>
      </w:r>
      <w:r>
        <w:rPr>
          <w:vertAlign w:val="baseline"/>
        </w:rPr>
        <w:t>“despicable,”</w:t>
      </w:r>
      <w:r>
        <w:rPr>
          <w:spacing w:val="-14"/>
          <w:vertAlign w:val="baseline"/>
        </w:rPr>
        <w:t> </w:t>
      </w:r>
      <w:r>
        <w:rPr>
          <w:vertAlign w:val="baseline"/>
        </w:rPr>
        <w:t>characterizing</w:t>
      </w:r>
      <w:r>
        <w:rPr>
          <w:spacing w:val="-11"/>
          <w:vertAlign w:val="baseline"/>
        </w:rPr>
        <w:t> </w:t>
      </w:r>
      <w:r>
        <w:rPr>
          <w:vertAlign w:val="baseline"/>
        </w:rPr>
        <w:t>them</w:t>
      </w:r>
      <w:r>
        <w:rPr>
          <w:spacing w:val="-10"/>
          <w:vertAlign w:val="baseline"/>
        </w:rPr>
        <w:t> </w:t>
      </w:r>
      <w:r>
        <w:rPr>
          <w:vertAlign w:val="baseline"/>
        </w:rPr>
        <w:t>as</w:t>
      </w:r>
      <w:r>
        <w:rPr>
          <w:spacing w:val="-13"/>
          <w:vertAlign w:val="baseline"/>
        </w:rPr>
        <w:t> </w:t>
      </w:r>
      <w:r>
        <w:rPr>
          <w:vertAlign w:val="baseline"/>
        </w:rPr>
        <w:t>“discrimination,”</w:t>
      </w:r>
      <w:r>
        <w:rPr>
          <w:spacing w:val="-11"/>
          <w:vertAlign w:val="baseline"/>
        </w:rPr>
        <w:t> </w:t>
      </w:r>
      <w:r>
        <w:rPr>
          <w:vertAlign w:val="baseline"/>
        </w:rPr>
        <w:t>and</w:t>
      </w:r>
      <w:r>
        <w:rPr>
          <w:spacing w:val="-11"/>
          <w:vertAlign w:val="baseline"/>
        </w:rPr>
        <w:t> </w:t>
      </w:r>
      <w:r>
        <w:rPr>
          <w:vertAlign w:val="baseline"/>
        </w:rPr>
        <w:t>comparing</w:t>
      </w:r>
      <w:r>
        <w:rPr>
          <w:spacing w:val="-13"/>
          <w:vertAlign w:val="baseline"/>
        </w:rPr>
        <w:t> </w:t>
      </w:r>
      <w:r>
        <w:rPr>
          <w:vertAlign w:val="baseline"/>
        </w:rPr>
        <w:t>them</w:t>
      </w:r>
      <w:r>
        <w:rPr>
          <w:spacing w:val="-13"/>
          <w:vertAlign w:val="baseline"/>
        </w:rPr>
        <w:t> </w:t>
      </w:r>
      <w:r>
        <w:rPr>
          <w:vertAlign w:val="baseline"/>
        </w:rPr>
        <w:t>to</w:t>
      </w:r>
      <w:r>
        <w:rPr>
          <w:spacing w:val="-13"/>
          <w:vertAlign w:val="baseline"/>
        </w:rPr>
        <w:t> </w:t>
      </w:r>
      <w:r>
        <w:rPr>
          <w:vertAlign w:val="baseline"/>
        </w:rPr>
        <w:t>the views used to justify slavery and the Holocaust.</w:t>
      </w:r>
      <w:r>
        <w:rPr>
          <w:vertAlign w:val="superscript"/>
        </w:rPr>
        <w:t>25</w:t>
      </w:r>
      <w:r>
        <w:rPr>
          <w:vertAlign w:val="baseline"/>
        </w:rPr>
        <w:t> These comments evinced “clear and impermissible</w:t>
      </w:r>
      <w:r>
        <w:rPr>
          <w:spacing w:val="-14"/>
          <w:vertAlign w:val="baseline"/>
        </w:rPr>
        <w:t> </w:t>
      </w:r>
      <w:r>
        <w:rPr>
          <w:vertAlign w:val="baseline"/>
        </w:rPr>
        <w:t>hostility</w:t>
      </w:r>
      <w:r>
        <w:rPr>
          <w:spacing w:val="-13"/>
          <w:vertAlign w:val="baseline"/>
        </w:rPr>
        <w:t> </w:t>
      </w:r>
      <w:r>
        <w:rPr>
          <w:vertAlign w:val="baseline"/>
        </w:rPr>
        <w:t>toward</w:t>
      </w:r>
      <w:r>
        <w:rPr>
          <w:spacing w:val="-13"/>
          <w:vertAlign w:val="baseline"/>
        </w:rPr>
        <w:t> </w:t>
      </w:r>
      <w:r>
        <w:rPr>
          <w:vertAlign w:val="baseline"/>
        </w:rPr>
        <w:t>the</w:t>
      </w:r>
      <w:r>
        <w:rPr>
          <w:spacing w:val="-14"/>
          <w:vertAlign w:val="baseline"/>
        </w:rPr>
        <w:t> </w:t>
      </w:r>
      <w:r>
        <w:rPr>
          <w:vertAlign w:val="baseline"/>
        </w:rPr>
        <w:t>[baker’s]</w:t>
      </w:r>
      <w:r>
        <w:rPr>
          <w:spacing w:val="-14"/>
          <w:vertAlign w:val="baseline"/>
        </w:rPr>
        <w:t> </w:t>
      </w:r>
      <w:r>
        <w:rPr>
          <w:vertAlign w:val="baseline"/>
        </w:rPr>
        <w:t>sincere</w:t>
      </w:r>
      <w:r>
        <w:rPr>
          <w:spacing w:val="-14"/>
          <w:vertAlign w:val="baseline"/>
        </w:rPr>
        <w:t> </w:t>
      </w:r>
      <w:r>
        <w:rPr>
          <w:vertAlign w:val="baseline"/>
        </w:rPr>
        <w:t>religious</w:t>
      </w:r>
      <w:r>
        <w:rPr>
          <w:spacing w:val="-13"/>
          <w:vertAlign w:val="baseline"/>
        </w:rPr>
        <w:t> </w:t>
      </w:r>
      <w:r>
        <w:rPr>
          <w:vertAlign w:val="baseline"/>
        </w:rPr>
        <w:t>beliefs,”</w:t>
      </w:r>
      <w:r>
        <w:rPr>
          <w:spacing w:val="-12"/>
          <w:vertAlign w:val="baseline"/>
        </w:rPr>
        <w:t> </w:t>
      </w:r>
      <w:r>
        <w:rPr>
          <w:vertAlign w:val="baseline"/>
        </w:rPr>
        <w:t>the</w:t>
      </w:r>
      <w:r>
        <w:rPr>
          <w:spacing w:val="-14"/>
          <w:vertAlign w:val="baseline"/>
        </w:rPr>
        <w:t> </w:t>
      </w:r>
      <w:r>
        <w:rPr>
          <w:vertAlign w:val="baseline"/>
        </w:rPr>
        <w:t>Court</w:t>
      </w:r>
      <w:r>
        <w:rPr>
          <w:spacing w:val="-13"/>
          <w:vertAlign w:val="baseline"/>
        </w:rPr>
        <w:t> </w:t>
      </w:r>
      <w:r>
        <w:rPr>
          <w:vertAlign w:val="baseline"/>
        </w:rPr>
        <w:t>ruled.</w:t>
      </w:r>
      <w:r>
        <w:rPr>
          <w:vertAlign w:val="superscript"/>
        </w:rPr>
        <w:t>26</w:t>
      </w:r>
      <w:r>
        <w:rPr>
          <w:spacing w:val="-12"/>
          <w:vertAlign w:val="baseline"/>
        </w:rPr>
        <w:t> </w:t>
      </w:r>
      <w:r>
        <w:rPr>
          <w:vertAlign w:val="baseline"/>
        </w:rPr>
        <w:t>Similarly, if</w:t>
      </w:r>
      <w:r>
        <w:rPr>
          <w:spacing w:val="-15"/>
          <w:vertAlign w:val="baseline"/>
        </w:rPr>
        <w:t> </w:t>
      </w:r>
      <w:r>
        <w:rPr>
          <w:vertAlign w:val="baseline"/>
        </w:rPr>
        <w:t>a</w:t>
      </w:r>
      <w:r>
        <w:rPr>
          <w:spacing w:val="-15"/>
          <w:vertAlign w:val="baseline"/>
        </w:rPr>
        <w:t> </w:t>
      </w:r>
      <w:r>
        <w:rPr>
          <w:vertAlign w:val="baseline"/>
        </w:rPr>
        <w:t>public</w:t>
      </w:r>
      <w:r>
        <w:rPr>
          <w:spacing w:val="-14"/>
          <w:vertAlign w:val="baseline"/>
        </w:rPr>
        <w:t> </w:t>
      </w:r>
      <w:r>
        <w:rPr>
          <w:vertAlign w:val="baseline"/>
        </w:rPr>
        <w:t>school</w:t>
      </w:r>
      <w:r>
        <w:rPr>
          <w:spacing w:val="-15"/>
          <w:vertAlign w:val="baseline"/>
        </w:rPr>
        <w:t> </w:t>
      </w:r>
      <w:r>
        <w:rPr>
          <w:vertAlign w:val="baseline"/>
        </w:rPr>
        <w:t>teacher</w:t>
      </w:r>
      <w:r>
        <w:rPr>
          <w:spacing w:val="-12"/>
          <w:vertAlign w:val="baseline"/>
        </w:rPr>
        <w:t> </w:t>
      </w:r>
      <w:r>
        <w:rPr>
          <w:vertAlign w:val="baseline"/>
        </w:rPr>
        <w:t>called</w:t>
      </w:r>
      <w:r>
        <w:rPr>
          <w:spacing w:val="-13"/>
          <w:vertAlign w:val="baseline"/>
        </w:rPr>
        <w:t> </w:t>
      </w:r>
      <w:r>
        <w:rPr>
          <w:vertAlign w:val="baseline"/>
        </w:rPr>
        <w:t>a</w:t>
      </w:r>
      <w:r>
        <w:rPr>
          <w:spacing w:val="-15"/>
          <w:vertAlign w:val="baseline"/>
        </w:rPr>
        <w:t> </w:t>
      </w:r>
      <w:r>
        <w:rPr>
          <w:vertAlign w:val="baseline"/>
        </w:rPr>
        <w:t>student’s</w:t>
      </w:r>
      <w:r>
        <w:rPr>
          <w:spacing w:val="-15"/>
          <w:vertAlign w:val="baseline"/>
        </w:rPr>
        <w:t> </w:t>
      </w:r>
      <w:r>
        <w:rPr>
          <w:vertAlign w:val="baseline"/>
        </w:rPr>
        <w:t>religiously</w:t>
      </w:r>
      <w:r>
        <w:rPr>
          <w:spacing w:val="-15"/>
          <w:vertAlign w:val="baseline"/>
        </w:rPr>
        <w:t> </w:t>
      </w:r>
      <w:r>
        <w:rPr>
          <w:vertAlign w:val="baseline"/>
        </w:rPr>
        <w:t>based</w:t>
      </w:r>
      <w:r>
        <w:rPr>
          <w:spacing w:val="-15"/>
          <w:vertAlign w:val="baseline"/>
        </w:rPr>
        <w:t> </w:t>
      </w:r>
      <w:r>
        <w:rPr>
          <w:vertAlign w:val="baseline"/>
        </w:rPr>
        <w:t>view</w:t>
      </w:r>
      <w:r>
        <w:rPr>
          <w:spacing w:val="-15"/>
          <w:vertAlign w:val="baseline"/>
        </w:rPr>
        <w:t> </w:t>
      </w:r>
      <w:r>
        <w:rPr>
          <w:vertAlign w:val="baseline"/>
        </w:rPr>
        <w:t>that</w:t>
      </w:r>
      <w:r>
        <w:rPr>
          <w:spacing w:val="-13"/>
          <w:vertAlign w:val="baseline"/>
        </w:rPr>
        <w:t> </w:t>
      </w:r>
      <w:r>
        <w:rPr>
          <w:vertAlign w:val="baseline"/>
        </w:rPr>
        <w:t>marriage</w:t>
      </w:r>
      <w:r>
        <w:rPr>
          <w:spacing w:val="-15"/>
          <w:vertAlign w:val="baseline"/>
        </w:rPr>
        <w:t> </w:t>
      </w:r>
      <w:r>
        <w:rPr>
          <w:vertAlign w:val="baseline"/>
        </w:rPr>
        <w:t>should</w:t>
      </w:r>
      <w:r>
        <w:rPr>
          <w:spacing w:val="-15"/>
          <w:vertAlign w:val="baseline"/>
        </w:rPr>
        <w:t> </w:t>
      </w:r>
      <w:r>
        <w:rPr>
          <w:vertAlign w:val="baseline"/>
        </w:rPr>
        <w:t>be</w:t>
      </w:r>
      <w:r>
        <w:rPr>
          <w:spacing w:val="-15"/>
          <w:vertAlign w:val="baseline"/>
        </w:rPr>
        <w:t> </w:t>
      </w:r>
      <w:r>
        <w:rPr>
          <w:vertAlign w:val="baseline"/>
        </w:rPr>
        <w:t>between one man and one woman “despicable” and lowered the student’s grade in response, that teacher would demonstrate religious hostility and violate the student’s constitutional rights.</w:t>
      </w:r>
    </w:p>
    <w:p>
      <w:pPr>
        <w:pStyle w:val="BodyText"/>
        <w:ind w:left="360" w:right="354"/>
        <w:jc w:val="both"/>
      </w:pPr>
      <w:r>
        <w:rPr/>
        <w:t>Third, public schools cannot subject religious speech, including prayer, to more onerous restrictions than similar secular speech.</w:t>
      </w:r>
      <w:r>
        <w:rPr>
          <w:vertAlign w:val="superscript"/>
        </w:rPr>
        <w:t>27</w:t>
      </w:r>
      <w:r>
        <w:rPr>
          <w:spacing w:val="-1"/>
          <w:vertAlign w:val="baseline"/>
        </w:rPr>
        <w:t> </w:t>
      </w:r>
      <w:r>
        <w:rPr>
          <w:vertAlign w:val="baseline"/>
        </w:rPr>
        <w:t>That is, a school may not discriminate against religious expression by subjecting it to different restrictions than it imposes on secular expression. If a student wanted to pray with a classmate during a time when students were permitted to talk amongst</w:t>
      </w:r>
      <w:r>
        <w:rPr>
          <w:spacing w:val="-4"/>
          <w:vertAlign w:val="baseline"/>
        </w:rPr>
        <w:t> </w:t>
      </w:r>
      <w:r>
        <w:rPr>
          <w:vertAlign w:val="baseline"/>
        </w:rPr>
        <w:t>themselves,</w:t>
      </w:r>
      <w:r>
        <w:rPr>
          <w:spacing w:val="-5"/>
          <w:vertAlign w:val="baseline"/>
        </w:rPr>
        <w:t> </w:t>
      </w:r>
      <w:r>
        <w:rPr>
          <w:vertAlign w:val="baseline"/>
        </w:rPr>
        <w:t>a</w:t>
      </w:r>
      <w:r>
        <w:rPr>
          <w:spacing w:val="-6"/>
          <w:vertAlign w:val="baseline"/>
        </w:rPr>
        <w:t> </w:t>
      </w:r>
      <w:r>
        <w:rPr>
          <w:vertAlign w:val="baseline"/>
        </w:rPr>
        <w:t>teacher</w:t>
      </w:r>
      <w:r>
        <w:rPr>
          <w:spacing w:val="-3"/>
          <w:vertAlign w:val="baseline"/>
        </w:rPr>
        <w:t> </w:t>
      </w:r>
      <w:r>
        <w:rPr>
          <w:vertAlign w:val="baseline"/>
        </w:rPr>
        <w:t>would</w:t>
      </w:r>
      <w:r>
        <w:rPr>
          <w:spacing w:val="-5"/>
          <w:vertAlign w:val="baseline"/>
        </w:rPr>
        <w:t> </w:t>
      </w:r>
      <w:r>
        <w:rPr>
          <w:vertAlign w:val="baseline"/>
        </w:rPr>
        <w:t>not</w:t>
      </w:r>
      <w:r>
        <w:rPr>
          <w:spacing w:val="-4"/>
          <w:vertAlign w:val="baseline"/>
        </w:rPr>
        <w:t> </w:t>
      </w:r>
      <w:r>
        <w:rPr>
          <w:vertAlign w:val="baseline"/>
        </w:rPr>
        <w:t>be</w:t>
      </w:r>
      <w:r>
        <w:rPr>
          <w:spacing w:val="-6"/>
          <w:vertAlign w:val="baseline"/>
        </w:rPr>
        <w:t> </w:t>
      </w:r>
      <w:r>
        <w:rPr>
          <w:vertAlign w:val="baseline"/>
        </w:rPr>
        <w:t>entitled</w:t>
      </w:r>
      <w:r>
        <w:rPr>
          <w:spacing w:val="-5"/>
          <w:vertAlign w:val="baseline"/>
        </w:rPr>
        <w:t> </w:t>
      </w:r>
      <w:r>
        <w:rPr>
          <w:vertAlign w:val="baseline"/>
        </w:rPr>
        <w:t>to</w:t>
      </w:r>
      <w:r>
        <w:rPr>
          <w:spacing w:val="-5"/>
          <w:vertAlign w:val="baseline"/>
        </w:rPr>
        <w:t> </w:t>
      </w:r>
      <w:r>
        <w:rPr>
          <w:vertAlign w:val="baseline"/>
        </w:rPr>
        <w:t>require</w:t>
      </w:r>
      <w:r>
        <w:rPr>
          <w:spacing w:val="-6"/>
          <w:vertAlign w:val="baseline"/>
        </w:rPr>
        <w:t> </w:t>
      </w:r>
      <w:r>
        <w:rPr>
          <w:vertAlign w:val="baseline"/>
        </w:rPr>
        <w:t>the</w:t>
      </w:r>
      <w:r>
        <w:rPr>
          <w:spacing w:val="-6"/>
          <w:vertAlign w:val="baseline"/>
        </w:rPr>
        <w:t> </w:t>
      </w:r>
      <w:r>
        <w:rPr>
          <w:vertAlign w:val="baseline"/>
        </w:rPr>
        <w:t>praying</w:t>
      </w:r>
      <w:r>
        <w:rPr>
          <w:spacing w:val="-5"/>
          <w:vertAlign w:val="baseline"/>
        </w:rPr>
        <w:t> </w:t>
      </w:r>
      <w:r>
        <w:rPr>
          <w:vertAlign w:val="baseline"/>
        </w:rPr>
        <w:t>students</w:t>
      </w:r>
      <w:r>
        <w:rPr>
          <w:spacing w:val="-5"/>
          <w:vertAlign w:val="baseline"/>
        </w:rPr>
        <w:t> </w:t>
      </w:r>
      <w:r>
        <w:rPr>
          <w:vertAlign w:val="baseline"/>
        </w:rPr>
        <w:t>to</w:t>
      </w:r>
      <w:r>
        <w:rPr>
          <w:spacing w:val="-5"/>
          <w:vertAlign w:val="baseline"/>
        </w:rPr>
        <w:t> </w:t>
      </w:r>
      <w:r>
        <w:rPr>
          <w:vertAlign w:val="baseline"/>
        </w:rPr>
        <w:t>stop</w:t>
      </w:r>
      <w:r>
        <w:rPr>
          <w:spacing w:val="-5"/>
          <w:vertAlign w:val="baseline"/>
        </w:rPr>
        <w:t> </w:t>
      </w:r>
      <w:r>
        <w:rPr>
          <w:vertAlign w:val="baseline"/>
        </w:rPr>
        <w:t>or</w:t>
      </w:r>
      <w:r>
        <w:rPr>
          <w:spacing w:val="-6"/>
          <w:vertAlign w:val="baseline"/>
        </w:rPr>
        <w:t> </w:t>
      </w:r>
      <w:r>
        <w:rPr>
          <w:vertAlign w:val="baseline"/>
        </w:rPr>
        <w:t>step outside.</w:t>
      </w:r>
      <w:r>
        <w:rPr>
          <w:spacing w:val="-15"/>
          <w:vertAlign w:val="baseline"/>
        </w:rPr>
        <w:t> </w:t>
      </w:r>
      <w:r>
        <w:rPr>
          <w:vertAlign w:val="baseline"/>
        </w:rPr>
        <w:t>And,</w:t>
      </w:r>
      <w:r>
        <w:rPr>
          <w:spacing w:val="-15"/>
          <w:vertAlign w:val="baseline"/>
        </w:rPr>
        <w:t> </w:t>
      </w:r>
      <w:r>
        <w:rPr>
          <w:vertAlign w:val="baseline"/>
        </w:rPr>
        <w:t>as</w:t>
      </w:r>
      <w:r>
        <w:rPr>
          <w:spacing w:val="-14"/>
          <w:vertAlign w:val="baseline"/>
        </w:rPr>
        <w:t> </w:t>
      </w:r>
      <w:r>
        <w:rPr>
          <w:vertAlign w:val="baseline"/>
        </w:rPr>
        <w:t>the</w:t>
      </w:r>
      <w:r>
        <w:rPr>
          <w:spacing w:val="-11"/>
          <w:vertAlign w:val="baseline"/>
        </w:rPr>
        <w:t> </w:t>
      </w:r>
      <w:r>
        <w:rPr>
          <w:vertAlign w:val="baseline"/>
        </w:rPr>
        <w:t>Court</w:t>
      </w:r>
      <w:r>
        <w:rPr>
          <w:spacing w:val="-10"/>
          <w:vertAlign w:val="baseline"/>
        </w:rPr>
        <w:t> </w:t>
      </w:r>
      <w:r>
        <w:rPr>
          <w:vertAlign w:val="baseline"/>
        </w:rPr>
        <w:t>has</w:t>
      </w:r>
      <w:r>
        <w:rPr>
          <w:spacing w:val="-10"/>
          <w:vertAlign w:val="baseline"/>
        </w:rPr>
        <w:t> </w:t>
      </w:r>
      <w:r>
        <w:rPr>
          <w:vertAlign w:val="baseline"/>
        </w:rPr>
        <w:t>ruled,</w:t>
      </w:r>
      <w:r>
        <w:rPr>
          <w:spacing w:val="-11"/>
          <w:vertAlign w:val="baseline"/>
        </w:rPr>
        <w:t> </w:t>
      </w:r>
      <w:r>
        <w:rPr>
          <w:vertAlign w:val="baseline"/>
        </w:rPr>
        <w:t>a</w:t>
      </w:r>
      <w:r>
        <w:rPr>
          <w:spacing w:val="-12"/>
          <w:vertAlign w:val="baseline"/>
        </w:rPr>
        <w:t> </w:t>
      </w:r>
      <w:r>
        <w:rPr>
          <w:vertAlign w:val="baseline"/>
        </w:rPr>
        <w:t>public</w:t>
      </w:r>
      <w:r>
        <w:rPr>
          <w:spacing w:val="-12"/>
          <w:vertAlign w:val="baseline"/>
        </w:rPr>
        <w:t> </w:t>
      </w:r>
      <w:r>
        <w:rPr>
          <w:vertAlign w:val="baseline"/>
        </w:rPr>
        <w:t>school</w:t>
      </w:r>
      <w:r>
        <w:rPr>
          <w:spacing w:val="-10"/>
          <w:vertAlign w:val="baseline"/>
        </w:rPr>
        <w:t> </w:t>
      </w:r>
      <w:r>
        <w:rPr>
          <w:vertAlign w:val="baseline"/>
        </w:rPr>
        <w:t>that</w:t>
      </w:r>
      <w:r>
        <w:rPr>
          <w:spacing w:val="-10"/>
          <w:vertAlign w:val="baseline"/>
        </w:rPr>
        <w:t> </w:t>
      </w:r>
      <w:r>
        <w:rPr>
          <w:vertAlign w:val="baseline"/>
        </w:rPr>
        <w:t>provides</w:t>
      </w:r>
      <w:r>
        <w:rPr>
          <w:spacing w:val="-10"/>
          <w:vertAlign w:val="baseline"/>
        </w:rPr>
        <w:t> </w:t>
      </w:r>
      <w:r>
        <w:rPr>
          <w:vertAlign w:val="baseline"/>
        </w:rPr>
        <w:t>school-based</w:t>
      </w:r>
      <w:r>
        <w:rPr>
          <w:spacing w:val="-11"/>
          <w:vertAlign w:val="baseline"/>
        </w:rPr>
        <w:t> </w:t>
      </w:r>
      <w:r>
        <w:rPr>
          <w:vertAlign w:val="baseline"/>
        </w:rPr>
        <w:t>support</w:t>
      </w:r>
      <w:r>
        <w:rPr>
          <w:spacing w:val="-10"/>
          <w:vertAlign w:val="baseline"/>
        </w:rPr>
        <w:t> </w:t>
      </w:r>
      <w:r>
        <w:rPr>
          <w:vertAlign w:val="baseline"/>
        </w:rPr>
        <w:t>for</w:t>
      </w:r>
      <w:r>
        <w:rPr>
          <w:spacing w:val="-11"/>
          <w:vertAlign w:val="baseline"/>
        </w:rPr>
        <w:t> </w:t>
      </w:r>
      <w:r>
        <w:rPr>
          <w:vertAlign w:val="baseline"/>
        </w:rPr>
        <w:t>secular student clubs while denying that support to religious student clubs engages in unconstitutional viewpoint discrimination.</w:t>
      </w:r>
      <w:r>
        <w:rPr>
          <w:vertAlign w:val="superscript"/>
        </w:rPr>
        <w:t>28</w:t>
      </w:r>
    </w:p>
    <w:p>
      <w:pPr>
        <w:pStyle w:val="BodyText"/>
        <w:spacing w:before="0"/>
        <w:rPr>
          <w:sz w:val="20"/>
        </w:rPr>
      </w:pPr>
    </w:p>
    <w:p>
      <w:pPr>
        <w:pStyle w:val="BodyText"/>
        <w:spacing w:before="0"/>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245466</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328110pt;width:144pt;height:.599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3"/>
        <w:ind w:left="359" w:right="411" w:firstLine="0"/>
        <w:jc w:val="left"/>
        <w:rPr>
          <w:sz w:val="20"/>
        </w:rPr>
      </w:pPr>
      <w:r>
        <w:rPr>
          <w:sz w:val="20"/>
          <w:vertAlign w:val="superscript"/>
        </w:rPr>
        <w:t>23</w:t>
      </w:r>
      <w:r>
        <w:rPr>
          <w:spacing w:val="-5"/>
          <w:sz w:val="20"/>
          <w:vertAlign w:val="baseline"/>
        </w:rPr>
        <w:t> </w:t>
      </w:r>
      <w:r>
        <w:rPr>
          <w:i/>
          <w:sz w:val="20"/>
          <w:vertAlign w:val="baseline"/>
        </w:rPr>
        <w:t>Mahanoy</w:t>
      </w:r>
      <w:r>
        <w:rPr>
          <w:i/>
          <w:spacing w:val="-9"/>
          <w:sz w:val="20"/>
          <w:vertAlign w:val="baseline"/>
        </w:rPr>
        <w:t> </w:t>
      </w:r>
      <w:r>
        <w:rPr>
          <w:i/>
          <w:sz w:val="20"/>
          <w:vertAlign w:val="baseline"/>
        </w:rPr>
        <w:t>Area</w:t>
      </w:r>
      <w:r>
        <w:rPr>
          <w:i/>
          <w:spacing w:val="-5"/>
          <w:sz w:val="20"/>
          <w:vertAlign w:val="baseline"/>
        </w:rPr>
        <w:t> </w:t>
      </w:r>
      <w:r>
        <w:rPr>
          <w:i/>
          <w:sz w:val="20"/>
          <w:vertAlign w:val="baseline"/>
        </w:rPr>
        <w:t>Sch.</w:t>
      </w:r>
      <w:r>
        <w:rPr>
          <w:i/>
          <w:spacing w:val="-4"/>
          <w:sz w:val="20"/>
          <w:vertAlign w:val="baseline"/>
        </w:rPr>
        <w:t> </w:t>
      </w:r>
      <w:r>
        <w:rPr>
          <w:i/>
          <w:sz w:val="20"/>
          <w:vertAlign w:val="baseline"/>
        </w:rPr>
        <w:t>Dist.</w:t>
      </w:r>
      <w:r>
        <w:rPr>
          <w:i/>
          <w:spacing w:val="-4"/>
          <w:sz w:val="20"/>
          <w:vertAlign w:val="baseline"/>
        </w:rPr>
        <w:t> </w:t>
      </w:r>
      <w:r>
        <w:rPr>
          <w:i/>
          <w:sz w:val="20"/>
          <w:vertAlign w:val="baseline"/>
        </w:rPr>
        <w:t>v.</w:t>
      </w:r>
      <w:r>
        <w:rPr>
          <w:i/>
          <w:spacing w:val="-4"/>
          <w:sz w:val="20"/>
          <w:vertAlign w:val="baseline"/>
        </w:rPr>
        <w:t> </w:t>
      </w:r>
      <w:r>
        <w:rPr>
          <w:i/>
          <w:sz w:val="20"/>
          <w:vertAlign w:val="baseline"/>
        </w:rPr>
        <w:t>B.</w:t>
      </w:r>
      <w:r>
        <w:rPr>
          <w:i/>
          <w:spacing w:val="-6"/>
          <w:sz w:val="20"/>
          <w:vertAlign w:val="baseline"/>
        </w:rPr>
        <w:t> </w:t>
      </w:r>
      <w:r>
        <w:rPr>
          <w:i/>
          <w:sz w:val="20"/>
          <w:vertAlign w:val="baseline"/>
        </w:rPr>
        <w:t>L.</w:t>
      </w:r>
      <w:r>
        <w:rPr>
          <w:i/>
          <w:spacing w:val="-4"/>
          <w:sz w:val="20"/>
          <w:vertAlign w:val="baseline"/>
        </w:rPr>
        <w:t> </w:t>
      </w:r>
      <w:r>
        <w:rPr>
          <w:i/>
          <w:sz w:val="20"/>
          <w:vertAlign w:val="baseline"/>
        </w:rPr>
        <w:t>ex</w:t>
      </w:r>
      <w:r>
        <w:rPr>
          <w:i/>
          <w:spacing w:val="-5"/>
          <w:sz w:val="20"/>
          <w:vertAlign w:val="baseline"/>
        </w:rPr>
        <w:t> </w:t>
      </w:r>
      <w:r>
        <w:rPr>
          <w:i/>
          <w:sz w:val="20"/>
          <w:vertAlign w:val="baseline"/>
        </w:rPr>
        <w:t>rel.</w:t>
      </w:r>
      <w:r>
        <w:rPr>
          <w:i/>
          <w:spacing w:val="-5"/>
          <w:sz w:val="20"/>
          <w:vertAlign w:val="baseline"/>
        </w:rPr>
        <w:t> </w:t>
      </w:r>
      <w:r>
        <w:rPr>
          <w:i/>
          <w:sz w:val="20"/>
          <w:vertAlign w:val="baseline"/>
        </w:rPr>
        <w:t>Levy</w:t>
      </w:r>
      <w:r>
        <w:rPr>
          <w:sz w:val="20"/>
          <w:vertAlign w:val="baseline"/>
        </w:rPr>
        <w:t>,</w:t>
      </w:r>
      <w:r>
        <w:rPr>
          <w:spacing w:val="-4"/>
          <w:sz w:val="20"/>
          <w:vertAlign w:val="baseline"/>
        </w:rPr>
        <w:t> </w:t>
      </w:r>
      <w:r>
        <w:rPr>
          <w:sz w:val="20"/>
          <w:vertAlign w:val="baseline"/>
        </w:rPr>
        <w:t>594</w:t>
      </w:r>
      <w:r>
        <w:rPr>
          <w:spacing w:val="-4"/>
          <w:sz w:val="20"/>
          <w:vertAlign w:val="baseline"/>
        </w:rPr>
        <w:t> </w:t>
      </w:r>
      <w:r>
        <w:rPr>
          <w:sz w:val="20"/>
          <w:vertAlign w:val="baseline"/>
        </w:rPr>
        <w:t>U.S.</w:t>
      </w:r>
      <w:r>
        <w:rPr>
          <w:spacing w:val="-6"/>
          <w:sz w:val="20"/>
          <w:vertAlign w:val="baseline"/>
        </w:rPr>
        <w:t> </w:t>
      </w:r>
      <w:r>
        <w:rPr>
          <w:sz w:val="20"/>
          <w:vertAlign w:val="baseline"/>
        </w:rPr>
        <w:t>180,</w:t>
      </w:r>
      <w:r>
        <w:rPr>
          <w:spacing w:val="-8"/>
          <w:sz w:val="20"/>
          <w:vertAlign w:val="baseline"/>
        </w:rPr>
        <w:t> </w:t>
      </w:r>
      <w:r>
        <w:rPr>
          <w:sz w:val="20"/>
          <w:vertAlign w:val="baseline"/>
        </w:rPr>
        <w:t>188</w:t>
      </w:r>
      <w:r>
        <w:rPr>
          <w:spacing w:val="-4"/>
          <w:sz w:val="20"/>
          <w:vertAlign w:val="baseline"/>
        </w:rPr>
        <w:t> </w:t>
      </w:r>
      <w:r>
        <w:rPr>
          <w:sz w:val="20"/>
          <w:vertAlign w:val="baseline"/>
        </w:rPr>
        <w:t>(2021)</w:t>
      </w:r>
      <w:r>
        <w:rPr>
          <w:spacing w:val="-4"/>
          <w:sz w:val="20"/>
          <w:vertAlign w:val="baseline"/>
        </w:rPr>
        <w:t> </w:t>
      </w:r>
      <w:r>
        <w:rPr>
          <w:sz w:val="20"/>
          <w:vertAlign w:val="baseline"/>
        </w:rPr>
        <w:t>(quoting</w:t>
      </w:r>
      <w:r>
        <w:rPr>
          <w:spacing w:val="-4"/>
          <w:sz w:val="20"/>
          <w:vertAlign w:val="baseline"/>
        </w:rPr>
        <w:t> </w:t>
      </w:r>
      <w:r>
        <w:rPr>
          <w:i/>
          <w:sz w:val="20"/>
          <w:vertAlign w:val="baseline"/>
        </w:rPr>
        <w:t>Tinker</w:t>
      </w:r>
      <w:r>
        <w:rPr>
          <w:i/>
          <w:spacing w:val="-5"/>
          <w:sz w:val="20"/>
          <w:vertAlign w:val="baseline"/>
        </w:rPr>
        <w:t> </w:t>
      </w:r>
      <w:r>
        <w:rPr>
          <w:i/>
          <w:sz w:val="20"/>
          <w:vertAlign w:val="baseline"/>
        </w:rPr>
        <w:t>v.</w:t>
      </w:r>
      <w:r>
        <w:rPr>
          <w:i/>
          <w:spacing w:val="-8"/>
          <w:sz w:val="20"/>
          <w:vertAlign w:val="baseline"/>
        </w:rPr>
        <w:t> </w:t>
      </w:r>
      <w:r>
        <w:rPr>
          <w:i/>
          <w:sz w:val="20"/>
          <w:vertAlign w:val="baseline"/>
        </w:rPr>
        <w:t>Des</w:t>
      </w:r>
      <w:r>
        <w:rPr>
          <w:i/>
          <w:spacing w:val="-5"/>
          <w:sz w:val="20"/>
          <w:vertAlign w:val="baseline"/>
        </w:rPr>
        <w:t> </w:t>
      </w:r>
      <w:r>
        <w:rPr>
          <w:i/>
          <w:sz w:val="20"/>
          <w:vertAlign w:val="baseline"/>
        </w:rPr>
        <w:t>Moines</w:t>
      </w:r>
      <w:r>
        <w:rPr>
          <w:i/>
          <w:spacing w:val="-5"/>
          <w:sz w:val="20"/>
          <w:vertAlign w:val="baseline"/>
        </w:rPr>
        <w:t> </w:t>
      </w:r>
      <w:r>
        <w:rPr>
          <w:i/>
          <w:sz w:val="20"/>
          <w:vertAlign w:val="baseline"/>
        </w:rPr>
        <w:t>Indep.</w:t>
      </w:r>
      <w:r>
        <w:rPr>
          <w:i/>
          <w:sz w:val="20"/>
          <w:vertAlign w:val="baseline"/>
        </w:rPr>
        <w:t> Cmty. Sch. Dist.</w:t>
      </w:r>
      <w:r>
        <w:rPr>
          <w:sz w:val="20"/>
          <w:vertAlign w:val="baseline"/>
        </w:rPr>
        <w:t>, 393 U.S. 503, 513 (1969)).</w:t>
      </w:r>
    </w:p>
    <w:p>
      <w:pPr>
        <w:spacing w:line="229" w:lineRule="exact" w:before="1"/>
        <w:ind w:left="360" w:right="0" w:firstLine="0"/>
        <w:jc w:val="left"/>
        <w:rPr>
          <w:sz w:val="20"/>
        </w:rPr>
      </w:pPr>
      <w:r>
        <w:rPr>
          <w:sz w:val="20"/>
          <w:vertAlign w:val="superscript"/>
        </w:rPr>
        <w:t>24</w:t>
      </w:r>
      <w:r>
        <w:rPr>
          <w:spacing w:val="-2"/>
          <w:sz w:val="20"/>
          <w:vertAlign w:val="baseline"/>
        </w:rPr>
        <w:t> </w:t>
      </w:r>
      <w:r>
        <w:rPr>
          <w:sz w:val="20"/>
          <w:vertAlign w:val="baseline"/>
        </w:rPr>
        <w:t>584</w:t>
      </w:r>
      <w:r>
        <w:rPr>
          <w:spacing w:val="-1"/>
          <w:sz w:val="20"/>
          <w:vertAlign w:val="baseline"/>
        </w:rPr>
        <w:t> </w:t>
      </w:r>
      <w:r>
        <w:rPr>
          <w:sz w:val="20"/>
          <w:vertAlign w:val="baseline"/>
        </w:rPr>
        <w:t>U.S.</w:t>
      </w:r>
      <w:r>
        <w:rPr>
          <w:spacing w:val="-4"/>
          <w:sz w:val="20"/>
          <w:vertAlign w:val="baseline"/>
        </w:rPr>
        <w:t> </w:t>
      </w:r>
      <w:r>
        <w:rPr>
          <w:sz w:val="20"/>
          <w:vertAlign w:val="baseline"/>
        </w:rPr>
        <w:t>617</w:t>
      </w:r>
      <w:r>
        <w:rPr>
          <w:spacing w:val="-3"/>
          <w:sz w:val="20"/>
          <w:vertAlign w:val="baseline"/>
        </w:rPr>
        <w:t> </w:t>
      </w:r>
      <w:r>
        <w:rPr>
          <w:spacing w:val="-2"/>
          <w:sz w:val="20"/>
          <w:vertAlign w:val="baseline"/>
        </w:rPr>
        <w:t>(2018).</w:t>
      </w:r>
    </w:p>
    <w:p>
      <w:pPr>
        <w:spacing w:line="229" w:lineRule="exact" w:before="0"/>
        <w:ind w:left="360" w:right="0" w:firstLine="0"/>
        <w:jc w:val="left"/>
        <w:rPr>
          <w:sz w:val="20"/>
        </w:rPr>
      </w:pPr>
      <w:r>
        <w:rPr>
          <w:sz w:val="20"/>
          <w:vertAlign w:val="superscript"/>
        </w:rPr>
        <w:t>25</w:t>
      </w:r>
      <w:r>
        <w:rPr>
          <w:spacing w:val="-2"/>
          <w:sz w:val="20"/>
          <w:vertAlign w:val="baseline"/>
        </w:rPr>
        <w:t> </w:t>
      </w:r>
      <w:r>
        <w:rPr>
          <w:i/>
          <w:sz w:val="20"/>
          <w:vertAlign w:val="baseline"/>
        </w:rPr>
        <w:t>Id.</w:t>
      </w:r>
      <w:r>
        <w:rPr>
          <w:i/>
          <w:spacing w:val="-1"/>
          <w:sz w:val="20"/>
          <w:vertAlign w:val="baseline"/>
        </w:rPr>
        <w:t> </w:t>
      </w:r>
      <w:r>
        <w:rPr>
          <w:sz w:val="20"/>
          <w:vertAlign w:val="baseline"/>
        </w:rPr>
        <w:t>at</w:t>
      </w:r>
      <w:r>
        <w:rPr>
          <w:spacing w:val="-1"/>
          <w:sz w:val="20"/>
          <w:vertAlign w:val="baseline"/>
        </w:rPr>
        <w:t> </w:t>
      </w:r>
      <w:r>
        <w:rPr>
          <w:spacing w:val="-4"/>
          <w:sz w:val="20"/>
          <w:vertAlign w:val="baseline"/>
        </w:rPr>
        <w:t>635.</w:t>
      </w:r>
    </w:p>
    <w:p>
      <w:pPr>
        <w:spacing w:before="1"/>
        <w:ind w:left="360" w:right="0" w:firstLine="0"/>
        <w:jc w:val="left"/>
        <w:rPr>
          <w:sz w:val="20"/>
        </w:rPr>
      </w:pPr>
      <w:r>
        <w:rPr>
          <w:sz w:val="20"/>
          <w:vertAlign w:val="superscript"/>
        </w:rPr>
        <w:t>26</w:t>
      </w:r>
      <w:r>
        <w:rPr>
          <w:spacing w:val="-2"/>
          <w:sz w:val="20"/>
          <w:vertAlign w:val="baseline"/>
        </w:rPr>
        <w:t> </w:t>
      </w:r>
      <w:r>
        <w:rPr>
          <w:i/>
          <w:sz w:val="20"/>
          <w:vertAlign w:val="baseline"/>
        </w:rPr>
        <w:t>Id.</w:t>
      </w:r>
      <w:r>
        <w:rPr>
          <w:i/>
          <w:spacing w:val="-1"/>
          <w:sz w:val="20"/>
          <w:vertAlign w:val="baseline"/>
        </w:rPr>
        <w:t> </w:t>
      </w:r>
      <w:r>
        <w:rPr>
          <w:sz w:val="20"/>
          <w:vertAlign w:val="baseline"/>
        </w:rPr>
        <w:t>at</w:t>
      </w:r>
      <w:r>
        <w:rPr>
          <w:spacing w:val="-1"/>
          <w:sz w:val="20"/>
          <w:vertAlign w:val="baseline"/>
        </w:rPr>
        <w:t> </w:t>
      </w:r>
      <w:r>
        <w:rPr>
          <w:spacing w:val="-4"/>
          <w:sz w:val="20"/>
          <w:vertAlign w:val="baseline"/>
        </w:rPr>
        <w:t>634.</w:t>
      </w:r>
    </w:p>
    <w:p>
      <w:pPr>
        <w:spacing w:before="0"/>
        <w:ind w:left="359" w:right="330" w:firstLine="0"/>
        <w:jc w:val="left"/>
        <w:rPr>
          <w:sz w:val="20"/>
        </w:rPr>
      </w:pPr>
      <w:r>
        <w:rPr>
          <w:sz w:val="20"/>
          <w:vertAlign w:val="superscript"/>
        </w:rPr>
        <w:t>27</w:t>
      </w:r>
      <w:r>
        <w:rPr>
          <w:sz w:val="20"/>
          <w:vertAlign w:val="baseline"/>
        </w:rPr>
        <w:t> </w:t>
      </w:r>
      <w:r>
        <w:rPr>
          <w:i/>
          <w:sz w:val="20"/>
          <w:vertAlign w:val="baseline"/>
        </w:rPr>
        <w:t>See Kennedy</w:t>
      </w:r>
      <w:r>
        <w:rPr>
          <w:sz w:val="20"/>
          <w:vertAlign w:val="baseline"/>
        </w:rPr>
        <w:t>, 597 U.S. at 531 (explaining that “religious expression” cannot be treated “as second-class speech” compared</w:t>
      </w:r>
      <w:r>
        <w:rPr>
          <w:spacing w:val="-6"/>
          <w:sz w:val="20"/>
          <w:vertAlign w:val="baseline"/>
        </w:rPr>
        <w:t> </w:t>
      </w:r>
      <w:r>
        <w:rPr>
          <w:sz w:val="20"/>
          <w:vertAlign w:val="baseline"/>
        </w:rPr>
        <w:t>to</w:t>
      </w:r>
      <w:r>
        <w:rPr>
          <w:spacing w:val="-2"/>
          <w:sz w:val="20"/>
          <w:vertAlign w:val="baseline"/>
        </w:rPr>
        <w:t> </w:t>
      </w:r>
      <w:r>
        <w:rPr>
          <w:sz w:val="20"/>
          <w:vertAlign w:val="baseline"/>
        </w:rPr>
        <w:t>secular</w:t>
      </w:r>
      <w:r>
        <w:rPr>
          <w:spacing w:val="-2"/>
          <w:sz w:val="20"/>
          <w:vertAlign w:val="baseline"/>
        </w:rPr>
        <w:t> </w:t>
      </w:r>
      <w:r>
        <w:rPr>
          <w:sz w:val="20"/>
          <w:vertAlign w:val="baseline"/>
        </w:rPr>
        <w:t>expression);</w:t>
      </w:r>
      <w:r>
        <w:rPr>
          <w:spacing w:val="-3"/>
          <w:sz w:val="20"/>
          <w:vertAlign w:val="baseline"/>
        </w:rPr>
        <w:t> </w:t>
      </w:r>
      <w:r>
        <w:rPr>
          <w:i/>
          <w:sz w:val="20"/>
          <w:vertAlign w:val="baseline"/>
        </w:rPr>
        <w:t>Fulton</w:t>
      </w:r>
      <w:r>
        <w:rPr>
          <w:i/>
          <w:spacing w:val="-4"/>
          <w:sz w:val="20"/>
          <w:vertAlign w:val="baseline"/>
        </w:rPr>
        <w:t> </w:t>
      </w:r>
      <w:r>
        <w:rPr>
          <w:i/>
          <w:sz w:val="20"/>
          <w:vertAlign w:val="baseline"/>
        </w:rPr>
        <w:t>v.</w:t>
      </w:r>
      <w:r>
        <w:rPr>
          <w:i/>
          <w:spacing w:val="-2"/>
          <w:sz w:val="20"/>
          <w:vertAlign w:val="baseline"/>
        </w:rPr>
        <w:t> </w:t>
      </w:r>
      <w:r>
        <w:rPr>
          <w:i/>
          <w:sz w:val="20"/>
          <w:vertAlign w:val="baseline"/>
        </w:rPr>
        <w:t>City</w:t>
      </w:r>
      <w:r>
        <w:rPr>
          <w:i/>
          <w:spacing w:val="-3"/>
          <w:sz w:val="20"/>
          <w:vertAlign w:val="baseline"/>
        </w:rPr>
        <w:t> </w:t>
      </w:r>
      <w:r>
        <w:rPr>
          <w:i/>
          <w:sz w:val="20"/>
          <w:vertAlign w:val="baseline"/>
        </w:rPr>
        <w:t>of</w:t>
      </w:r>
      <w:r>
        <w:rPr>
          <w:i/>
          <w:spacing w:val="-3"/>
          <w:sz w:val="20"/>
          <w:vertAlign w:val="baseline"/>
        </w:rPr>
        <w:t> </w:t>
      </w:r>
      <w:r>
        <w:rPr>
          <w:i/>
          <w:sz w:val="20"/>
          <w:vertAlign w:val="baseline"/>
        </w:rPr>
        <w:t>Philadelphia</w:t>
      </w:r>
      <w:r>
        <w:rPr>
          <w:sz w:val="20"/>
          <w:vertAlign w:val="baseline"/>
        </w:rPr>
        <w:t>,</w:t>
      </w:r>
      <w:r>
        <w:rPr>
          <w:spacing w:val="-2"/>
          <w:sz w:val="20"/>
          <w:vertAlign w:val="baseline"/>
        </w:rPr>
        <w:t> </w:t>
      </w:r>
      <w:r>
        <w:rPr>
          <w:sz w:val="20"/>
          <w:vertAlign w:val="baseline"/>
        </w:rPr>
        <w:t>593</w:t>
      </w:r>
      <w:r>
        <w:rPr>
          <w:spacing w:val="-2"/>
          <w:sz w:val="20"/>
          <w:vertAlign w:val="baseline"/>
        </w:rPr>
        <w:t> </w:t>
      </w:r>
      <w:r>
        <w:rPr>
          <w:sz w:val="20"/>
          <w:vertAlign w:val="baseline"/>
        </w:rPr>
        <w:t>U.S.</w:t>
      </w:r>
      <w:r>
        <w:rPr>
          <w:spacing w:val="-2"/>
          <w:sz w:val="20"/>
          <w:vertAlign w:val="baseline"/>
        </w:rPr>
        <w:t> </w:t>
      </w:r>
      <w:r>
        <w:rPr>
          <w:sz w:val="20"/>
          <w:vertAlign w:val="baseline"/>
        </w:rPr>
        <w:t>522,</w:t>
      </w:r>
      <w:r>
        <w:rPr>
          <w:spacing w:val="-5"/>
          <w:sz w:val="20"/>
          <w:vertAlign w:val="baseline"/>
        </w:rPr>
        <w:t> </w:t>
      </w:r>
      <w:r>
        <w:rPr>
          <w:sz w:val="20"/>
          <w:vertAlign w:val="baseline"/>
        </w:rPr>
        <w:t>534</w:t>
      </w:r>
      <w:r>
        <w:rPr>
          <w:spacing w:val="-4"/>
          <w:sz w:val="20"/>
          <w:vertAlign w:val="baseline"/>
        </w:rPr>
        <w:t> </w:t>
      </w:r>
      <w:r>
        <w:rPr>
          <w:sz w:val="20"/>
          <w:vertAlign w:val="baseline"/>
        </w:rPr>
        <w:t>(2021)</w:t>
      </w:r>
      <w:r>
        <w:rPr>
          <w:spacing w:val="-5"/>
          <w:sz w:val="20"/>
          <w:vertAlign w:val="baseline"/>
        </w:rPr>
        <w:t> </w:t>
      </w:r>
      <w:r>
        <w:rPr>
          <w:sz w:val="20"/>
          <w:vertAlign w:val="baseline"/>
        </w:rPr>
        <w:t>(“A</w:t>
      </w:r>
      <w:r>
        <w:rPr>
          <w:spacing w:val="-13"/>
          <w:sz w:val="20"/>
          <w:vertAlign w:val="baseline"/>
        </w:rPr>
        <w:t> </w:t>
      </w:r>
      <w:r>
        <w:rPr>
          <w:sz w:val="20"/>
          <w:vertAlign w:val="baseline"/>
        </w:rPr>
        <w:t>law</w:t>
      </w:r>
      <w:r>
        <w:rPr>
          <w:spacing w:val="-3"/>
          <w:sz w:val="20"/>
          <w:vertAlign w:val="baseline"/>
        </w:rPr>
        <w:t> </w:t>
      </w:r>
      <w:r>
        <w:rPr>
          <w:sz w:val="20"/>
          <w:vertAlign w:val="baseline"/>
        </w:rPr>
        <w:t>also</w:t>
      </w:r>
      <w:r>
        <w:rPr>
          <w:spacing w:val="-2"/>
          <w:sz w:val="20"/>
          <w:vertAlign w:val="baseline"/>
        </w:rPr>
        <w:t> </w:t>
      </w:r>
      <w:r>
        <w:rPr>
          <w:sz w:val="20"/>
          <w:vertAlign w:val="baseline"/>
        </w:rPr>
        <w:t>lacks</w:t>
      </w:r>
      <w:r>
        <w:rPr>
          <w:spacing w:val="-4"/>
          <w:sz w:val="20"/>
          <w:vertAlign w:val="baseline"/>
        </w:rPr>
        <w:t> </w:t>
      </w:r>
      <w:r>
        <w:rPr>
          <w:sz w:val="20"/>
          <w:vertAlign w:val="baseline"/>
        </w:rPr>
        <w:t>general applicability if it prohibits religious conduct while permitting secular conduct that undermines the government’s asserted interests in a similar way.”); </w:t>
      </w:r>
      <w:r>
        <w:rPr>
          <w:i/>
          <w:sz w:val="20"/>
          <w:vertAlign w:val="baseline"/>
        </w:rPr>
        <w:t>Good News Club v. Milford Cent. Sch.</w:t>
      </w:r>
      <w:r>
        <w:rPr>
          <w:sz w:val="20"/>
          <w:vertAlign w:val="baseline"/>
        </w:rPr>
        <w:t>, 533 U.S. 98, 112 (2001); </w:t>
      </w:r>
      <w:r>
        <w:rPr>
          <w:i/>
          <w:sz w:val="20"/>
          <w:vertAlign w:val="baseline"/>
        </w:rPr>
        <w:t>Lamb’s</w:t>
      </w:r>
      <w:r>
        <w:rPr>
          <w:i/>
          <w:sz w:val="20"/>
          <w:vertAlign w:val="baseline"/>
        </w:rPr>
        <w:t> Chapel</w:t>
      </w:r>
      <w:r>
        <w:rPr>
          <w:i/>
          <w:spacing w:val="-2"/>
          <w:sz w:val="20"/>
          <w:vertAlign w:val="baseline"/>
        </w:rPr>
        <w:t> </w:t>
      </w:r>
      <w:r>
        <w:rPr>
          <w:i/>
          <w:sz w:val="20"/>
          <w:vertAlign w:val="baseline"/>
        </w:rPr>
        <w:t>v.</w:t>
      </w:r>
      <w:r>
        <w:rPr>
          <w:i/>
          <w:spacing w:val="-1"/>
          <w:sz w:val="20"/>
          <w:vertAlign w:val="baseline"/>
        </w:rPr>
        <w:t> </w:t>
      </w:r>
      <w:r>
        <w:rPr>
          <w:i/>
          <w:sz w:val="20"/>
          <w:vertAlign w:val="baseline"/>
        </w:rPr>
        <w:t>Ctr.</w:t>
      </w:r>
      <w:r>
        <w:rPr>
          <w:i/>
          <w:spacing w:val="-1"/>
          <w:sz w:val="20"/>
          <w:vertAlign w:val="baseline"/>
        </w:rPr>
        <w:t> </w:t>
      </w:r>
      <w:r>
        <w:rPr>
          <w:i/>
          <w:sz w:val="20"/>
          <w:vertAlign w:val="baseline"/>
        </w:rPr>
        <w:t>Moriches</w:t>
      </w:r>
      <w:r>
        <w:rPr>
          <w:i/>
          <w:spacing w:val="-3"/>
          <w:sz w:val="20"/>
          <w:vertAlign w:val="baseline"/>
        </w:rPr>
        <w:t> </w:t>
      </w:r>
      <w:r>
        <w:rPr>
          <w:i/>
          <w:sz w:val="20"/>
          <w:vertAlign w:val="baseline"/>
        </w:rPr>
        <w:t>Union</w:t>
      </w:r>
      <w:r>
        <w:rPr>
          <w:i/>
          <w:spacing w:val="-1"/>
          <w:sz w:val="20"/>
          <w:vertAlign w:val="baseline"/>
        </w:rPr>
        <w:t> </w:t>
      </w:r>
      <w:r>
        <w:rPr>
          <w:i/>
          <w:sz w:val="20"/>
          <w:vertAlign w:val="baseline"/>
        </w:rPr>
        <w:t>Free</w:t>
      </w:r>
      <w:r>
        <w:rPr>
          <w:i/>
          <w:spacing w:val="-2"/>
          <w:sz w:val="20"/>
          <w:vertAlign w:val="baseline"/>
        </w:rPr>
        <w:t> </w:t>
      </w:r>
      <w:r>
        <w:rPr>
          <w:i/>
          <w:sz w:val="20"/>
          <w:vertAlign w:val="baseline"/>
        </w:rPr>
        <w:t>Sch.</w:t>
      </w:r>
      <w:r>
        <w:rPr>
          <w:i/>
          <w:spacing w:val="-1"/>
          <w:sz w:val="20"/>
          <w:vertAlign w:val="baseline"/>
        </w:rPr>
        <w:t> </w:t>
      </w:r>
      <w:r>
        <w:rPr>
          <w:i/>
          <w:sz w:val="20"/>
          <w:vertAlign w:val="baseline"/>
        </w:rPr>
        <w:t>Dist.</w:t>
      </w:r>
      <w:r>
        <w:rPr>
          <w:sz w:val="20"/>
          <w:vertAlign w:val="baseline"/>
        </w:rPr>
        <w:t>,</w:t>
      </w:r>
      <w:r>
        <w:rPr>
          <w:spacing w:val="-1"/>
          <w:sz w:val="20"/>
          <w:vertAlign w:val="baseline"/>
        </w:rPr>
        <w:t> </w:t>
      </w:r>
      <w:r>
        <w:rPr>
          <w:sz w:val="20"/>
          <w:vertAlign w:val="baseline"/>
        </w:rPr>
        <w:t>508</w:t>
      </w:r>
      <w:r>
        <w:rPr>
          <w:spacing w:val="-1"/>
          <w:sz w:val="20"/>
          <w:vertAlign w:val="baseline"/>
        </w:rPr>
        <w:t> </w:t>
      </w:r>
      <w:r>
        <w:rPr>
          <w:sz w:val="20"/>
          <w:vertAlign w:val="baseline"/>
        </w:rPr>
        <w:t>U.S.</w:t>
      </w:r>
      <w:r>
        <w:rPr>
          <w:spacing w:val="-1"/>
          <w:sz w:val="20"/>
          <w:vertAlign w:val="baseline"/>
        </w:rPr>
        <w:t> </w:t>
      </w:r>
      <w:r>
        <w:rPr>
          <w:sz w:val="20"/>
          <w:vertAlign w:val="baseline"/>
        </w:rPr>
        <w:t>384,</w:t>
      </w:r>
      <w:r>
        <w:rPr>
          <w:spacing w:val="-4"/>
          <w:sz w:val="20"/>
          <w:vertAlign w:val="baseline"/>
        </w:rPr>
        <w:t> </w:t>
      </w:r>
      <w:r>
        <w:rPr>
          <w:sz w:val="20"/>
          <w:vertAlign w:val="baseline"/>
        </w:rPr>
        <w:t>393</w:t>
      </w:r>
      <w:r>
        <w:rPr>
          <w:spacing w:val="-3"/>
          <w:sz w:val="20"/>
          <w:vertAlign w:val="baseline"/>
        </w:rPr>
        <w:t> </w:t>
      </w:r>
      <w:r>
        <w:rPr>
          <w:sz w:val="20"/>
          <w:vertAlign w:val="baseline"/>
        </w:rPr>
        <w:t>(1993);</w:t>
      </w:r>
      <w:r>
        <w:rPr>
          <w:spacing w:val="-2"/>
          <w:sz w:val="20"/>
          <w:vertAlign w:val="baseline"/>
        </w:rPr>
        <w:t> </w:t>
      </w:r>
      <w:r>
        <w:rPr>
          <w:i/>
          <w:sz w:val="20"/>
          <w:vertAlign w:val="baseline"/>
        </w:rPr>
        <w:t>Rosenberger</w:t>
      </w:r>
      <w:r>
        <w:rPr>
          <w:i/>
          <w:spacing w:val="-3"/>
          <w:sz w:val="20"/>
          <w:vertAlign w:val="baseline"/>
        </w:rPr>
        <w:t> </w:t>
      </w:r>
      <w:r>
        <w:rPr>
          <w:i/>
          <w:sz w:val="20"/>
          <w:vertAlign w:val="baseline"/>
        </w:rPr>
        <w:t>v.</w:t>
      </w:r>
      <w:r>
        <w:rPr>
          <w:i/>
          <w:spacing w:val="-1"/>
          <w:sz w:val="20"/>
          <w:vertAlign w:val="baseline"/>
        </w:rPr>
        <w:t> </w:t>
      </w:r>
      <w:r>
        <w:rPr>
          <w:i/>
          <w:sz w:val="20"/>
          <w:vertAlign w:val="baseline"/>
        </w:rPr>
        <w:t>Rector</w:t>
      </w:r>
      <w:r>
        <w:rPr>
          <w:i/>
          <w:spacing w:val="-3"/>
          <w:sz w:val="20"/>
          <w:vertAlign w:val="baseline"/>
        </w:rPr>
        <w:t> </w:t>
      </w:r>
      <w:r>
        <w:rPr>
          <w:i/>
          <w:sz w:val="20"/>
          <w:vertAlign w:val="baseline"/>
        </w:rPr>
        <w:t>&amp;</w:t>
      </w:r>
      <w:r>
        <w:rPr>
          <w:i/>
          <w:spacing w:val="-1"/>
          <w:sz w:val="20"/>
          <w:vertAlign w:val="baseline"/>
        </w:rPr>
        <w:t> </w:t>
      </w:r>
      <w:r>
        <w:rPr>
          <w:i/>
          <w:sz w:val="20"/>
          <w:vertAlign w:val="baseline"/>
        </w:rPr>
        <w:t>Visitors</w:t>
      </w:r>
      <w:r>
        <w:rPr>
          <w:i/>
          <w:spacing w:val="-3"/>
          <w:sz w:val="20"/>
          <w:vertAlign w:val="baseline"/>
        </w:rPr>
        <w:t> </w:t>
      </w:r>
      <w:r>
        <w:rPr>
          <w:i/>
          <w:sz w:val="20"/>
          <w:vertAlign w:val="baseline"/>
        </w:rPr>
        <w:t>of</w:t>
      </w:r>
      <w:r>
        <w:rPr>
          <w:i/>
          <w:spacing w:val="-2"/>
          <w:sz w:val="20"/>
          <w:vertAlign w:val="baseline"/>
        </w:rPr>
        <w:t> </w:t>
      </w:r>
      <w:r>
        <w:rPr>
          <w:i/>
          <w:sz w:val="20"/>
          <w:vertAlign w:val="baseline"/>
        </w:rPr>
        <w:t>Univ.</w:t>
      </w:r>
      <w:r>
        <w:rPr>
          <w:i/>
          <w:sz w:val="20"/>
          <w:vertAlign w:val="baseline"/>
        </w:rPr>
        <w:t> of Va.</w:t>
      </w:r>
      <w:r>
        <w:rPr>
          <w:sz w:val="20"/>
          <w:vertAlign w:val="baseline"/>
        </w:rPr>
        <w:t>, 515 U.S. 819, 829 (1995).</w:t>
      </w:r>
    </w:p>
    <w:p>
      <w:pPr>
        <w:spacing w:before="0"/>
        <w:ind w:left="360" w:right="0" w:firstLine="0"/>
        <w:jc w:val="left"/>
        <w:rPr>
          <w:sz w:val="20"/>
        </w:rPr>
      </w:pPr>
      <w:r>
        <w:rPr>
          <w:sz w:val="20"/>
          <w:vertAlign w:val="superscript"/>
        </w:rPr>
        <w:t>28</w:t>
      </w:r>
      <w:r>
        <w:rPr>
          <w:spacing w:val="-3"/>
          <w:sz w:val="20"/>
          <w:vertAlign w:val="baseline"/>
        </w:rPr>
        <w:t> </w:t>
      </w:r>
      <w:r>
        <w:rPr>
          <w:i/>
          <w:sz w:val="20"/>
          <w:vertAlign w:val="baseline"/>
        </w:rPr>
        <w:t>See</w:t>
      </w:r>
      <w:r>
        <w:rPr>
          <w:i/>
          <w:spacing w:val="-3"/>
          <w:sz w:val="20"/>
          <w:vertAlign w:val="baseline"/>
        </w:rPr>
        <w:t> </w:t>
      </w:r>
      <w:r>
        <w:rPr>
          <w:i/>
          <w:sz w:val="20"/>
          <w:vertAlign w:val="baseline"/>
        </w:rPr>
        <w:t>Good</w:t>
      </w:r>
      <w:r>
        <w:rPr>
          <w:i/>
          <w:spacing w:val="-4"/>
          <w:sz w:val="20"/>
          <w:vertAlign w:val="baseline"/>
        </w:rPr>
        <w:t> </w:t>
      </w:r>
      <w:r>
        <w:rPr>
          <w:i/>
          <w:sz w:val="20"/>
          <w:vertAlign w:val="baseline"/>
        </w:rPr>
        <w:t>News</w:t>
      </w:r>
      <w:r>
        <w:rPr>
          <w:i/>
          <w:spacing w:val="-4"/>
          <w:sz w:val="20"/>
          <w:vertAlign w:val="baseline"/>
        </w:rPr>
        <w:t> </w:t>
      </w:r>
      <w:r>
        <w:rPr>
          <w:i/>
          <w:sz w:val="20"/>
          <w:vertAlign w:val="baseline"/>
        </w:rPr>
        <w:t>Club</w:t>
      </w:r>
      <w:r>
        <w:rPr>
          <w:sz w:val="20"/>
          <w:vertAlign w:val="baseline"/>
        </w:rPr>
        <w:t>,</w:t>
      </w:r>
      <w:r>
        <w:rPr>
          <w:spacing w:val="-2"/>
          <w:sz w:val="20"/>
          <w:vertAlign w:val="baseline"/>
        </w:rPr>
        <w:t> </w:t>
      </w:r>
      <w:r>
        <w:rPr>
          <w:sz w:val="20"/>
          <w:vertAlign w:val="baseline"/>
        </w:rPr>
        <w:t>533</w:t>
      </w:r>
      <w:r>
        <w:rPr>
          <w:spacing w:val="-4"/>
          <w:sz w:val="20"/>
          <w:vertAlign w:val="baseline"/>
        </w:rPr>
        <w:t> </w:t>
      </w:r>
      <w:r>
        <w:rPr>
          <w:sz w:val="20"/>
          <w:vertAlign w:val="baseline"/>
        </w:rPr>
        <w:t>U.S.</w:t>
      </w:r>
      <w:r>
        <w:rPr>
          <w:spacing w:val="-2"/>
          <w:sz w:val="20"/>
          <w:vertAlign w:val="baseline"/>
        </w:rPr>
        <w:t> </w:t>
      </w:r>
      <w:r>
        <w:rPr>
          <w:sz w:val="20"/>
          <w:vertAlign w:val="baseline"/>
        </w:rPr>
        <w:t>at</w:t>
      </w:r>
      <w:r>
        <w:rPr>
          <w:spacing w:val="-3"/>
          <w:sz w:val="20"/>
          <w:vertAlign w:val="baseline"/>
        </w:rPr>
        <w:t> </w:t>
      </w:r>
      <w:r>
        <w:rPr>
          <w:spacing w:val="-4"/>
          <w:sz w:val="20"/>
          <w:vertAlign w:val="baseline"/>
        </w:rPr>
        <w:t>112.</w:t>
      </w:r>
    </w:p>
    <w:p>
      <w:pPr>
        <w:spacing w:after="0"/>
        <w:jc w:val="left"/>
        <w:rPr>
          <w:sz w:val="20"/>
        </w:rPr>
        <w:sectPr>
          <w:pgSz w:w="12240" w:h="15840"/>
          <w:pgMar w:header="0" w:footer="787" w:top="1360" w:bottom="980" w:left="1080" w:right="1080"/>
        </w:sectPr>
      </w:pPr>
    </w:p>
    <w:p>
      <w:pPr>
        <w:pStyle w:val="Heading1"/>
        <w:numPr>
          <w:ilvl w:val="0"/>
          <w:numId w:val="1"/>
        </w:numPr>
        <w:tabs>
          <w:tab w:pos="1439" w:val="left" w:leader="none"/>
        </w:tabs>
        <w:spacing w:line="240" w:lineRule="auto" w:before="135" w:after="0"/>
        <w:ind w:left="1439" w:right="0" w:hanging="539"/>
        <w:jc w:val="left"/>
      </w:pPr>
      <w:r>
        <w:rPr/>
        <w:t>Specific</w:t>
      </w:r>
      <w:r>
        <w:rPr>
          <w:spacing w:val="-4"/>
        </w:rPr>
        <w:t> </w:t>
      </w:r>
      <w:r>
        <w:rPr>
          <w:spacing w:val="-2"/>
        </w:rPr>
        <w:t>Scenarios</w:t>
      </w:r>
    </w:p>
    <w:p>
      <w:pPr>
        <w:pStyle w:val="BodyText"/>
        <w:ind w:left="360" w:right="357"/>
        <w:jc w:val="both"/>
      </w:pPr>
      <w:r>
        <w:rPr/>
        <w:t>For the sake of additional clarity, this section applies the above principles to a series of concrete scenarios that school officials might encounter.</w:t>
      </w:r>
    </w:p>
    <w:p>
      <w:pPr>
        <w:pStyle w:val="ListParagraph"/>
        <w:numPr>
          <w:ilvl w:val="1"/>
          <w:numId w:val="1"/>
        </w:numPr>
        <w:tabs>
          <w:tab w:pos="1798" w:val="left" w:leader="none"/>
        </w:tabs>
        <w:spacing w:line="240" w:lineRule="auto" w:before="240" w:after="0"/>
        <w:ind w:left="1798" w:right="0" w:hanging="359"/>
        <w:jc w:val="left"/>
        <w:rPr>
          <w:sz w:val="24"/>
          <w:u w:val="none"/>
        </w:rPr>
      </w:pPr>
      <w:r>
        <w:rPr>
          <w:sz w:val="24"/>
          <w:u w:val="single"/>
        </w:rPr>
        <w:t>Private</w:t>
      </w:r>
      <w:r>
        <w:rPr>
          <w:spacing w:val="-3"/>
          <w:sz w:val="24"/>
          <w:u w:val="single"/>
        </w:rPr>
        <w:t> </w:t>
      </w:r>
      <w:r>
        <w:rPr>
          <w:sz w:val="24"/>
          <w:u w:val="single"/>
        </w:rPr>
        <w:t>Religious</w:t>
      </w:r>
      <w:r>
        <w:rPr>
          <w:spacing w:val="-2"/>
          <w:sz w:val="24"/>
          <w:u w:val="single"/>
        </w:rPr>
        <w:t> </w:t>
      </w:r>
      <w:r>
        <w:rPr>
          <w:sz w:val="24"/>
          <w:u w:val="single"/>
        </w:rPr>
        <w:t>Expression</w:t>
      </w:r>
      <w:r>
        <w:rPr>
          <w:spacing w:val="-2"/>
          <w:sz w:val="24"/>
          <w:u w:val="single"/>
        </w:rPr>
        <w:t> </w:t>
      </w:r>
      <w:r>
        <w:rPr>
          <w:sz w:val="24"/>
          <w:u w:val="single"/>
        </w:rPr>
        <w:t>by</w:t>
      </w:r>
      <w:r>
        <w:rPr>
          <w:spacing w:val="-2"/>
          <w:sz w:val="24"/>
          <w:u w:val="single"/>
        </w:rPr>
        <w:t> Students</w:t>
      </w:r>
    </w:p>
    <w:p>
      <w:pPr>
        <w:pStyle w:val="BodyText"/>
        <w:ind w:left="360" w:right="357"/>
        <w:jc w:val="both"/>
      </w:pPr>
      <w:r>
        <w:rPr/>
        <w:t>Public</w:t>
      </w:r>
      <w:r>
        <w:rPr>
          <w:spacing w:val="-6"/>
        </w:rPr>
        <w:t> </w:t>
      </w:r>
      <w:r>
        <w:rPr/>
        <w:t>schools</w:t>
      </w:r>
      <w:r>
        <w:rPr>
          <w:spacing w:val="-5"/>
        </w:rPr>
        <w:t> </w:t>
      </w:r>
      <w:r>
        <w:rPr/>
        <w:t>must</w:t>
      </w:r>
      <w:r>
        <w:rPr>
          <w:spacing w:val="-4"/>
        </w:rPr>
        <w:t> </w:t>
      </w:r>
      <w:r>
        <w:rPr/>
        <w:t>permit</w:t>
      </w:r>
      <w:r>
        <w:rPr>
          <w:spacing w:val="-4"/>
        </w:rPr>
        <w:t> </w:t>
      </w:r>
      <w:r>
        <w:rPr/>
        <w:t>students</w:t>
      </w:r>
      <w:r>
        <w:rPr>
          <w:spacing w:val="-5"/>
        </w:rPr>
        <w:t> </w:t>
      </w:r>
      <w:r>
        <w:rPr/>
        <w:t>to</w:t>
      </w:r>
      <w:r>
        <w:rPr>
          <w:spacing w:val="-5"/>
        </w:rPr>
        <w:t> </w:t>
      </w:r>
      <w:r>
        <w:rPr/>
        <w:t>pray</w:t>
      </w:r>
      <w:r>
        <w:rPr>
          <w:spacing w:val="-5"/>
        </w:rPr>
        <w:t> </w:t>
      </w:r>
      <w:r>
        <w:rPr/>
        <w:t>privately</w:t>
      </w:r>
      <w:r>
        <w:rPr>
          <w:spacing w:val="-5"/>
        </w:rPr>
        <w:t> </w:t>
      </w:r>
      <w:r>
        <w:rPr/>
        <w:t>and</w:t>
      </w:r>
      <w:r>
        <w:rPr>
          <w:spacing w:val="-5"/>
        </w:rPr>
        <w:t> </w:t>
      </w:r>
      <w:r>
        <w:rPr/>
        <w:t>quietly</w:t>
      </w:r>
      <w:r>
        <w:rPr>
          <w:spacing w:val="-5"/>
        </w:rPr>
        <w:t> </w:t>
      </w:r>
      <w:r>
        <w:rPr/>
        <w:t>by</w:t>
      </w:r>
      <w:r>
        <w:rPr>
          <w:spacing w:val="-5"/>
        </w:rPr>
        <w:t> </w:t>
      </w:r>
      <w:r>
        <w:rPr/>
        <w:t>themselves,</w:t>
      </w:r>
      <w:r>
        <w:rPr>
          <w:spacing w:val="-5"/>
        </w:rPr>
        <w:t> </w:t>
      </w:r>
      <w:r>
        <w:rPr/>
        <w:t>whether</w:t>
      </w:r>
      <w:r>
        <w:rPr>
          <w:spacing w:val="-6"/>
        </w:rPr>
        <w:t> </w:t>
      </w:r>
      <w:r>
        <w:rPr/>
        <w:t>in</w:t>
      </w:r>
      <w:r>
        <w:rPr>
          <w:spacing w:val="-2"/>
        </w:rPr>
        <w:t> </w:t>
      </w:r>
      <w:r>
        <w:rPr/>
        <w:t>class, at</w:t>
      </w:r>
      <w:r>
        <w:rPr>
          <w:spacing w:val="-12"/>
        </w:rPr>
        <w:t> </w:t>
      </w:r>
      <w:r>
        <w:rPr/>
        <w:t>an</w:t>
      </w:r>
      <w:r>
        <w:rPr>
          <w:spacing w:val="-12"/>
        </w:rPr>
        <w:t> </w:t>
      </w:r>
      <w:r>
        <w:rPr/>
        <w:t>athletic</w:t>
      </w:r>
      <w:r>
        <w:rPr>
          <w:spacing w:val="-13"/>
        </w:rPr>
        <w:t> </w:t>
      </w:r>
      <w:r>
        <w:rPr/>
        <w:t>event,</w:t>
      </w:r>
      <w:r>
        <w:rPr>
          <w:spacing w:val="-12"/>
        </w:rPr>
        <w:t> </w:t>
      </w:r>
      <w:r>
        <w:rPr/>
        <w:t>or</w:t>
      </w:r>
      <w:r>
        <w:rPr>
          <w:spacing w:val="-13"/>
        </w:rPr>
        <w:t> </w:t>
      </w:r>
      <w:r>
        <w:rPr/>
        <w:t>before</w:t>
      </w:r>
      <w:r>
        <w:rPr>
          <w:spacing w:val="-13"/>
        </w:rPr>
        <w:t> </w:t>
      </w:r>
      <w:r>
        <w:rPr/>
        <w:t>a</w:t>
      </w:r>
      <w:r>
        <w:rPr>
          <w:spacing w:val="-13"/>
        </w:rPr>
        <w:t> </w:t>
      </w:r>
      <w:r>
        <w:rPr/>
        <w:t>meal.</w:t>
      </w:r>
      <w:r>
        <w:rPr>
          <w:spacing w:val="-12"/>
        </w:rPr>
        <w:t> </w:t>
      </w:r>
      <w:r>
        <w:rPr/>
        <w:t>Students</w:t>
      </w:r>
      <w:r>
        <w:rPr>
          <w:spacing w:val="-12"/>
        </w:rPr>
        <w:t> </w:t>
      </w:r>
      <w:r>
        <w:rPr/>
        <w:t>may</w:t>
      </w:r>
      <w:r>
        <w:rPr>
          <w:spacing w:val="-12"/>
        </w:rPr>
        <w:t> </w:t>
      </w:r>
      <w:r>
        <w:rPr/>
        <w:t>also</w:t>
      </w:r>
      <w:r>
        <w:rPr>
          <w:spacing w:val="-12"/>
        </w:rPr>
        <w:t> </w:t>
      </w:r>
      <w:r>
        <w:rPr/>
        <w:t>pray</w:t>
      </w:r>
      <w:r>
        <w:rPr>
          <w:spacing w:val="-12"/>
        </w:rPr>
        <w:t> </w:t>
      </w:r>
      <w:r>
        <w:rPr/>
        <w:t>in</w:t>
      </w:r>
      <w:r>
        <w:rPr>
          <w:spacing w:val="-12"/>
        </w:rPr>
        <w:t> </w:t>
      </w:r>
      <w:r>
        <w:rPr/>
        <w:t>a</w:t>
      </w:r>
      <w:r>
        <w:rPr>
          <w:spacing w:val="-13"/>
        </w:rPr>
        <w:t> </w:t>
      </w:r>
      <w:r>
        <w:rPr/>
        <w:t>speaking</w:t>
      </w:r>
      <w:r>
        <w:rPr>
          <w:spacing w:val="-12"/>
        </w:rPr>
        <w:t> </w:t>
      </w:r>
      <w:r>
        <w:rPr/>
        <w:t>voice</w:t>
      </w:r>
      <w:r>
        <w:rPr>
          <w:spacing w:val="-13"/>
        </w:rPr>
        <w:t> </w:t>
      </w:r>
      <w:r>
        <w:rPr/>
        <w:t>on</w:t>
      </w:r>
      <w:r>
        <w:rPr>
          <w:spacing w:val="-12"/>
        </w:rPr>
        <w:t> </w:t>
      </w:r>
      <w:r>
        <w:rPr/>
        <w:t>the</w:t>
      </w:r>
      <w:r>
        <w:rPr>
          <w:spacing w:val="-13"/>
        </w:rPr>
        <w:t> </w:t>
      </w:r>
      <w:r>
        <w:rPr/>
        <w:t>same</w:t>
      </w:r>
      <w:r>
        <w:rPr>
          <w:spacing w:val="-13"/>
        </w:rPr>
        <w:t> </w:t>
      </w:r>
      <w:r>
        <w:rPr/>
        <w:t>terms as</w:t>
      </w:r>
      <w:r>
        <w:rPr>
          <w:spacing w:val="-12"/>
        </w:rPr>
        <w:t> </w:t>
      </w:r>
      <w:r>
        <w:rPr/>
        <w:t>any</w:t>
      </w:r>
      <w:r>
        <w:rPr>
          <w:spacing w:val="-12"/>
        </w:rPr>
        <w:t> </w:t>
      </w:r>
      <w:r>
        <w:rPr/>
        <w:t>other</w:t>
      </w:r>
      <w:r>
        <w:rPr>
          <w:spacing w:val="-13"/>
        </w:rPr>
        <w:t> </w:t>
      </w:r>
      <w:r>
        <w:rPr/>
        <w:t>student</w:t>
      </w:r>
      <w:r>
        <w:rPr>
          <w:spacing w:val="-12"/>
        </w:rPr>
        <w:t> </w:t>
      </w:r>
      <w:r>
        <w:rPr/>
        <w:t>might</w:t>
      </w:r>
      <w:r>
        <w:rPr>
          <w:spacing w:val="-12"/>
        </w:rPr>
        <w:t> </w:t>
      </w:r>
      <w:r>
        <w:rPr/>
        <w:t>engage</w:t>
      </w:r>
      <w:r>
        <w:rPr>
          <w:spacing w:val="-13"/>
        </w:rPr>
        <w:t> </w:t>
      </w:r>
      <w:r>
        <w:rPr/>
        <w:t>in</w:t>
      </w:r>
      <w:r>
        <w:rPr>
          <w:spacing w:val="-12"/>
        </w:rPr>
        <w:t> </w:t>
      </w:r>
      <w:r>
        <w:rPr/>
        <w:t>non-religious</w:t>
      </w:r>
      <w:r>
        <w:rPr>
          <w:spacing w:val="-12"/>
        </w:rPr>
        <w:t> </w:t>
      </w:r>
      <w:r>
        <w:rPr/>
        <w:t>speech.</w:t>
      </w:r>
      <w:r>
        <w:rPr>
          <w:spacing w:val="-12"/>
        </w:rPr>
        <w:t> </w:t>
      </w:r>
      <w:r>
        <w:rPr/>
        <w:t>Schools</w:t>
      </w:r>
      <w:r>
        <w:rPr>
          <w:spacing w:val="-12"/>
        </w:rPr>
        <w:t> </w:t>
      </w:r>
      <w:r>
        <w:rPr/>
        <w:t>need</w:t>
      </w:r>
      <w:r>
        <w:rPr>
          <w:spacing w:val="-12"/>
        </w:rPr>
        <w:t> </w:t>
      </w:r>
      <w:r>
        <w:rPr/>
        <w:t>not</w:t>
      </w:r>
      <w:r>
        <w:rPr>
          <w:spacing w:val="-12"/>
        </w:rPr>
        <w:t> </w:t>
      </w:r>
      <w:r>
        <w:rPr/>
        <w:t>allow</w:t>
      </w:r>
      <w:r>
        <w:rPr>
          <w:spacing w:val="-13"/>
        </w:rPr>
        <w:t> </w:t>
      </w:r>
      <w:r>
        <w:rPr/>
        <w:t>students</w:t>
      </w:r>
      <w:r>
        <w:rPr>
          <w:spacing w:val="-12"/>
        </w:rPr>
        <w:t> </w:t>
      </w:r>
      <w:r>
        <w:rPr/>
        <w:t>to</w:t>
      </w:r>
      <w:r>
        <w:rPr>
          <w:spacing w:val="-12"/>
        </w:rPr>
        <w:t> </w:t>
      </w:r>
      <w:r>
        <w:rPr/>
        <w:t>pray in ways that violate ordinary class rules and interrupt class instruction.</w:t>
      </w:r>
    </w:p>
    <w:p>
      <w:pPr>
        <w:pStyle w:val="BodyText"/>
        <w:ind w:left="360" w:right="359"/>
        <w:jc w:val="both"/>
      </w:pPr>
      <w:r>
        <w:rPr/>
        <w:t>These</w:t>
      </w:r>
      <w:r>
        <w:rPr>
          <w:spacing w:val="-15"/>
        </w:rPr>
        <w:t> </w:t>
      </w:r>
      <w:r>
        <w:rPr/>
        <w:t>policies</w:t>
      </w:r>
      <w:r>
        <w:rPr>
          <w:spacing w:val="-15"/>
        </w:rPr>
        <w:t> </w:t>
      </w:r>
      <w:r>
        <w:rPr/>
        <w:t>also</w:t>
      </w:r>
      <w:r>
        <w:rPr>
          <w:spacing w:val="-15"/>
        </w:rPr>
        <w:t> </w:t>
      </w:r>
      <w:r>
        <w:rPr/>
        <w:t>apply</w:t>
      </w:r>
      <w:r>
        <w:rPr>
          <w:spacing w:val="-15"/>
        </w:rPr>
        <w:t> </w:t>
      </w:r>
      <w:r>
        <w:rPr/>
        <w:t>when</w:t>
      </w:r>
      <w:r>
        <w:rPr>
          <w:spacing w:val="-15"/>
        </w:rPr>
        <w:t> </w:t>
      </w:r>
      <w:r>
        <w:rPr/>
        <w:t>a</w:t>
      </w:r>
      <w:r>
        <w:rPr>
          <w:spacing w:val="-15"/>
        </w:rPr>
        <w:t> </w:t>
      </w:r>
      <w:r>
        <w:rPr/>
        <w:t>student</w:t>
      </w:r>
      <w:r>
        <w:rPr>
          <w:spacing w:val="-15"/>
        </w:rPr>
        <w:t> </w:t>
      </w:r>
      <w:r>
        <w:rPr/>
        <w:t>is</w:t>
      </w:r>
      <w:r>
        <w:rPr>
          <w:spacing w:val="-15"/>
        </w:rPr>
        <w:t> </w:t>
      </w:r>
      <w:r>
        <w:rPr/>
        <w:t>off-campus</w:t>
      </w:r>
      <w:r>
        <w:rPr>
          <w:spacing w:val="-15"/>
        </w:rPr>
        <w:t> </w:t>
      </w:r>
      <w:r>
        <w:rPr/>
        <w:t>but</w:t>
      </w:r>
      <w:r>
        <w:rPr>
          <w:spacing w:val="-15"/>
        </w:rPr>
        <w:t> </w:t>
      </w:r>
      <w:r>
        <w:rPr/>
        <w:t>taking</w:t>
      </w:r>
      <w:r>
        <w:rPr>
          <w:spacing w:val="-15"/>
        </w:rPr>
        <w:t> </w:t>
      </w:r>
      <w:r>
        <w:rPr/>
        <w:t>part</w:t>
      </w:r>
      <w:r>
        <w:rPr>
          <w:spacing w:val="-15"/>
        </w:rPr>
        <w:t> </w:t>
      </w:r>
      <w:r>
        <w:rPr/>
        <w:t>in</w:t>
      </w:r>
      <w:r>
        <w:rPr>
          <w:spacing w:val="-15"/>
        </w:rPr>
        <w:t> </w:t>
      </w:r>
      <w:r>
        <w:rPr/>
        <w:t>a</w:t>
      </w:r>
      <w:r>
        <w:rPr>
          <w:spacing w:val="-15"/>
        </w:rPr>
        <w:t> </w:t>
      </w:r>
      <w:r>
        <w:rPr/>
        <w:t>school-sponsored</w:t>
      </w:r>
      <w:r>
        <w:rPr>
          <w:spacing w:val="-15"/>
        </w:rPr>
        <w:t> </w:t>
      </w:r>
      <w:r>
        <w:rPr/>
        <w:t>event. A</w:t>
      </w:r>
      <w:r>
        <w:rPr>
          <w:spacing w:val="-10"/>
        </w:rPr>
        <w:t> </w:t>
      </w:r>
      <w:r>
        <w:rPr/>
        <w:t>school may no more prohibit a student football player from praying before an away game than it could prevent him from praying before a home game.</w:t>
      </w:r>
    </w:p>
    <w:p>
      <w:pPr>
        <w:pStyle w:val="BodyText"/>
        <w:ind w:left="360" w:right="359"/>
        <w:jc w:val="both"/>
      </w:pPr>
      <w:r>
        <w:rPr/>
        <w:t>Subject</w:t>
      </w:r>
      <w:r>
        <w:rPr>
          <w:spacing w:val="-14"/>
        </w:rPr>
        <w:t> </w:t>
      </w:r>
      <w:r>
        <w:rPr/>
        <w:t>to</w:t>
      </w:r>
      <w:r>
        <w:rPr>
          <w:spacing w:val="-14"/>
        </w:rPr>
        <w:t> </w:t>
      </w:r>
      <w:r>
        <w:rPr/>
        <w:t>the</w:t>
      </w:r>
      <w:r>
        <w:rPr>
          <w:spacing w:val="-15"/>
        </w:rPr>
        <w:t> </w:t>
      </w:r>
      <w:r>
        <w:rPr/>
        <w:t>considerations</w:t>
      </w:r>
      <w:r>
        <w:rPr>
          <w:spacing w:val="-14"/>
        </w:rPr>
        <w:t> </w:t>
      </w:r>
      <w:r>
        <w:rPr/>
        <w:t>discussed</w:t>
      </w:r>
      <w:r>
        <w:rPr>
          <w:spacing w:val="-14"/>
        </w:rPr>
        <w:t> </w:t>
      </w:r>
      <w:r>
        <w:rPr/>
        <w:t>in</w:t>
      </w:r>
      <w:r>
        <w:rPr>
          <w:spacing w:val="-14"/>
        </w:rPr>
        <w:t> </w:t>
      </w:r>
      <w:r>
        <w:rPr/>
        <w:t>Section</w:t>
      </w:r>
      <w:r>
        <w:rPr>
          <w:spacing w:val="-14"/>
        </w:rPr>
        <w:t> </w:t>
      </w:r>
      <w:r>
        <w:rPr/>
        <w:t>III.F,</w:t>
      </w:r>
      <w:r>
        <w:rPr>
          <w:spacing w:val="-14"/>
        </w:rPr>
        <w:t> </w:t>
      </w:r>
      <w:r>
        <w:rPr/>
        <w:t>students</w:t>
      </w:r>
      <w:r>
        <w:rPr>
          <w:spacing w:val="-14"/>
        </w:rPr>
        <w:t> </w:t>
      </w:r>
      <w:r>
        <w:rPr/>
        <w:t>also</w:t>
      </w:r>
      <w:r>
        <w:rPr>
          <w:spacing w:val="-14"/>
        </w:rPr>
        <w:t> </w:t>
      </w:r>
      <w:r>
        <w:rPr/>
        <w:t>may</w:t>
      </w:r>
      <w:r>
        <w:rPr>
          <w:spacing w:val="-14"/>
        </w:rPr>
        <w:t> </w:t>
      </w:r>
      <w:r>
        <w:rPr/>
        <w:t>dress</w:t>
      </w:r>
      <w:r>
        <w:rPr>
          <w:spacing w:val="-14"/>
        </w:rPr>
        <w:t> </w:t>
      </w:r>
      <w:r>
        <w:rPr/>
        <w:t>in</w:t>
      </w:r>
      <w:r>
        <w:rPr>
          <w:spacing w:val="-14"/>
        </w:rPr>
        <w:t> </w:t>
      </w:r>
      <w:r>
        <w:rPr/>
        <w:t>accordance</w:t>
      </w:r>
      <w:r>
        <w:rPr>
          <w:spacing w:val="-15"/>
        </w:rPr>
        <w:t> </w:t>
      </w:r>
      <w:r>
        <w:rPr/>
        <w:t>with their</w:t>
      </w:r>
      <w:r>
        <w:rPr>
          <w:spacing w:val="-8"/>
        </w:rPr>
        <w:t> </w:t>
      </w:r>
      <w:r>
        <w:rPr/>
        <w:t>religious</w:t>
      </w:r>
      <w:r>
        <w:rPr>
          <w:spacing w:val="-7"/>
        </w:rPr>
        <w:t> </w:t>
      </w:r>
      <w:r>
        <w:rPr/>
        <w:t>faith.</w:t>
      </w:r>
      <w:r>
        <w:rPr>
          <w:spacing w:val="-7"/>
        </w:rPr>
        <w:t> </w:t>
      </w:r>
      <w:r>
        <w:rPr/>
        <w:t>For</w:t>
      </w:r>
      <w:r>
        <w:rPr>
          <w:spacing w:val="-8"/>
        </w:rPr>
        <w:t> </w:t>
      </w:r>
      <w:r>
        <w:rPr/>
        <w:t>example,</w:t>
      </w:r>
      <w:r>
        <w:rPr>
          <w:spacing w:val="-7"/>
        </w:rPr>
        <w:t> </w:t>
      </w:r>
      <w:r>
        <w:rPr/>
        <w:t>a</w:t>
      </w:r>
      <w:r>
        <w:rPr>
          <w:spacing w:val="-8"/>
        </w:rPr>
        <w:t> </w:t>
      </w:r>
      <w:r>
        <w:rPr/>
        <w:t>student</w:t>
      </w:r>
      <w:r>
        <w:rPr>
          <w:spacing w:val="-7"/>
        </w:rPr>
        <w:t> </w:t>
      </w:r>
      <w:r>
        <w:rPr/>
        <w:t>may</w:t>
      </w:r>
      <w:r>
        <w:rPr>
          <w:spacing w:val="-5"/>
        </w:rPr>
        <w:t> </w:t>
      </w:r>
      <w:r>
        <w:rPr/>
        <w:t>wear</w:t>
      </w:r>
      <w:r>
        <w:rPr>
          <w:spacing w:val="-6"/>
        </w:rPr>
        <w:t> </w:t>
      </w:r>
      <w:r>
        <w:rPr/>
        <w:t>a</w:t>
      </w:r>
      <w:r>
        <w:rPr>
          <w:spacing w:val="-6"/>
        </w:rPr>
        <w:t> </w:t>
      </w:r>
      <w:r>
        <w:rPr/>
        <w:t>cross</w:t>
      </w:r>
      <w:r>
        <w:rPr>
          <w:spacing w:val="-7"/>
        </w:rPr>
        <w:t> </w:t>
      </w:r>
      <w:r>
        <w:rPr/>
        <w:t>necklace,</w:t>
      </w:r>
      <w:r>
        <w:rPr>
          <w:spacing w:val="-5"/>
        </w:rPr>
        <w:t> </w:t>
      </w:r>
      <w:r>
        <w:rPr/>
        <w:t>a</w:t>
      </w:r>
      <w:r>
        <w:rPr>
          <w:spacing w:val="-8"/>
        </w:rPr>
        <w:t> </w:t>
      </w:r>
      <w:r>
        <w:rPr/>
        <w:t>yarmulke,</w:t>
      </w:r>
      <w:r>
        <w:rPr>
          <w:spacing w:val="-7"/>
        </w:rPr>
        <w:t> </w:t>
      </w:r>
      <w:r>
        <w:rPr/>
        <w:t>or</w:t>
      </w:r>
      <w:r>
        <w:rPr>
          <w:spacing w:val="-6"/>
        </w:rPr>
        <w:t> </w:t>
      </w:r>
      <w:r>
        <w:rPr/>
        <w:t>a</w:t>
      </w:r>
      <w:r>
        <w:rPr>
          <w:spacing w:val="-8"/>
        </w:rPr>
        <w:t> </w:t>
      </w:r>
      <w:r>
        <w:rPr/>
        <w:t>headscarf as an expression of faith.</w:t>
      </w:r>
    </w:p>
    <w:p>
      <w:pPr>
        <w:pStyle w:val="BodyText"/>
        <w:ind w:left="360" w:right="357"/>
        <w:jc w:val="both"/>
      </w:pPr>
      <w:r>
        <w:rPr/>
        <w:t>No</w:t>
      </w:r>
      <w:r>
        <w:rPr>
          <w:spacing w:val="-1"/>
        </w:rPr>
        <w:t> </w:t>
      </w:r>
      <w:r>
        <w:rPr/>
        <w:t>public</w:t>
      </w:r>
      <w:r>
        <w:rPr>
          <w:spacing w:val="-2"/>
        </w:rPr>
        <w:t> </w:t>
      </w:r>
      <w:r>
        <w:rPr/>
        <w:t>school,</w:t>
      </w:r>
      <w:r>
        <w:rPr>
          <w:spacing w:val="-1"/>
        </w:rPr>
        <w:t> </w:t>
      </w:r>
      <w:r>
        <w:rPr/>
        <w:t>teacher,</w:t>
      </w:r>
      <w:r>
        <w:rPr>
          <w:spacing w:val="-1"/>
        </w:rPr>
        <w:t> </w:t>
      </w:r>
      <w:r>
        <w:rPr/>
        <w:t>or</w:t>
      </w:r>
      <w:r>
        <w:rPr>
          <w:spacing w:val="-2"/>
        </w:rPr>
        <w:t> </w:t>
      </w:r>
      <w:r>
        <w:rPr/>
        <w:t>school</w:t>
      </w:r>
      <w:r>
        <w:rPr>
          <w:spacing w:val="-1"/>
        </w:rPr>
        <w:t> </w:t>
      </w:r>
      <w:r>
        <w:rPr/>
        <w:t>official</w:t>
      </w:r>
      <w:r>
        <w:rPr>
          <w:spacing w:val="-1"/>
        </w:rPr>
        <w:t> </w:t>
      </w:r>
      <w:r>
        <w:rPr/>
        <w:t>should</w:t>
      </w:r>
      <w:r>
        <w:rPr>
          <w:spacing w:val="-1"/>
        </w:rPr>
        <w:t> </w:t>
      </w:r>
      <w:r>
        <w:rPr/>
        <w:t>ever</w:t>
      </w:r>
      <w:r>
        <w:rPr>
          <w:spacing w:val="-2"/>
        </w:rPr>
        <w:t> </w:t>
      </w:r>
      <w:r>
        <w:rPr/>
        <w:t>coerce</w:t>
      </w:r>
      <w:r>
        <w:rPr>
          <w:spacing w:val="-2"/>
        </w:rPr>
        <w:t> </w:t>
      </w:r>
      <w:r>
        <w:rPr/>
        <w:t>or</w:t>
      </w:r>
      <w:r>
        <w:rPr>
          <w:spacing w:val="-2"/>
        </w:rPr>
        <w:t> </w:t>
      </w:r>
      <w:r>
        <w:rPr/>
        <w:t>pressure a</w:t>
      </w:r>
      <w:r>
        <w:rPr>
          <w:spacing w:val="-2"/>
        </w:rPr>
        <w:t> </w:t>
      </w:r>
      <w:r>
        <w:rPr/>
        <w:t>student</w:t>
      </w:r>
      <w:r>
        <w:rPr>
          <w:spacing w:val="-1"/>
        </w:rPr>
        <w:t> </w:t>
      </w:r>
      <w:r>
        <w:rPr/>
        <w:t>to</w:t>
      </w:r>
      <w:r>
        <w:rPr>
          <w:spacing w:val="-1"/>
        </w:rPr>
        <w:t> </w:t>
      </w:r>
      <w:r>
        <w:rPr/>
        <w:t>engage</w:t>
      </w:r>
      <w:r>
        <w:rPr>
          <w:spacing w:val="-2"/>
        </w:rPr>
        <w:t> </w:t>
      </w:r>
      <w:r>
        <w:rPr/>
        <w:t>in speech or affirm a viewpoint that would violate the student’s sincere religious beliefs.</w:t>
      </w:r>
    </w:p>
    <w:p>
      <w:pPr>
        <w:pStyle w:val="ListParagraph"/>
        <w:numPr>
          <w:ilvl w:val="1"/>
          <w:numId w:val="1"/>
        </w:numPr>
        <w:tabs>
          <w:tab w:pos="1799" w:val="left" w:leader="none"/>
        </w:tabs>
        <w:spacing w:line="240" w:lineRule="auto" w:before="240" w:after="0"/>
        <w:ind w:left="1799" w:right="0" w:hanging="359"/>
        <w:jc w:val="left"/>
        <w:rPr>
          <w:sz w:val="24"/>
          <w:u w:val="none"/>
        </w:rPr>
      </w:pPr>
      <w:r>
        <w:rPr>
          <w:sz w:val="24"/>
          <w:u w:val="single"/>
        </w:rPr>
        <w:t>Religious</w:t>
      </w:r>
      <w:r>
        <w:rPr>
          <w:spacing w:val="-2"/>
          <w:sz w:val="24"/>
          <w:u w:val="single"/>
        </w:rPr>
        <w:t> </w:t>
      </w:r>
      <w:r>
        <w:rPr>
          <w:sz w:val="24"/>
          <w:u w:val="single"/>
        </w:rPr>
        <w:t>Expression</w:t>
      </w:r>
      <w:r>
        <w:rPr>
          <w:spacing w:val="-2"/>
          <w:sz w:val="24"/>
          <w:u w:val="single"/>
        </w:rPr>
        <w:t> </w:t>
      </w:r>
      <w:r>
        <w:rPr>
          <w:sz w:val="24"/>
          <w:u w:val="single"/>
        </w:rPr>
        <w:t>in</w:t>
      </w:r>
      <w:r>
        <w:rPr>
          <w:spacing w:val="-2"/>
          <w:sz w:val="24"/>
          <w:u w:val="single"/>
        </w:rPr>
        <w:t> </w:t>
      </w:r>
      <w:r>
        <w:rPr>
          <w:sz w:val="24"/>
          <w:u w:val="single"/>
        </w:rPr>
        <w:t>Student</w:t>
      </w:r>
      <w:r>
        <w:rPr>
          <w:spacing w:val="-1"/>
          <w:sz w:val="24"/>
          <w:u w:val="single"/>
        </w:rPr>
        <w:t> </w:t>
      </w:r>
      <w:r>
        <w:rPr>
          <w:spacing w:val="-2"/>
          <w:sz w:val="24"/>
          <w:u w:val="single"/>
        </w:rPr>
        <w:t>Groups</w:t>
      </w:r>
    </w:p>
    <w:p>
      <w:pPr>
        <w:pStyle w:val="BodyText"/>
        <w:ind w:left="360" w:right="357"/>
        <w:jc w:val="both"/>
      </w:pPr>
      <w:r>
        <w:rPr/>
        <w:t>Student</w:t>
      </w:r>
      <w:r>
        <w:rPr>
          <w:spacing w:val="-8"/>
        </w:rPr>
        <w:t> </w:t>
      </w:r>
      <w:r>
        <w:rPr/>
        <w:t>prayer</w:t>
      </w:r>
      <w:r>
        <w:rPr>
          <w:spacing w:val="-9"/>
        </w:rPr>
        <w:t> </w:t>
      </w:r>
      <w:r>
        <w:rPr/>
        <w:t>might</w:t>
      </w:r>
      <w:r>
        <w:rPr>
          <w:spacing w:val="-8"/>
        </w:rPr>
        <w:t> </w:t>
      </w:r>
      <w:r>
        <w:rPr/>
        <w:t>also</w:t>
      </w:r>
      <w:r>
        <w:rPr>
          <w:spacing w:val="-8"/>
        </w:rPr>
        <w:t> </w:t>
      </w:r>
      <w:r>
        <w:rPr/>
        <w:t>occur</w:t>
      </w:r>
      <w:r>
        <w:rPr>
          <w:spacing w:val="-9"/>
        </w:rPr>
        <w:t> </w:t>
      </w:r>
      <w:r>
        <w:rPr/>
        <w:t>in</w:t>
      </w:r>
      <w:r>
        <w:rPr>
          <w:spacing w:val="-8"/>
        </w:rPr>
        <w:t> </w:t>
      </w:r>
      <w:r>
        <w:rPr/>
        <w:t>student</w:t>
      </w:r>
      <w:r>
        <w:rPr>
          <w:spacing w:val="-8"/>
        </w:rPr>
        <w:t> </w:t>
      </w:r>
      <w:r>
        <w:rPr/>
        <w:t>groups.</w:t>
      </w:r>
      <w:r>
        <w:rPr>
          <w:spacing w:val="-8"/>
        </w:rPr>
        <w:t> </w:t>
      </w:r>
      <w:r>
        <w:rPr/>
        <w:t>Public</w:t>
      </w:r>
      <w:r>
        <w:rPr>
          <w:spacing w:val="-9"/>
        </w:rPr>
        <w:t> </w:t>
      </w:r>
      <w:r>
        <w:rPr/>
        <w:t>school</w:t>
      </w:r>
      <w:r>
        <w:rPr>
          <w:spacing w:val="-8"/>
        </w:rPr>
        <w:t> </w:t>
      </w:r>
      <w:r>
        <w:rPr/>
        <w:t>officials</w:t>
      </w:r>
      <w:r>
        <w:rPr>
          <w:spacing w:val="-6"/>
        </w:rPr>
        <w:t> </w:t>
      </w:r>
      <w:r>
        <w:rPr/>
        <w:t>must</w:t>
      </w:r>
      <w:r>
        <w:rPr>
          <w:spacing w:val="-8"/>
        </w:rPr>
        <w:t> </w:t>
      </w:r>
      <w:r>
        <w:rPr/>
        <w:t>permit</w:t>
      </w:r>
      <w:r>
        <w:rPr>
          <w:spacing w:val="-8"/>
        </w:rPr>
        <w:t> </w:t>
      </w:r>
      <w:r>
        <w:rPr/>
        <w:t>such</w:t>
      </w:r>
      <w:r>
        <w:rPr>
          <w:spacing w:val="-8"/>
        </w:rPr>
        <w:t> </w:t>
      </w:r>
      <w:r>
        <w:rPr/>
        <w:t>prayer and</w:t>
      </w:r>
      <w:r>
        <w:rPr>
          <w:spacing w:val="-3"/>
        </w:rPr>
        <w:t> </w:t>
      </w:r>
      <w:r>
        <w:rPr/>
        <w:t>support</w:t>
      </w:r>
      <w:r>
        <w:rPr>
          <w:spacing w:val="-3"/>
        </w:rPr>
        <w:t> </w:t>
      </w:r>
      <w:r>
        <w:rPr/>
        <w:t>the</w:t>
      </w:r>
      <w:r>
        <w:rPr>
          <w:spacing w:val="-4"/>
        </w:rPr>
        <w:t> </w:t>
      </w:r>
      <w:r>
        <w:rPr/>
        <w:t>student</w:t>
      </w:r>
      <w:r>
        <w:rPr>
          <w:spacing w:val="-3"/>
        </w:rPr>
        <w:t> </w:t>
      </w:r>
      <w:r>
        <w:rPr/>
        <w:t>group</w:t>
      </w:r>
      <w:r>
        <w:rPr>
          <w:spacing w:val="-3"/>
        </w:rPr>
        <w:t> </w:t>
      </w:r>
      <w:r>
        <w:rPr/>
        <w:t>on</w:t>
      </w:r>
      <w:r>
        <w:rPr>
          <w:spacing w:val="-3"/>
        </w:rPr>
        <w:t> </w:t>
      </w:r>
      <w:r>
        <w:rPr/>
        <w:t>the</w:t>
      </w:r>
      <w:r>
        <w:rPr>
          <w:spacing w:val="-4"/>
        </w:rPr>
        <w:t> </w:t>
      </w:r>
      <w:r>
        <w:rPr/>
        <w:t>same</w:t>
      </w:r>
      <w:r>
        <w:rPr>
          <w:spacing w:val="-4"/>
        </w:rPr>
        <w:t> </w:t>
      </w:r>
      <w:r>
        <w:rPr/>
        <w:t>terms</w:t>
      </w:r>
      <w:r>
        <w:rPr>
          <w:spacing w:val="-3"/>
        </w:rPr>
        <w:t> </w:t>
      </w:r>
      <w:r>
        <w:rPr/>
        <w:t>it</w:t>
      </w:r>
      <w:r>
        <w:rPr>
          <w:spacing w:val="-1"/>
        </w:rPr>
        <w:t> </w:t>
      </w:r>
      <w:r>
        <w:rPr/>
        <w:t>supports</w:t>
      </w:r>
      <w:r>
        <w:rPr>
          <w:spacing w:val="-3"/>
        </w:rPr>
        <w:t> </w:t>
      </w:r>
      <w:r>
        <w:rPr/>
        <w:t>non-religious</w:t>
      </w:r>
      <w:r>
        <w:rPr>
          <w:spacing w:val="-3"/>
        </w:rPr>
        <w:t> </w:t>
      </w:r>
      <w:r>
        <w:rPr/>
        <w:t>groups.</w:t>
      </w:r>
      <w:r>
        <w:rPr>
          <w:spacing w:val="-3"/>
        </w:rPr>
        <w:t> </w:t>
      </w:r>
      <w:r>
        <w:rPr/>
        <w:t>Schools</w:t>
      </w:r>
      <w:r>
        <w:rPr>
          <w:spacing w:val="-3"/>
        </w:rPr>
        <w:t> </w:t>
      </w:r>
      <w:r>
        <w:rPr/>
        <w:t>should not prefer secular student groups to religious student groups or discriminate among religious groups of different faiths.</w:t>
      </w:r>
      <w:r>
        <w:rPr>
          <w:spacing w:val="-7"/>
        </w:rPr>
        <w:t> </w:t>
      </w:r>
      <w:r>
        <w:rPr/>
        <w:t>A</w:t>
      </w:r>
      <w:r>
        <w:rPr>
          <w:spacing w:val="-4"/>
        </w:rPr>
        <w:t> </w:t>
      </w:r>
      <w:r>
        <w:rPr/>
        <w:t>general principle of neutrality toward religion is advisable.</w:t>
      </w:r>
    </w:p>
    <w:p>
      <w:pPr>
        <w:pStyle w:val="BodyText"/>
        <w:ind w:left="359" w:right="355"/>
        <w:jc w:val="both"/>
      </w:pPr>
      <w:r>
        <w:rPr/>
        <w:t>Subject to the considerations in III.F, a public school cannot require a student group to adopt a particular viewpoint in order to be recognized by the school if the viewpoint violates the student members’</w:t>
      </w:r>
      <w:r>
        <w:rPr>
          <w:spacing w:val="-15"/>
        </w:rPr>
        <w:t> </w:t>
      </w:r>
      <w:r>
        <w:rPr/>
        <w:t>religious</w:t>
      </w:r>
      <w:r>
        <w:rPr>
          <w:spacing w:val="-4"/>
        </w:rPr>
        <w:t> </w:t>
      </w:r>
      <w:r>
        <w:rPr/>
        <w:t>beliefs.</w:t>
      </w:r>
      <w:r>
        <w:rPr>
          <w:spacing w:val="-1"/>
        </w:rPr>
        <w:t> </w:t>
      </w:r>
      <w:r>
        <w:rPr/>
        <w:t>School</w:t>
      </w:r>
      <w:r>
        <w:rPr>
          <w:spacing w:val="-1"/>
        </w:rPr>
        <w:t> </w:t>
      </w:r>
      <w:r>
        <w:rPr/>
        <w:t>officials</w:t>
      </w:r>
      <w:r>
        <w:rPr>
          <w:spacing w:val="-1"/>
        </w:rPr>
        <w:t> </w:t>
      </w:r>
      <w:r>
        <w:rPr/>
        <w:t>also cannot</w:t>
      </w:r>
      <w:r>
        <w:rPr>
          <w:spacing w:val="-1"/>
        </w:rPr>
        <w:t> </w:t>
      </w:r>
      <w:r>
        <w:rPr/>
        <w:t>express hostility</w:t>
      </w:r>
      <w:r>
        <w:rPr>
          <w:spacing w:val="-1"/>
        </w:rPr>
        <w:t> </w:t>
      </w:r>
      <w:r>
        <w:rPr/>
        <w:t>toward religious</w:t>
      </w:r>
      <w:r>
        <w:rPr>
          <w:spacing w:val="-1"/>
        </w:rPr>
        <w:t> </w:t>
      </w:r>
      <w:r>
        <w:rPr/>
        <w:t>student groups by demeaning their beliefs.</w:t>
      </w:r>
    </w:p>
    <w:p>
      <w:pPr>
        <w:pStyle w:val="ListParagraph"/>
        <w:numPr>
          <w:ilvl w:val="1"/>
          <w:numId w:val="1"/>
        </w:numPr>
        <w:tabs>
          <w:tab w:pos="1798" w:val="left" w:leader="none"/>
        </w:tabs>
        <w:spacing w:line="240" w:lineRule="auto" w:before="240" w:after="0"/>
        <w:ind w:left="1798" w:right="0" w:hanging="359"/>
        <w:jc w:val="left"/>
        <w:rPr>
          <w:sz w:val="24"/>
          <w:u w:val="none"/>
        </w:rPr>
      </w:pPr>
      <w:r>
        <w:rPr>
          <w:sz w:val="24"/>
          <w:u w:val="single"/>
        </w:rPr>
        <w:t>Religious</w:t>
      </w:r>
      <w:r>
        <w:rPr>
          <w:spacing w:val="-2"/>
          <w:sz w:val="24"/>
          <w:u w:val="single"/>
        </w:rPr>
        <w:t> </w:t>
      </w:r>
      <w:r>
        <w:rPr>
          <w:sz w:val="24"/>
          <w:u w:val="single"/>
        </w:rPr>
        <w:t>Expression</w:t>
      </w:r>
      <w:r>
        <w:rPr>
          <w:spacing w:val="-2"/>
          <w:sz w:val="24"/>
          <w:u w:val="single"/>
        </w:rPr>
        <w:t> </w:t>
      </w:r>
      <w:r>
        <w:rPr>
          <w:sz w:val="24"/>
          <w:u w:val="single"/>
        </w:rPr>
        <w:t>at</w:t>
      </w:r>
      <w:r>
        <w:rPr>
          <w:spacing w:val="-2"/>
          <w:sz w:val="24"/>
          <w:u w:val="single"/>
        </w:rPr>
        <w:t> </w:t>
      </w:r>
      <w:r>
        <w:rPr>
          <w:sz w:val="24"/>
          <w:u w:val="single"/>
        </w:rPr>
        <w:t>School</w:t>
      </w:r>
      <w:r>
        <w:rPr>
          <w:spacing w:val="-2"/>
          <w:sz w:val="24"/>
          <w:u w:val="single"/>
        </w:rPr>
        <w:t> Events</w:t>
      </w:r>
    </w:p>
    <w:p>
      <w:pPr>
        <w:pStyle w:val="BodyText"/>
        <w:ind w:left="360" w:right="359"/>
        <w:jc w:val="both"/>
      </w:pPr>
      <w:r>
        <w:rPr/>
        <w:t>Public schools may not sponsor or organize compulsory prayer at official events such as ceremonies, assemblies, graduations, or sporting events. No person—student, teacher, or otherwise—may deliver such prayers on behalf of the school or in such a way that attendance at the prayer is mandatory.</w:t>
      </w:r>
    </w:p>
    <w:p>
      <w:pPr>
        <w:pStyle w:val="BodyText"/>
        <w:spacing w:before="241"/>
        <w:ind w:left="359" w:right="357"/>
        <w:jc w:val="both"/>
      </w:pPr>
      <w:r>
        <w:rPr/>
        <w:t>However,</w:t>
      </w:r>
      <w:r>
        <w:rPr>
          <w:spacing w:val="-15"/>
        </w:rPr>
        <w:t> </w:t>
      </w:r>
      <w:r>
        <w:rPr/>
        <w:t>public</w:t>
      </w:r>
      <w:r>
        <w:rPr>
          <w:spacing w:val="-15"/>
        </w:rPr>
        <w:t> </w:t>
      </w:r>
      <w:r>
        <w:rPr/>
        <w:t>schools</w:t>
      </w:r>
      <w:r>
        <w:rPr>
          <w:spacing w:val="-15"/>
        </w:rPr>
        <w:t> </w:t>
      </w:r>
      <w:r>
        <w:rPr/>
        <w:t>must</w:t>
      </w:r>
      <w:r>
        <w:rPr>
          <w:spacing w:val="-15"/>
        </w:rPr>
        <w:t> </w:t>
      </w:r>
      <w:r>
        <w:rPr/>
        <w:t>permit</w:t>
      </w:r>
      <w:r>
        <w:rPr>
          <w:spacing w:val="-15"/>
        </w:rPr>
        <w:t> </w:t>
      </w:r>
      <w:r>
        <w:rPr/>
        <w:t>the</w:t>
      </w:r>
      <w:r>
        <w:rPr>
          <w:spacing w:val="-15"/>
        </w:rPr>
        <w:t> </w:t>
      </w:r>
      <w:r>
        <w:rPr/>
        <w:t>participants</w:t>
      </w:r>
      <w:r>
        <w:rPr>
          <w:spacing w:val="-14"/>
        </w:rPr>
        <w:t> </w:t>
      </w:r>
      <w:r>
        <w:rPr/>
        <w:t>in</w:t>
      </w:r>
      <w:r>
        <w:rPr>
          <w:spacing w:val="-14"/>
        </w:rPr>
        <w:t> </w:t>
      </w:r>
      <w:r>
        <w:rPr/>
        <w:t>such</w:t>
      </w:r>
      <w:r>
        <w:rPr>
          <w:spacing w:val="-15"/>
        </w:rPr>
        <w:t> </w:t>
      </w:r>
      <w:r>
        <w:rPr/>
        <w:t>events—including</w:t>
      </w:r>
      <w:r>
        <w:rPr>
          <w:spacing w:val="-14"/>
        </w:rPr>
        <w:t> </w:t>
      </w:r>
      <w:r>
        <w:rPr/>
        <w:t>teachers</w:t>
      </w:r>
      <w:r>
        <w:rPr>
          <w:spacing w:val="-14"/>
        </w:rPr>
        <w:t> </w:t>
      </w:r>
      <w:r>
        <w:rPr/>
        <w:t>and</w:t>
      </w:r>
      <w:r>
        <w:rPr>
          <w:spacing w:val="-14"/>
        </w:rPr>
        <w:t> </w:t>
      </w:r>
      <w:r>
        <w:rPr/>
        <w:t>other school officials and employees—the individual right to engage in prayer, and to join one another in</w:t>
      </w:r>
      <w:r>
        <w:rPr>
          <w:spacing w:val="-1"/>
        </w:rPr>
        <w:t> </w:t>
      </w:r>
      <w:r>
        <w:rPr/>
        <w:t>such</w:t>
      </w:r>
      <w:r>
        <w:rPr>
          <w:spacing w:val="-1"/>
        </w:rPr>
        <w:t> </w:t>
      </w:r>
      <w:r>
        <w:rPr/>
        <w:t>prayer,</w:t>
      </w:r>
      <w:r>
        <w:rPr>
          <w:spacing w:val="-1"/>
        </w:rPr>
        <w:t> </w:t>
      </w:r>
      <w:r>
        <w:rPr/>
        <w:t>provided</w:t>
      </w:r>
      <w:r>
        <w:rPr>
          <w:spacing w:val="-1"/>
        </w:rPr>
        <w:t> </w:t>
      </w:r>
      <w:r>
        <w:rPr/>
        <w:t>they</w:t>
      </w:r>
      <w:r>
        <w:rPr>
          <w:spacing w:val="-1"/>
        </w:rPr>
        <w:t> </w:t>
      </w:r>
      <w:r>
        <w:rPr/>
        <w:t>do</w:t>
      </w:r>
      <w:r>
        <w:rPr>
          <w:spacing w:val="-1"/>
        </w:rPr>
        <w:t> </w:t>
      </w:r>
      <w:r>
        <w:rPr/>
        <w:t>not</w:t>
      </w:r>
      <w:r>
        <w:rPr>
          <w:spacing w:val="-1"/>
        </w:rPr>
        <w:t> </w:t>
      </w:r>
      <w:r>
        <w:rPr/>
        <w:t>thereby</w:t>
      </w:r>
      <w:r>
        <w:rPr>
          <w:spacing w:val="-1"/>
        </w:rPr>
        <w:t> </w:t>
      </w:r>
      <w:r>
        <w:rPr/>
        <w:t>coerce</w:t>
      </w:r>
      <w:r>
        <w:rPr>
          <w:spacing w:val="-2"/>
        </w:rPr>
        <w:t> </w:t>
      </w:r>
      <w:r>
        <w:rPr/>
        <w:t>participation</w:t>
      </w:r>
      <w:r>
        <w:rPr>
          <w:spacing w:val="-1"/>
        </w:rPr>
        <w:t> </w:t>
      </w:r>
      <w:r>
        <w:rPr/>
        <w:t>or</w:t>
      </w:r>
      <w:r>
        <w:rPr>
          <w:spacing w:val="-2"/>
        </w:rPr>
        <w:t> </w:t>
      </w:r>
      <w:r>
        <w:rPr/>
        <w:t>speak</w:t>
      </w:r>
      <w:r>
        <w:rPr>
          <w:spacing w:val="-1"/>
        </w:rPr>
        <w:t> </w:t>
      </w:r>
      <w:r>
        <w:rPr/>
        <w:t>on</w:t>
      </w:r>
      <w:r>
        <w:rPr>
          <w:spacing w:val="-1"/>
        </w:rPr>
        <w:t> </w:t>
      </w:r>
      <w:r>
        <w:rPr/>
        <w:t>behalf</w:t>
      </w:r>
      <w:r>
        <w:rPr>
          <w:spacing w:val="-2"/>
        </w:rPr>
        <w:t> </w:t>
      </w:r>
      <w:r>
        <w:rPr/>
        <w:t>of</w:t>
      </w:r>
      <w:r>
        <w:rPr>
          <w:spacing w:val="-2"/>
        </w:rPr>
        <w:t> </w:t>
      </w:r>
      <w:r>
        <w:rPr/>
        <w:t>the</w:t>
      </w:r>
      <w:r>
        <w:rPr>
          <w:spacing w:val="-2"/>
        </w:rPr>
        <w:t> </w:t>
      </w:r>
      <w:r>
        <w:rPr/>
        <w:t>school as an institution.</w:t>
      </w:r>
    </w:p>
    <w:p>
      <w:pPr>
        <w:pStyle w:val="BodyText"/>
        <w:spacing w:after="0"/>
        <w:jc w:val="both"/>
        <w:sectPr>
          <w:pgSz w:w="12240" w:h="15840"/>
          <w:pgMar w:header="0" w:footer="787" w:top="1820" w:bottom="980" w:left="1080" w:right="1080"/>
        </w:sectPr>
      </w:pPr>
    </w:p>
    <w:p>
      <w:pPr>
        <w:pStyle w:val="BodyText"/>
        <w:spacing w:before="79"/>
        <w:ind w:left="360" w:right="354"/>
        <w:jc w:val="both"/>
      </w:pPr>
      <w:r>
        <w:rPr/>
        <w:t>If a public school allows students to speak at assemblies, graduations, or other events based on neutral criteria, student-initiated religious remarks must be treated the same as other permissible speech. If, for example, a valedictorian wants to thank God in her graduation speech, she should be</w:t>
      </w:r>
      <w:r>
        <w:rPr>
          <w:spacing w:val="-8"/>
        </w:rPr>
        <w:t> </w:t>
      </w:r>
      <w:r>
        <w:rPr/>
        <w:t>allowed</w:t>
      </w:r>
      <w:r>
        <w:rPr>
          <w:spacing w:val="-5"/>
        </w:rPr>
        <w:t> </w:t>
      </w:r>
      <w:r>
        <w:rPr/>
        <w:t>to</w:t>
      </w:r>
      <w:r>
        <w:rPr>
          <w:spacing w:val="-7"/>
        </w:rPr>
        <w:t> </w:t>
      </w:r>
      <w:r>
        <w:rPr/>
        <w:t>do</w:t>
      </w:r>
      <w:r>
        <w:rPr>
          <w:spacing w:val="-7"/>
        </w:rPr>
        <w:t> </w:t>
      </w:r>
      <w:r>
        <w:rPr/>
        <w:t>so.</w:t>
      </w:r>
      <w:r>
        <w:rPr>
          <w:spacing w:val="-7"/>
        </w:rPr>
        <w:t> </w:t>
      </w:r>
      <w:r>
        <w:rPr/>
        <w:t>She</w:t>
      </w:r>
      <w:r>
        <w:rPr>
          <w:spacing w:val="-6"/>
        </w:rPr>
        <w:t> </w:t>
      </w:r>
      <w:r>
        <w:rPr/>
        <w:t>must</w:t>
      </w:r>
      <w:r>
        <w:rPr>
          <w:spacing w:val="-7"/>
        </w:rPr>
        <w:t> </w:t>
      </w:r>
      <w:r>
        <w:rPr/>
        <w:t>not,</w:t>
      </w:r>
      <w:r>
        <w:rPr>
          <w:spacing w:val="-7"/>
        </w:rPr>
        <w:t> </w:t>
      </w:r>
      <w:r>
        <w:rPr/>
        <w:t>however,</w:t>
      </w:r>
      <w:r>
        <w:rPr>
          <w:spacing w:val="-5"/>
        </w:rPr>
        <w:t> </w:t>
      </w:r>
      <w:r>
        <w:rPr/>
        <w:t>require</w:t>
      </w:r>
      <w:r>
        <w:rPr>
          <w:spacing w:val="-8"/>
        </w:rPr>
        <w:t> </w:t>
      </w:r>
      <w:r>
        <w:rPr/>
        <w:t>the</w:t>
      </w:r>
      <w:r>
        <w:rPr>
          <w:spacing w:val="-8"/>
        </w:rPr>
        <w:t> </w:t>
      </w:r>
      <w:r>
        <w:rPr/>
        <w:t>assembly</w:t>
      </w:r>
      <w:r>
        <w:rPr>
          <w:spacing w:val="-7"/>
        </w:rPr>
        <w:t> </w:t>
      </w:r>
      <w:r>
        <w:rPr/>
        <w:t>to</w:t>
      </w:r>
      <w:r>
        <w:rPr>
          <w:spacing w:val="-7"/>
        </w:rPr>
        <w:t> </w:t>
      </w:r>
      <w:r>
        <w:rPr/>
        <w:t>bow</w:t>
      </w:r>
      <w:r>
        <w:rPr>
          <w:spacing w:val="-8"/>
        </w:rPr>
        <w:t> </w:t>
      </w:r>
      <w:r>
        <w:rPr/>
        <w:t>their</w:t>
      </w:r>
      <w:r>
        <w:rPr>
          <w:spacing w:val="-8"/>
        </w:rPr>
        <w:t> </w:t>
      </w:r>
      <w:r>
        <w:rPr/>
        <w:t>heads</w:t>
      </w:r>
      <w:r>
        <w:rPr>
          <w:spacing w:val="-7"/>
        </w:rPr>
        <w:t> </w:t>
      </w:r>
      <w:r>
        <w:rPr/>
        <w:t>in</w:t>
      </w:r>
      <w:r>
        <w:rPr>
          <w:spacing w:val="-7"/>
        </w:rPr>
        <w:t> </w:t>
      </w:r>
      <w:r>
        <w:rPr/>
        <w:t>prayer</w:t>
      </w:r>
      <w:r>
        <w:rPr>
          <w:spacing w:val="-6"/>
        </w:rPr>
        <w:t> </w:t>
      </w:r>
      <w:r>
        <w:rPr/>
        <w:t>and thank God with her. Student speakers should not be selected on a basis that disfavors religious perspectives and viewpoints.</w:t>
      </w:r>
    </w:p>
    <w:p>
      <w:pPr>
        <w:pStyle w:val="BodyText"/>
        <w:ind w:left="360" w:right="354"/>
        <w:jc w:val="both"/>
      </w:pPr>
      <w:r>
        <w:rPr/>
        <w:t>Where</w:t>
      </w:r>
      <w:r>
        <w:rPr>
          <w:spacing w:val="-9"/>
        </w:rPr>
        <w:t> </w:t>
      </w:r>
      <w:r>
        <w:rPr/>
        <w:t>student</w:t>
      </w:r>
      <w:r>
        <w:rPr>
          <w:spacing w:val="-8"/>
        </w:rPr>
        <w:t> </w:t>
      </w:r>
      <w:r>
        <w:rPr/>
        <w:t>speakers</w:t>
      </w:r>
      <w:r>
        <w:rPr>
          <w:spacing w:val="-8"/>
        </w:rPr>
        <w:t> </w:t>
      </w:r>
      <w:r>
        <w:rPr/>
        <w:t>are</w:t>
      </w:r>
      <w:r>
        <w:rPr>
          <w:spacing w:val="-9"/>
        </w:rPr>
        <w:t> </w:t>
      </w:r>
      <w:r>
        <w:rPr/>
        <w:t>selected</w:t>
      </w:r>
      <w:r>
        <w:rPr>
          <w:spacing w:val="-8"/>
        </w:rPr>
        <w:t> </w:t>
      </w:r>
      <w:r>
        <w:rPr/>
        <w:t>on</w:t>
      </w:r>
      <w:r>
        <w:rPr>
          <w:spacing w:val="-8"/>
        </w:rPr>
        <w:t> </w:t>
      </w:r>
      <w:r>
        <w:rPr/>
        <w:t>the</w:t>
      </w:r>
      <w:r>
        <w:rPr>
          <w:spacing w:val="-9"/>
        </w:rPr>
        <w:t> </w:t>
      </w:r>
      <w:r>
        <w:rPr/>
        <w:t>basis</w:t>
      </w:r>
      <w:r>
        <w:rPr>
          <w:spacing w:val="-8"/>
        </w:rPr>
        <w:t> </w:t>
      </w:r>
      <w:r>
        <w:rPr/>
        <w:t>of</w:t>
      </w:r>
      <w:r>
        <w:rPr>
          <w:spacing w:val="-7"/>
        </w:rPr>
        <w:t> </w:t>
      </w:r>
      <w:r>
        <w:rPr/>
        <w:t>neutral</w:t>
      </w:r>
      <w:r>
        <w:rPr>
          <w:spacing w:val="-7"/>
        </w:rPr>
        <w:t> </w:t>
      </w:r>
      <w:r>
        <w:rPr/>
        <w:t>criteria</w:t>
      </w:r>
      <w:r>
        <w:rPr>
          <w:spacing w:val="-9"/>
        </w:rPr>
        <w:t> </w:t>
      </w:r>
      <w:r>
        <w:rPr/>
        <w:t>and</w:t>
      </w:r>
      <w:r>
        <w:rPr>
          <w:spacing w:val="-8"/>
        </w:rPr>
        <w:t> </w:t>
      </w:r>
      <w:r>
        <w:rPr/>
        <w:t>retain</w:t>
      </w:r>
      <w:r>
        <w:rPr>
          <w:spacing w:val="-8"/>
        </w:rPr>
        <w:t> </w:t>
      </w:r>
      <w:r>
        <w:rPr/>
        <w:t>primary</w:t>
      </w:r>
      <w:r>
        <w:rPr>
          <w:spacing w:val="-8"/>
        </w:rPr>
        <w:t> </w:t>
      </w:r>
      <w:r>
        <w:rPr/>
        <w:t>control</w:t>
      </w:r>
      <w:r>
        <w:rPr>
          <w:spacing w:val="-8"/>
        </w:rPr>
        <w:t> </w:t>
      </w:r>
      <w:r>
        <w:rPr/>
        <w:t>over the content of their expression, that expression is not attributable to the school. Where public school officials are speaking in their official capacities or substantially control the content of student speech, such speech is attributable to the school and may not include prayer or other specifically religious or anti-religious content. To avoid any mistaken perception that a school endorses</w:t>
      </w:r>
      <w:r>
        <w:rPr>
          <w:spacing w:val="-5"/>
        </w:rPr>
        <w:t> </w:t>
      </w:r>
      <w:r>
        <w:rPr/>
        <w:t>student</w:t>
      </w:r>
      <w:r>
        <w:rPr>
          <w:spacing w:val="-2"/>
        </w:rPr>
        <w:t> </w:t>
      </w:r>
      <w:r>
        <w:rPr/>
        <w:t>religious</w:t>
      </w:r>
      <w:r>
        <w:rPr>
          <w:spacing w:val="-5"/>
        </w:rPr>
        <w:t> </w:t>
      </w:r>
      <w:r>
        <w:rPr/>
        <w:t>speech</w:t>
      </w:r>
      <w:r>
        <w:rPr>
          <w:spacing w:val="-2"/>
        </w:rPr>
        <w:t> </w:t>
      </w:r>
      <w:r>
        <w:rPr/>
        <w:t>that</w:t>
      </w:r>
      <w:r>
        <w:rPr>
          <w:spacing w:val="-4"/>
        </w:rPr>
        <w:t> </w:t>
      </w:r>
      <w:r>
        <w:rPr/>
        <w:t>is</w:t>
      </w:r>
      <w:r>
        <w:rPr>
          <w:spacing w:val="-5"/>
        </w:rPr>
        <w:t> </w:t>
      </w:r>
      <w:r>
        <w:rPr/>
        <w:t>not</w:t>
      </w:r>
      <w:r>
        <w:rPr>
          <w:spacing w:val="-2"/>
        </w:rPr>
        <w:t> </w:t>
      </w:r>
      <w:r>
        <w:rPr/>
        <w:t>in</w:t>
      </w:r>
      <w:r>
        <w:rPr>
          <w:spacing w:val="-5"/>
        </w:rPr>
        <w:t> </w:t>
      </w:r>
      <w:r>
        <w:rPr/>
        <w:t>fact</w:t>
      </w:r>
      <w:r>
        <w:rPr>
          <w:spacing w:val="-4"/>
        </w:rPr>
        <w:t> </w:t>
      </w:r>
      <w:r>
        <w:rPr/>
        <w:t>attributable</w:t>
      </w:r>
      <w:r>
        <w:rPr>
          <w:spacing w:val="-6"/>
        </w:rPr>
        <w:t> </w:t>
      </w:r>
      <w:r>
        <w:rPr/>
        <w:t>to</w:t>
      </w:r>
      <w:r>
        <w:rPr>
          <w:spacing w:val="-5"/>
        </w:rPr>
        <w:t> </w:t>
      </w:r>
      <w:r>
        <w:rPr/>
        <w:t>the</w:t>
      </w:r>
      <w:r>
        <w:rPr>
          <w:spacing w:val="-3"/>
        </w:rPr>
        <w:t> </w:t>
      </w:r>
      <w:r>
        <w:rPr/>
        <w:t>school,</w:t>
      </w:r>
      <w:r>
        <w:rPr>
          <w:spacing w:val="-5"/>
        </w:rPr>
        <w:t> </w:t>
      </w:r>
      <w:r>
        <w:rPr/>
        <w:t>school</w:t>
      </w:r>
      <w:r>
        <w:rPr>
          <w:spacing w:val="-4"/>
        </w:rPr>
        <w:t> </w:t>
      </w:r>
      <w:r>
        <w:rPr/>
        <w:t>officials</w:t>
      </w:r>
      <w:r>
        <w:rPr>
          <w:spacing w:val="-5"/>
        </w:rPr>
        <w:t> </w:t>
      </w:r>
      <w:r>
        <w:rPr/>
        <w:t>may make appropriate, neutral disclaimers to clarify that such speech is the speaker’s and not the </w:t>
      </w:r>
      <w:r>
        <w:rPr>
          <w:spacing w:val="-2"/>
        </w:rPr>
        <w:t>school’s.</w:t>
      </w:r>
    </w:p>
    <w:p>
      <w:pPr>
        <w:pStyle w:val="ListParagraph"/>
        <w:numPr>
          <w:ilvl w:val="1"/>
          <w:numId w:val="1"/>
        </w:numPr>
        <w:tabs>
          <w:tab w:pos="1799" w:val="left" w:leader="none"/>
        </w:tabs>
        <w:spacing w:line="240" w:lineRule="auto" w:before="240" w:after="0"/>
        <w:ind w:left="1799" w:right="0" w:hanging="359"/>
        <w:jc w:val="left"/>
        <w:rPr>
          <w:sz w:val="24"/>
          <w:u w:val="none"/>
        </w:rPr>
      </w:pPr>
      <w:r>
        <w:rPr>
          <w:sz w:val="24"/>
          <w:u w:val="single"/>
        </w:rPr>
        <w:t>Religious</w:t>
      </w:r>
      <w:r>
        <w:rPr>
          <w:spacing w:val="-4"/>
          <w:sz w:val="24"/>
          <w:u w:val="single"/>
        </w:rPr>
        <w:t> </w:t>
      </w:r>
      <w:r>
        <w:rPr>
          <w:sz w:val="24"/>
          <w:u w:val="single"/>
        </w:rPr>
        <w:t>Expression</w:t>
      </w:r>
      <w:r>
        <w:rPr>
          <w:spacing w:val="-2"/>
          <w:sz w:val="24"/>
          <w:u w:val="single"/>
        </w:rPr>
        <w:t> </w:t>
      </w:r>
      <w:r>
        <w:rPr>
          <w:sz w:val="24"/>
          <w:u w:val="single"/>
        </w:rPr>
        <w:t>in</w:t>
      </w:r>
      <w:r>
        <w:rPr>
          <w:spacing w:val="-15"/>
          <w:sz w:val="24"/>
          <w:u w:val="single"/>
        </w:rPr>
        <w:t> </w:t>
      </w:r>
      <w:r>
        <w:rPr>
          <w:spacing w:val="-2"/>
          <w:sz w:val="24"/>
          <w:u w:val="single"/>
        </w:rPr>
        <w:t>Assignments</w:t>
      </w:r>
    </w:p>
    <w:p>
      <w:pPr>
        <w:pStyle w:val="BodyText"/>
        <w:ind w:left="360" w:right="358"/>
        <w:jc w:val="both"/>
      </w:pPr>
      <w:r>
        <w:rPr/>
        <w:t>Public</w:t>
      </w:r>
      <w:r>
        <w:rPr>
          <w:spacing w:val="-14"/>
        </w:rPr>
        <w:t> </w:t>
      </w:r>
      <w:r>
        <w:rPr/>
        <w:t>school</w:t>
      </w:r>
      <w:r>
        <w:rPr>
          <w:spacing w:val="-13"/>
        </w:rPr>
        <w:t> </w:t>
      </w:r>
      <w:r>
        <w:rPr/>
        <w:t>teachers</w:t>
      </w:r>
      <w:r>
        <w:rPr>
          <w:spacing w:val="-13"/>
        </w:rPr>
        <w:t> </w:t>
      </w:r>
      <w:r>
        <w:rPr/>
        <w:t>may</w:t>
      </w:r>
      <w:r>
        <w:rPr>
          <w:spacing w:val="-13"/>
        </w:rPr>
        <w:t> </w:t>
      </w:r>
      <w:r>
        <w:rPr/>
        <w:t>not</w:t>
      </w:r>
      <w:r>
        <w:rPr>
          <w:spacing w:val="-13"/>
        </w:rPr>
        <w:t> </w:t>
      </w:r>
      <w:r>
        <w:rPr/>
        <w:t>require</w:t>
      </w:r>
      <w:r>
        <w:rPr>
          <w:spacing w:val="-14"/>
        </w:rPr>
        <w:t> </w:t>
      </w:r>
      <w:r>
        <w:rPr/>
        <w:t>students</w:t>
      </w:r>
      <w:r>
        <w:rPr>
          <w:spacing w:val="-13"/>
        </w:rPr>
        <w:t> </w:t>
      </w:r>
      <w:r>
        <w:rPr/>
        <w:t>to</w:t>
      </w:r>
      <w:r>
        <w:rPr>
          <w:spacing w:val="-11"/>
        </w:rPr>
        <w:t> </w:t>
      </w:r>
      <w:r>
        <w:rPr/>
        <w:t>pray</w:t>
      </w:r>
      <w:r>
        <w:rPr>
          <w:spacing w:val="-13"/>
        </w:rPr>
        <w:t> </w:t>
      </w:r>
      <w:r>
        <w:rPr/>
        <w:t>or</w:t>
      </w:r>
      <w:r>
        <w:rPr>
          <w:spacing w:val="-14"/>
        </w:rPr>
        <w:t> </w:t>
      </w:r>
      <w:r>
        <w:rPr/>
        <w:t>otherwise</w:t>
      </w:r>
      <w:r>
        <w:rPr>
          <w:spacing w:val="-14"/>
        </w:rPr>
        <w:t> </w:t>
      </w:r>
      <w:r>
        <w:rPr/>
        <w:t>affirm</w:t>
      </w:r>
      <w:r>
        <w:rPr>
          <w:spacing w:val="-13"/>
        </w:rPr>
        <w:t> </w:t>
      </w:r>
      <w:r>
        <w:rPr/>
        <w:t>religious</w:t>
      </w:r>
      <w:r>
        <w:rPr>
          <w:spacing w:val="-13"/>
        </w:rPr>
        <w:t> </w:t>
      </w:r>
      <w:r>
        <w:rPr/>
        <w:t>beliefs</w:t>
      </w:r>
      <w:r>
        <w:rPr>
          <w:spacing w:val="-13"/>
        </w:rPr>
        <w:t> </w:t>
      </w:r>
      <w:r>
        <w:rPr/>
        <w:t>as</w:t>
      </w:r>
      <w:r>
        <w:rPr>
          <w:spacing w:val="-13"/>
        </w:rPr>
        <w:t> </w:t>
      </w:r>
      <w:r>
        <w:rPr/>
        <w:t>part of classroom instruction or written or oral assignments, even if it is part of an otherwise secular </w:t>
      </w:r>
      <w:r>
        <w:rPr>
          <w:spacing w:val="-2"/>
        </w:rPr>
        <w:t>lesson.</w:t>
      </w:r>
    </w:p>
    <w:p>
      <w:pPr>
        <w:pStyle w:val="BodyText"/>
        <w:ind w:left="359" w:right="357"/>
        <w:jc w:val="both"/>
      </w:pPr>
      <w:r>
        <w:rPr/>
        <w:t>Teachers</w:t>
      </w:r>
      <w:r>
        <w:rPr>
          <w:spacing w:val="-10"/>
        </w:rPr>
        <w:t> </w:t>
      </w:r>
      <w:r>
        <w:rPr/>
        <w:t>must</w:t>
      </w:r>
      <w:r>
        <w:rPr>
          <w:spacing w:val="-10"/>
        </w:rPr>
        <w:t> </w:t>
      </w:r>
      <w:r>
        <w:rPr/>
        <w:t>allow</w:t>
      </w:r>
      <w:r>
        <w:rPr>
          <w:spacing w:val="-11"/>
        </w:rPr>
        <w:t> </w:t>
      </w:r>
      <w:r>
        <w:rPr/>
        <w:t>students</w:t>
      </w:r>
      <w:r>
        <w:rPr>
          <w:spacing w:val="-10"/>
        </w:rPr>
        <w:t> </w:t>
      </w:r>
      <w:r>
        <w:rPr/>
        <w:t>to</w:t>
      </w:r>
      <w:r>
        <w:rPr>
          <w:spacing w:val="-10"/>
        </w:rPr>
        <w:t> </w:t>
      </w:r>
      <w:r>
        <w:rPr/>
        <w:t>discuss</w:t>
      </w:r>
      <w:r>
        <w:rPr>
          <w:spacing w:val="-10"/>
        </w:rPr>
        <w:t> </w:t>
      </w:r>
      <w:r>
        <w:rPr/>
        <w:t>their</w:t>
      </w:r>
      <w:r>
        <w:rPr>
          <w:spacing w:val="-11"/>
        </w:rPr>
        <w:t> </w:t>
      </w:r>
      <w:r>
        <w:rPr/>
        <w:t>religious</w:t>
      </w:r>
      <w:r>
        <w:rPr>
          <w:spacing w:val="-10"/>
        </w:rPr>
        <w:t> </w:t>
      </w:r>
      <w:r>
        <w:rPr/>
        <w:t>beliefs</w:t>
      </w:r>
      <w:r>
        <w:rPr>
          <w:spacing w:val="-10"/>
        </w:rPr>
        <w:t> </w:t>
      </w:r>
      <w:r>
        <w:rPr/>
        <w:t>in</w:t>
      </w:r>
      <w:r>
        <w:rPr>
          <w:spacing w:val="-10"/>
        </w:rPr>
        <w:t> </w:t>
      </w:r>
      <w:r>
        <w:rPr/>
        <w:t>presentations,</w:t>
      </w:r>
      <w:r>
        <w:rPr>
          <w:spacing w:val="-10"/>
        </w:rPr>
        <w:t> </w:t>
      </w:r>
      <w:r>
        <w:rPr/>
        <w:t>homework,</w:t>
      </w:r>
      <w:r>
        <w:rPr>
          <w:spacing w:val="-10"/>
        </w:rPr>
        <w:t> </w:t>
      </w:r>
      <w:r>
        <w:rPr/>
        <w:t>exams, or</w:t>
      </w:r>
      <w:r>
        <w:rPr>
          <w:spacing w:val="-3"/>
        </w:rPr>
        <w:t> </w:t>
      </w:r>
      <w:r>
        <w:rPr/>
        <w:t>other</w:t>
      </w:r>
      <w:r>
        <w:rPr>
          <w:spacing w:val="-3"/>
        </w:rPr>
        <w:t> </w:t>
      </w:r>
      <w:r>
        <w:rPr/>
        <w:t>assignments</w:t>
      </w:r>
      <w:r>
        <w:rPr>
          <w:spacing w:val="-2"/>
        </w:rPr>
        <w:t> </w:t>
      </w:r>
      <w:r>
        <w:rPr/>
        <w:t>free</w:t>
      </w:r>
      <w:r>
        <w:rPr>
          <w:spacing w:val="-1"/>
        </w:rPr>
        <w:t> </w:t>
      </w:r>
      <w:r>
        <w:rPr/>
        <w:t>from</w:t>
      </w:r>
      <w:r>
        <w:rPr>
          <w:spacing w:val="-2"/>
        </w:rPr>
        <w:t> </w:t>
      </w:r>
      <w:r>
        <w:rPr/>
        <w:t>discrimination</w:t>
      </w:r>
      <w:r>
        <w:rPr>
          <w:spacing w:val="-2"/>
        </w:rPr>
        <w:t> </w:t>
      </w:r>
      <w:r>
        <w:rPr/>
        <w:t>based</w:t>
      </w:r>
      <w:r>
        <w:rPr>
          <w:spacing w:val="-2"/>
        </w:rPr>
        <w:t> </w:t>
      </w:r>
      <w:r>
        <w:rPr/>
        <w:t>on</w:t>
      </w:r>
      <w:r>
        <w:rPr>
          <w:spacing w:val="-2"/>
        </w:rPr>
        <w:t> </w:t>
      </w:r>
      <w:r>
        <w:rPr/>
        <w:t>the</w:t>
      </w:r>
      <w:r>
        <w:rPr>
          <w:spacing w:val="-3"/>
        </w:rPr>
        <w:t> </w:t>
      </w:r>
      <w:r>
        <w:rPr/>
        <w:t>student’s</w:t>
      </w:r>
      <w:r>
        <w:rPr>
          <w:spacing w:val="-2"/>
        </w:rPr>
        <w:t> </w:t>
      </w:r>
      <w:r>
        <w:rPr/>
        <w:t>religious</w:t>
      </w:r>
      <w:r>
        <w:rPr>
          <w:spacing w:val="-2"/>
        </w:rPr>
        <w:t> </w:t>
      </w:r>
      <w:r>
        <w:rPr/>
        <w:t>perspective</w:t>
      </w:r>
      <w:r>
        <w:rPr>
          <w:spacing w:val="-3"/>
        </w:rPr>
        <w:t> </w:t>
      </w:r>
      <w:r>
        <w:rPr/>
        <w:t>or</w:t>
      </w:r>
      <w:r>
        <w:rPr>
          <w:spacing w:val="-3"/>
        </w:rPr>
        <w:t> </w:t>
      </w:r>
      <w:r>
        <w:rPr/>
        <w:t>lack thereof. Such home and classroom work should be judged by ordinary academic standards of substance and relevance and against other legitimate pedagogical concerns identified by the school.</w:t>
      </w:r>
      <w:r>
        <w:rPr>
          <w:spacing w:val="-11"/>
        </w:rPr>
        <w:t> </w:t>
      </w:r>
      <w:r>
        <w:rPr/>
        <w:t>If,</w:t>
      </w:r>
      <w:r>
        <w:rPr>
          <w:spacing w:val="-11"/>
        </w:rPr>
        <w:t> </w:t>
      </w:r>
      <w:r>
        <w:rPr/>
        <w:t>for</w:t>
      </w:r>
      <w:r>
        <w:rPr>
          <w:spacing w:val="-9"/>
        </w:rPr>
        <w:t> </w:t>
      </w:r>
      <w:r>
        <w:rPr/>
        <w:t>example,</w:t>
      </w:r>
      <w:r>
        <w:rPr>
          <w:spacing w:val="-8"/>
        </w:rPr>
        <w:t> </w:t>
      </w:r>
      <w:r>
        <w:rPr/>
        <w:t>a</w:t>
      </w:r>
      <w:r>
        <w:rPr>
          <w:spacing w:val="-9"/>
        </w:rPr>
        <w:t> </w:t>
      </w:r>
      <w:r>
        <w:rPr/>
        <w:t>teacher’s</w:t>
      </w:r>
      <w:r>
        <w:rPr>
          <w:spacing w:val="-8"/>
        </w:rPr>
        <w:t> </w:t>
      </w:r>
      <w:r>
        <w:rPr/>
        <w:t>assignment</w:t>
      </w:r>
      <w:r>
        <w:rPr>
          <w:spacing w:val="-10"/>
        </w:rPr>
        <w:t> </w:t>
      </w:r>
      <w:r>
        <w:rPr/>
        <w:t>involves</w:t>
      </w:r>
      <w:r>
        <w:rPr>
          <w:spacing w:val="-10"/>
        </w:rPr>
        <w:t> </w:t>
      </w:r>
      <w:r>
        <w:rPr/>
        <w:t>writing</w:t>
      </w:r>
      <w:r>
        <w:rPr>
          <w:spacing w:val="-11"/>
        </w:rPr>
        <w:t> </w:t>
      </w:r>
      <w:r>
        <w:rPr/>
        <w:t>a</w:t>
      </w:r>
      <w:r>
        <w:rPr>
          <w:spacing w:val="-12"/>
        </w:rPr>
        <w:t> </w:t>
      </w:r>
      <w:r>
        <w:rPr/>
        <w:t>poem,</w:t>
      </w:r>
      <w:r>
        <w:rPr>
          <w:spacing w:val="-11"/>
        </w:rPr>
        <w:t> </w:t>
      </w:r>
      <w:r>
        <w:rPr/>
        <w:t>the</w:t>
      </w:r>
      <w:r>
        <w:rPr>
          <w:spacing w:val="-9"/>
        </w:rPr>
        <w:t> </w:t>
      </w:r>
      <w:r>
        <w:rPr/>
        <w:t>work</w:t>
      </w:r>
      <w:r>
        <w:rPr>
          <w:spacing w:val="-11"/>
        </w:rPr>
        <w:t> </w:t>
      </w:r>
      <w:r>
        <w:rPr/>
        <w:t>of</w:t>
      </w:r>
      <w:r>
        <w:rPr>
          <w:spacing w:val="-11"/>
        </w:rPr>
        <w:t> </w:t>
      </w:r>
      <w:r>
        <w:rPr/>
        <w:t>a</w:t>
      </w:r>
      <w:r>
        <w:rPr>
          <w:spacing w:val="-12"/>
        </w:rPr>
        <w:t> </w:t>
      </w:r>
      <w:r>
        <w:rPr/>
        <w:t>student</w:t>
      </w:r>
      <w:r>
        <w:rPr>
          <w:spacing w:val="-10"/>
        </w:rPr>
        <w:t> </w:t>
      </w:r>
      <w:r>
        <w:rPr/>
        <w:t>who submits a poem in the form of a prayer (for example, a psalm) should be judged on the basis of academic</w:t>
      </w:r>
      <w:r>
        <w:rPr>
          <w:spacing w:val="-2"/>
        </w:rPr>
        <w:t> </w:t>
      </w:r>
      <w:r>
        <w:rPr/>
        <w:t>standards,</w:t>
      </w:r>
      <w:r>
        <w:rPr>
          <w:spacing w:val="-1"/>
        </w:rPr>
        <w:t> </w:t>
      </w:r>
      <w:r>
        <w:rPr/>
        <w:t>such as</w:t>
      </w:r>
      <w:r>
        <w:rPr>
          <w:spacing w:val="-1"/>
        </w:rPr>
        <w:t> </w:t>
      </w:r>
      <w:r>
        <w:rPr/>
        <w:t>literary</w:t>
      </w:r>
      <w:r>
        <w:rPr>
          <w:spacing w:val="-1"/>
        </w:rPr>
        <w:t> </w:t>
      </w:r>
      <w:r>
        <w:rPr/>
        <w:t>quality,</w:t>
      </w:r>
      <w:r>
        <w:rPr>
          <w:spacing w:val="-1"/>
        </w:rPr>
        <w:t> </w:t>
      </w:r>
      <w:r>
        <w:rPr/>
        <w:t>and</w:t>
      </w:r>
      <w:r>
        <w:rPr>
          <w:spacing w:val="-1"/>
        </w:rPr>
        <w:t> </w:t>
      </w:r>
      <w:r>
        <w:rPr/>
        <w:t>neither</w:t>
      </w:r>
      <w:r>
        <w:rPr>
          <w:spacing w:val="-2"/>
        </w:rPr>
        <w:t> </w:t>
      </w:r>
      <w:r>
        <w:rPr/>
        <w:t>penalized nor rewarded</w:t>
      </w:r>
      <w:r>
        <w:rPr>
          <w:spacing w:val="-1"/>
        </w:rPr>
        <w:t> </w:t>
      </w:r>
      <w:r>
        <w:rPr/>
        <w:t>on account</w:t>
      </w:r>
      <w:r>
        <w:rPr>
          <w:spacing w:val="-1"/>
        </w:rPr>
        <w:t> </w:t>
      </w:r>
      <w:r>
        <w:rPr/>
        <w:t>of</w:t>
      </w:r>
      <w:r>
        <w:rPr>
          <w:spacing w:val="-2"/>
        </w:rPr>
        <w:t> </w:t>
      </w:r>
      <w:r>
        <w:rPr/>
        <w:t>its religious perspective.</w:t>
      </w:r>
    </w:p>
    <w:p>
      <w:pPr>
        <w:pStyle w:val="ListParagraph"/>
        <w:numPr>
          <w:ilvl w:val="1"/>
          <w:numId w:val="1"/>
        </w:numPr>
        <w:tabs>
          <w:tab w:pos="1797" w:val="left" w:leader="none"/>
        </w:tabs>
        <w:spacing w:line="240" w:lineRule="auto" w:before="240" w:after="0"/>
        <w:ind w:left="1797" w:right="0" w:hanging="358"/>
        <w:jc w:val="left"/>
        <w:rPr>
          <w:sz w:val="24"/>
          <w:u w:val="none"/>
        </w:rPr>
      </w:pPr>
      <w:r>
        <w:rPr>
          <w:sz w:val="24"/>
          <w:u w:val="single"/>
        </w:rPr>
        <w:t>Religious</w:t>
      </w:r>
      <w:r>
        <w:rPr>
          <w:spacing w:val="-2"/>
          <w:sz w:val="24"/>
          <w:u w:val="single"/>
        </w:rPr>
        <w:t> </w:t>
      </w:r>
      <w:r>
        <w:rPr>
          <w:sz w:val="24"/>
          <w:u w:val="single"/>
        </w:rPr>
        <w:t>Expression</w:t>
      </w:r>
      <w:r>
        <w:rPr>
          <w:spacing w:val="-1"/>
          <w:sz w:val="24"/>
          <w:u w:val="single"/>
        </w:rPr>
        <w:t> </w:t>
      </w:r>
      <w:r>
        <w:rPr>
          <w:sz w:val="24"/>
          <w:u w:val="single"/>
        </w:rPr>
        <w:t>by</w:t>
      </w:r>
      <w:r>
        <w:rPr>
          <w:spacing w:val="-2"/>
          <w:sz w:val="24"/>
          <w:u w:val="single"/>
        </w:rPr>
        <w:t> </w:t>
      </w:r>
      <w:r>
        <w:rPr>
          <w:sz w:val="24"/>
          <w:u w:val="single"/>
        </w:rPr>
        <w:t>Public</w:t>
      </w:r>
      <w:r>
        <w:rPr>
          <w:spacing w:val="-2"/>
          <w:sz w:val="24"/>
          <w:u w:val="single"/>
        </w:rPr>
        <w:t> </w:t>
      </w:r>
      <w:r>
        <w:rPr>
          <w:sz w:val="24"/>
          <w:u w:val="single"/>
        </w:rPr>
        <w:t>School</w:t>
      </w:r>
      <w:r>
        <w:rPr>
          <w:spacing w:val="-1"/>
          <w:sz w:val="24"/>
          <w:u w:val="single"/>
        </w:rPr>
        <w:t> </w:t>
      </w:r>
      <w:r>
        <w:rPr>
          <w:spacing w:val="-2"/>
          <w:sz w:val="24"/>
          <w:u w:val="single"/>
        </w:rPr>
        <w:t>Employees</w:t>
      </w:r>
      <w:r>
        <w:rPr>
          <w:spacing w:val="40"/>
          <w:sz w:val="24"/>
          <w:u w:val="single"/>
        </w:rPr>
        <w:t> </w:t>
      </w:r>
    </w:p>
    <w:p>
      <w:pPr>
        <w:pStyle w:val="BodyText"/>
        <w:ind w:left="359" w:right="354"/>
        <w:jc w:val="both"/>
      </w:pPr>
      <w:r>
        <w:rPr/>
        <w:t>Public school teachers and other officials and employees do not forfeit their First Amendment rights at the schoolhouse gate and need not pray behind closed doors. They must be permitted to pray while at work on the same terms as students, unless such prayer acts to coerce others into joining</w:t>
      </w:r>
      <w:r>
        <w:rPr>
          <w:spacing w:val="-15"/>
        </w:rPr>
        <w:t> </w:t>
      </w:r>
      <w:r>
        <w:rPr/>
        <w:t>in</w:t>
      </w:r>
      <w:r>
        <w:rPr>
          <w:spacing w:val="-15"/>
        </w:rPr>
        <w:t> </w:t>
      </w:r>
      <w:r>
        <w:rPr/>
        <w:t>or</w:t>
      </w:r>
      <w:r>
        <w:rPr>
          <w:spacing w:val="-15"/>
        </w:rPr>
        <w:t> </w:t>
      </w:r>
      <w:r>
        <w:rPr/>
        <w:t>affirming</w:t>
      </w:r>
      <w:r>
        <w:rPr>
          <w:spacing w:val="-15"/>
        </w:rPr>
        <w:t> </w:t>
      </w:r>
      <w:r>
        <w:rPr/>
        <w:t>their</w:t>
      </w:r>
      <w:r>
        <w:rPr>
          <w:spacing w:val="-15"/>
        </w:rPr>
        <w:t> </w:t>
      </w:r>
      <w:r>
        <w:rPr/>
        <w:t>prayer</w:t>
      </w:r>
      <w:r>
        <w:rPr>
          <w:spacing w:val="-14"/>
        </w:rPr>
        <w:t> </w:t>
      </w:r>
      <w:r>
        <w:rPr/>
        <w:t>or</w:t>
      </w:r>
      <w:r>
        <w:rPr>
          <w:spacing w:val="-14"/>
        </w:rPr>
        <w:t> </w:t>
      </w:r>
      <w:r>
        <w:rPr/>
        <w:t>functions</w:t>
      </w:r>
      <w:r>
        <w:rPr>
          <w:spacing w:val="-15"/>
        </w:rPr>
        <w:t> </w:t>
      </w:r>
      <w:r>
        <w:rPr/>
        <w:t>as</w:t>
      </w:r>
      <w:r>
        <w:rPr>
          <w:spacing w:val="-10"/>
        </w:rPr>
        <w:t> </w:t>
      </w:r>
      <w:r>
        <w:rPr/>
        <w:t>the</w:t>
      </w:r>
      <w:r>
        <w:rPr>
          <w:spacing w:val="-15"/>
        </w:rPr>
        <w:t> </w:t>
      </w:r>
      <w:r>
        <w:rPr/>
        <w:t>official</w:t>
      </w:r>
      <w:r>
        <w:rPr>
          <w:spacing w:val="-15"/>
        </w:rPr>
        <w:t> </w:t>
      </w:r>
      <w:r>
        <w:rPr/>
        <w:t>speech</w:t>
      </w:r>
      <w:r>
        <w:rPr>
          <w:spacing w:val="-15"/>
        </w:rPr>
        <w:t> </w:t>
      </w:r>
      <w:r>
        <w:rPr/>
        <w:t>of</w:t>
      </w:r>
      <w:r>
        <w:rPr>
          <w:spacing w:val="-15"/>
        </w:rPr>
        <w:t> </w:t>
      </w:r>
      <w:r>
        <w:rPr/>
        <w:t>the</w:t>
      </w:r>
      <w:r>
        <w:rPr>
          <w:spacing w:val="-12"/>
        </w:rPr>
        <w:t> </w:t>
      </w:r>
      <w:r>
        <w:rPr/>
        <w:t>school</w:t>
      </w:r>
      <w:r>
        <w:rPr>
          <w:spacing w:val="-15"/>
        </w:rPr>
        <w:t> </w:t>
      </w:r>
      <w:r>
        <w:rPr/>
        <w:t>as</w:t>
      </w:r>
      <w:r>
        <w:rPr>
          <w:spacing w:val="-13"/>
        </w:rPr>
        <w:t> </w:t>
      </w:r>
      <w:r>
        <w:rPr/>
        <w:t>an</w:t>
      </w:r>
      <w:r>
        <w:rPr>
          <w:spacing w:val="-15"/>
        </w:rPr>
        <w:t> </w:t>
      </w:r>
      <w:r>
        <w:rPr/>
        <w:t>institution. Visible, personal prayer, even if there is voluntary student participation in such prayer, does not itself</w:t>
      </w:r>
      <w:r>
        <w:rPr>
          <w:spacing w:val="-11"/>
        </w:rPr>
        <w:t> </w:t>
      </w:r>
      <w:r>
        <w:rPr/>
        <w:t>constitute</w:t>
      </w:r>
      <w:r>
        <w:rPr>
          <w:spacing w:val="-12"/>
        </w:rPr>
        <w:t> </w:t>
      </w:r>
      <w:r>
        <w:rPr/>
        <w:t>coercion.</w:t>
      </w:r>
      <w:r>
        <w:rPr>
          <w:spacing w:val="-8"/>
        </w:rPr>
        <w:t> </w:t>
      </w:r>
      <w:r>
        <w:rPr/>
        <w:t>But</w:t>
      </w:r>
      <w:r>
        <w:rPr>
          <w:spacing w:val="-10"/>
        </w:rPr>
        <w:t> </w:t>
      </w:r>
      <w:r>
        <w:rPr/>
        <w:t>teachers</w:t>
      </w:r>
      <w:r>
        <w:rPr>
          <w:spacing w:val="-10"/>
        </w:rPr>
        <w:t> </w:t>
      </w:r>
      <w:r>
        <w:rPr/>
        <w:t>and</w:t>
      </w:r>
      <w:r>
        <w:rPr>
          <w:spacing w:val="-11"/>
        </w:rPr>
        <w:t> </w:t>
      </w:r>
      <w:r>
        <w:rPr/>
        <w:t>other</w:t>
      </w:r>
      <w:r>
        <w:rPr>
          <w:spacing w:val="-11"/>
        </w:rPr>
        <w:t> </w:t>
      </w:r>
      <w:r>
        <w:rPr/>
        <w:t>school</w:t>
      </w:r>
      <w:r>
        <w:rPr>
          <w:spacing w:val="-10"/>
        </w:rPr>
        <w:t> </w:t>
      </w:r>
      <w:r>
        <w:rPr/>
        <w:t>officials</w:t>
      </w:r>
      <w:r>
        <w:rPr>
          <w:spacing w:val="-8"/>
        </w:rPr>
        <w:t> </w:t>
      </w:r>
      <w:r>
        <w:rPr/>
        <w:t>and</w:t>
      </w:r>
      <w:r>
        <w:rPr>
          <w:spacing w:val="-11"/>
        </w:rPr>
        <w:t> </w:t>
      </w:r>
      <w:r>
        <w:rPr/>
        <w:t>employees</w:t>
      </w:r>
      <w:r>
        <w:rPr>
          <w:spacing w:val="-10"/>
        </w:rPr>
        <w:t> </w:t>
      </w:r>
      <w:r>
        <w:rPr/>
        <w:t>should</w:t>
      </w:r>
      <w:r>
        <w:rPr>
          <w:spacing w:val="-11"/>
        </w:rPr>
        <w:t> </w:t>
      </w:r>
      <w:r>
        <w:rPr/>
        <w:t>not</w:t>
      </w:r>
      <w:r>
        <w:rPr>
          <w:spacing w:val="-10"/>
        </w:rPr>
        <w:t> </w:t>
      </w:r>
      <w:r>
        <w:rPr/>
        <w:t>deliver prayers</w:t>
      </w:r>
      <w:r>
        <w:rPr>
          <w:spacing w:val="-15"/>
        </w:rPr>
        <w:t> </w:t>
      </w:r>
      <w:r>
        <w:rPr/>
        <w:t>on</w:t>
      </w:r>
      <w:r>
        <w:rPr>
          <w:spacing w:val="-15"/>
        </w:rPr>
        <w:t> </w:t>
      </w:r>
      <w:r>
        <w:rPr/>
        <w:t>behalf</w:t>
      </w:r>
      <w:r>
        <w:rPr>
          <w:spacing w:val="-15"/>
        </w:rPr>
        <w:t> </w:t>
      </w:r>
      <w:r>
        <w:rPr/>
        <w:t>of</w:t>
      </w:r>
      <w:r>
        <w:rPr>
          <w:spacing w:val="-15"/>
        </w:rPr>
        <w:t> </w:t>
      </w:r>
      <w:r>
        <w:rPr/>
        <w:t>the</w:t>
      </w:r>
      <w:r>
        <w:rPr>
          <w:spacing w:val="-15"/>
        </w:rPr>
        <w:t> </w:t>
      </w:r>
      <w:r>
        <w:rPr/>
        <w:t>school</w:t>
      </w:r>
      <w:r>
        <w:rPr>
          <w:spacing w:val="-15"/>
        </w:rPr>
        <w:t> </w:t>
      </w:r>
      <w:r>
        <w:rPr/>
        <w:t>or</w:t>
      </w:r>
      <w:r>
        <w:rPr>
          <w:spacing w:val="-15"/>
        </w:rPr>
        <w:t> </w:t>
      </w:r>
      <w:r>
        <w:rPr/>
        <w:t>in</w:t>
      </w:r>
      <w:r>
        <w:rPr>
          <w:spacing w:val="-15"/>
        </w:rPr>
        <w:t> </w:t>
      </w:r>
      <w:r>
        <w:rPr/>
        <w:t>contexts</w:t>
      </w:r>
      <w:r>
        <w:rPr>
          <w:spacing w:val="-15"/>
        </w:rPr>
        <w:t> </w:t>
      </w:r>
      <w:r>
        <w:rPr/>
        <w:t>that</w:t>
      </w:r>
      <w:r>
        <w:rPr>
          <w:spacing w:val="-15"/>
        </w:rPr>
        <w:t> </w:t>
      </w:r>
      <w:r>
        <w:rPr/>
        <w:t>students</w:t>
      </w:r>
      <w:r>
        <w:rPr>
          <w:spacing w:val="-15"/>
        </w:rPr>
        <w:t> </w:t>
      </w:r>
      <w:r>
        <w:rPr/>
        <w:t>cannot</w:t>
      </w:r>
      <w:r>
        <w:rPr>
          <w:spacing w:val="-15"/>
        </w:rPr>
        <w:t> </w:t>
      </w:r>
      <w:r>
        <w:rPr/>
        <w:t>opt</w:t>
      </w:r>
      <w:r>
        <w:rPr>
          <w:spacing w:val="-15"/>
        </w:rPr>
        <w:t> </w:t>
      </w:r>
      <w:r>
        <w:rPr/>
        <w:t>out</w:t>
      </w:r>
      <w:r>
        <w:rPr>
          <w:spacing w:val="-15"/>
        </w:rPr>
        <w:t> </w:t>
      </w:r>
      <w:r>
        <w:rPr/>
        <w:t>of.</w:t>
      </w:r>
      <w:r>
        <w:rPr>
          <w:spacing w:val="-15"/>
        </w:rPr>
        <w:t> </w:t>
      </w:r>
      <w:r>
        <w:rPr/>
        <w:t>For</w:t>
      </w:r>
      <w:r>
        <w:rPr>
          <w:spacing w:val="-15"/>
        </w:rPr>
        <w:t> </w:t>
      </w:r>
      <w:r>
        <w:rPr/>
        <w:t>example,</w:t>
      </w:r>
      <w:r>
        <w:rPr>
          <w:spacing w:val="-15"/>
        </w:rPr>
        <w:t> </w:t>
      </w:r>
      <w:r>
        <w:rPr/>
        <w:t>a</w:t>
      </w:r>
      <w:r>
        <w:rPr>
          <w:spacing w:val="-15"/>
        </w:rPr>
        <w:t> </w:t>
      </w:r>
      <w:r>
        <w:rPr/>
        <w:t>teacher may bow her head to say grace before lunch, and students may join her in grace, but she may not instruct</w:t>
      </w:r>
      <w:r>
        <w:rPr>
          <w:spacing w:val="-13"/>
        </w:rPr>
        <w:t> </w:t>
      </w:r>
      <w:r>
        <w:rPr/>
        <w:t>her</w:t>
      </w:r>
      <w:r>
        <w:rPr>
          <w:spacing w:val="-14"/>
        </w:rPr>
        <w:t> </w:t>
      </w:r>
      <w:r>
        <w:rPr/>
        <w:t>class</w:t>
      </w:r>
      <w:r>
        <w:rPr>
          <w:spacing w:val="-13"/>
        </w:rPr>
        <w:t> </w:t>
      </w:r>
      <w:r>
        <w:rPr/>
        <w:t>to</w:t>
      </w:r>
      <w:r>
        <w:rPr>
          <w:spacing w:val="-13"/>
        </w:rPr>
        <w:t> </w:t>
      </w:r>
      <w:r>
        <w:rPr/>
        <w:t>pray</w:t>
      </w:r>
      <w:r>
        <w:rPr>
          <w:spacing w:val="-8"/>
        </w:rPr>
        <w:t> </w:t>
      </w:r>
      <w:r>
        <w:rPr/>
        <w:t>with</w:t>
      </w:r>
      <w:r>
        <w:rPr>
          <w:spacing w:val="-13"/>
        </w:rPr>
        <w:t> </w:t>
      </w:r>
      <w:r>
        <w:rPr/>
        <w:t>her,</w:t>
      </w:r>
      <w:r>
        <w:rPr>
          <w:spacing w:val="-13"/>
        </w:rPr>
        <w:t> </w:t>
      </w:r>
      <w:r>
        <w:rPr/>
        <w:t>pressure</w:t>
      </w:r>
      <w:r>
        <w:rPr>
          <w:spacing w:val="-14"/>
        </w:rPr>
        <w:t> </w:t>
      </w:r>
      <w:r>
        <w:rPr/>
        <w:t>them</w:t>
      </w:r>
      <w:r>
        <w:rPr>
          <w:spacing w:val="-13"/>
        </w:rPr>
        <w:t> </w:t>
      </w:r>
      <w:r>
        <w:rPr/>
        <w:t>to</w:t>
      </w:r>
      <w:r>
        <w:rPr>
          <w:spacing w:val="-11"/>
        </w:rPr>
        <w:t> </w:t>
      </w:r>
      <w:r>
        <w:rPr/>
        <w:t>pray</w:t>
      </w:r>
      <w:r>
        <w:rPr>
          <w:spacing w:val="-13"/>
        </w:rPr>
        <w:t> </w:t>
      </w:r>
      <w:r>
        <w:rPr/>
        <w:t>with</w:t>
      </w:r>
      <w:r>
        <w:rPr>
          <w:spacing w:val="-13"/>
        </w:rPr>
        <w:t> </w:t>
      </w:r>
      <w:r>
        <w:rPr/>
        <w:t>her,</w:t>
      </w:r>
      <w:r>
        <w:rPr>
          <w:spacing w:val="-13"/>
        </w:rPr>
        <w:t> </w:t>
      </w:r>
      <w:r>
        <w:rPr/>
        <w:t>or</w:t>
      </w:r>
      <w:r>
        <w:rPr>
          <w:spacing w:val="-11"/>
        </w:rPr>
        <w:t> </w:t>
      </w:r>
      <w:r>
        <w:rPr/>
        <w:t>create</w:t>
      </w:r>
      <w:r>
        <w:rPr>
          <w:spacing w:val="-12"/>
        </w:rPr>
        <w:t> </w:t>
      </w:r>
      <w:r>
        <w:rPr/>
        <w:t>an</w:t>
      </w:r>
      <w:r>
        <w:rPr>
          <w:spacing w:val="-13"/>
        </w:rPr>
        <w:t> </w:t>
      </w:r>
      <w:r>
        <w:rPr/>
        <w:t>atmosphere</w:t>
      </w:r>
      <w:r>
        <w:rPr>
          <w:spacing w:val="-14"/>
        </w:rPr>
        <w:t> </w:t>
      </w:r>
      <w:r>
        <w:rPr/>
        <w:t>in</w:t>
      </w:r>
      <w:r>
        <w:rPr>
          <w:spacing w:val="-11"/>
        </w:rPr>
        <w:t> </w:t>
      </w:r>
      <w:r>
        <w:rPr/>
        <w:t>which students</w:t>
      </w:r>
      <w:r>
        <w:rPr>
          <w:spacing w:val="-5"/>
        </w:rPr>
        <w:t> </w:t>
      </w:r>
      <w:r>
        <w:rPr/>
        <w:t>are</w:t>
      </w:r>
      <w:r>
        <w:rPr>
          <w:spacing w:val="-6"/>
        </w:rPr>
        <w:t> </w:t>
      </w:r>
      <w:r>
        <w:rPr/>
        <w:t>favored</w:t>
      </w:r>
      <w:r>
        <w:rPr>
          <w:spacing w:val="-5"/>
        </w:rPr>
        <w:t> </w:t>
      </w:r>
      <w:r>
        <w:rPr/>
        <w:t>if</w:t>
      </w:r>
      <w:r>
        <w:rPr>
          <w:spacing w:val="-6"/>
        </w:rPr>
        <w:t> </w:t>
      </w:r>
      <w:r>
        <w:rPr/>
        <w:t>they</w:t>
      </w:r>
      <w:r>
        <w:rPr>
          <w:spacing w:val="-5"/>
        </w:rPr>
        <w:t> </w:t>
      </w:r>
      <w:r>
        <w:rPr/>
        <w:t>pray</w:t>
      </w:r>
      <w:r>
        <w:rPr>
          <w:spacing w:val="-5"/>
        </w:rPr>
        <w:t> </w:t>
      </w:r>
      <w:r>
        <w:rPr/>
        <w:t>with</w:t>
      </w:r>
      <w:r>
        <w:rPr>
          <w:spacing w:val="-5"/>
        </w:rPr>
        <w:t> </w:t>
      </w:r>
      <w:r>
        <w:rPr/>
        <w:t>her.</w:t>
      </w:r>
      <w:r>
        <w:rPr>
          <w:spacing w:val="-10"/>
        </w:rPr>
        <w:t> </w:t>
      </w:r>
      <w:r>
        <w:rPr/>
        <w:t>Teachers</w:t>
      </w:r>
      <w:r>
        <w:rPr>
          <w:spacing w:val="-5"/>
        </w:rPr>
        <w:t> </w:t>
      </w:r>
      <w:r>
        <w:rPr/>
        <w:t>and</w:t>
      </w:r>
      <w:r>
        <w:rPr>
          <w:spacing w:val="-5"/>
        </w:rPr>
        <w:t> </w:t>
      </w:r>
      <w:r>
        <w:rPr/>
        <w:t>other</w:t>
      </w:r>
      <w:r>
        <w:rPr>
          <w:spacing w:val="-6"/>
        </w:rPr>
        <w:t> </w:t>
      </w:r>
      <w:r>
        <w:rPr/>
        <w:t>school</w:t>
      </w:r>
      <w:r>
        <w:rPr>
          <w:spacing w:val="-5"/>
        </w:rPr>
        <w:t> </w:t>
      </w:r>
      <w:r>
        <w:rPr/>
        <w:t>officials</w:t>
      </w:r>
      <w:r>
        <w:rPr>
          <w:spacing w:val="-5"/>
        </w:rPr>
        <w:t> </w:t>
      </w:r>
      <w:r>
        <w:rPr/>
        <w:t>and</w:t>
      </w:r>
      <w:r>
        <w:rPr>
          <w:spacing w:val="-5"/>
        </w:rPr>
        <w:t> </w:t>
      </w:r>
      <w:r>
        <w:rPr/>
        <w:t>employees,</w:t>
      </w:r>
      <w:r>
        <w:rPr>
          <w:spacing w:val="-5"/>
        </w:rPr>
        <w:t> </w:t>
      </w:r>
      <w:r>
        <w:rPr/>
        <w:t>like students, may also dress in accordance with their religious faith.</w:t>
      </w:r>
    </w:p>
    <w:p>
      <w:pPr>
        <w:pStyle w:val="BodyText"/>
        <w:spacing w:after="0"/>
        <w:jc w:val="both"/>
        <w:sectPr>
          <w:pgSz w:w="12240" w:h="15840"/>
          <w:pgMar w:header="0" w:footer="787" w:top="1360" w:bottom="980" w:left="1080" w:right="1080"/>
        </w:sectPr>
      </w:pPr>
    </w:p>
    <w:p>
      <w:pPr>
        <w:pStyle w:val="ListParagraph"/>
        <w:numPr>
          <w:ilvl w:val="1"/>
          <w:numId w:val="1"/>
        </w:numPr>
        <w:tabs>
          <w:tab w:pos="1798" w:val="left" w:leader="none"/>
        </w:tabs>
        <w:spacing w:line="240" w:lineRule="auto" w:before="79" w:after="0"/>
        <w:ind w:left="1798" w:right="0" w:hanging="358"/>
        <w:jc w:val="left"/>
        <w:rPr>
          <w:sz w:val="24"/>
          <w:u w:val="none"/>
        </w:rPr>
      </w:pPr>
      <w:r>
        <w:rPr>
          <w:sz w:val="24"/>
          <w:u w:val="single"/>
        </w:rPr>
        <w:t>Discipline</w:t>
      </w:r>
      <w:r>
        <w:rPr>
          <w:spacing w:val="-3"/>
          <w:sz w:val="24"/>
          <w:u w:val="single"/>
        </w:rPr>
        <w:t> </w:t>
      </w:r>
      <w:r>
        <w:rPr>
          <w:sz w:val="24"/>
          <w:u w:val="single"/>
        </w:rPr>
        <w:t>and</w:t>
      </w:r>
      <w:r>
        <w:rPr>
          <w:spacing w:val="-1"/>
          <w:sz w:val="24"/>
          <w:u w:val="single"/>
        </w:rPr>
        <w:t> </w:t>
      </w:r>
      <w:r>
        <w:rPr>
          <w:spacing w:val="-2"/>
          <w:sz w:val="24"/>
          <w:u w:val="single"/>
        </w:rPr>
        <w:t>Harassment</w:t>
      </w:r>
    </w:p>
    <w:p>
      <w:pPr>
        <w:pStyle w:val="BodyText"/>
        <w:ind w:left="359" w:right="355"/>
        <w:jc w:val="both"/>
      </w:pPr>
      <w:r>
        <w:rPr/>
        <w:t>Public</w:t>
      </w:r>
      <w:r>
        <w:rPr>
          <w:spacing w:val="-14"/>
        </w:rPr>
        <w:t> </w:t>
      </w:r>
      <w:r>
        <w:rPr/>
        <w:t>schools</w:t>
      </w:r>
      <w:r>
        <w:rPr>
          <w:spacing w:val="-13"/>
        </w:rPr>
        <w:t> </w:t>
      </w:r>
      <w:r>
        <w:rPr/>
        <w:t>are</w:t>
      </w:r>
      <w:r>
        <w:rPr>
          <w:spacing w:val="-14"/>
        </w:rPr>
        <w:t> </w:t>
      </w:r>
      <w:r>
        <w:rPr/>
        <w:t>entitled</w:t>
      </w:r>
      <w:r>
        <w:rPr>
          <w:spacing w:val="-13"/>
        </w:rPr>
        <w:t> </w:t>
      </w:r>
      <w:r>
        <w:rPr/>
        <w:t>to</w:t>
      </w:r>
      <w:r>
        <w:rPr>
          <w:spacing w:val="-13"/>
        </w:rPr>
        <w:t> </w:t>
      </w:r>
      <w:r>
        <w:rPr/>
        <w:t>maintain</w:t>
      </w:r>
      <w:r>
        <w:rPr>
          <w:spacing w:val="-13"/>
        </w:rPr>
        <w:t> </w:t>
      </w:r>
      <w:r>
        <w:rPr/>
        <w:t>ordinary</w:t>
      </w:r>
      <w:r>
        <w:rPr>
          <w:spacing w:val="-13"/>
        </w:rPr>
        <w:t> </w:t>
      </w:r>
      <w:r>
        <w:rPr/>
        <w:t>discipline</w:t>
      </w:r>
      <w:r>
        <w:rPr>
          <w:spacing w:val="-14"/>
        </w:rPr>
        <w:t> </w:t>
      </w:r>
      <w:r>
        <w:rPr/>
        <w:t>and</w:t>
      </w:r>
      <w:r>
        <w:rPr>
          <w:spacing w:val="-13"/>
        </w:rPr>
        <w:t> </w:t>
      </w:r>
      <w:r>
        <w:rPr/>
        <w:t>are</w:t>
      </w:r>
      <w:r>
        <w:rPr>
          <w:spacing w:val="-14"/>
        </w:rPr>
        <w:t> </w:t>
      </w:r>
      <w:r>
        <w:rPr/>
        <w:t>required</w:t>
      </w:r>
      <w:r>
        <w:rPr>
          <w:spacing w:val="-13"/>
        </w:rPr>
        <w:t> </w:t>
      </w:r>
      <w:r>
        <w:rPr/>
        <w:t>to</w:t>
      </w:r>
      <w:r>
        <w:rPr>
          <w:spacing w:val="-13"/>
        </w:rPr>
        <w:t> </w:t>
      </w:r>
      <w:r>
        <w:rPr/>
        <w:t>protect</w:t>
      </w:r>
      <w:r>
        <w:rPr>
          <w:spacing w:val="-13"/>
        </w:rPr>
        <w:t> </w:t>
      </w:r>
      <w:r>
        <w:rPr/>
        <w:t>students</w:t>
      </w:r>
      <w:r>
        <w:rPr>
          <w:spacing w:val="-13"/>
        </w:rPr>
        <w:t> </w:t>
      </w:r>
      <w:r>
        <w:rPr/>
        <w:t>from targeted harassment, even when the harassing student or students claim a religious basis for their actions. Schools should be careful, however, to distinguish general expressions of religiously grounded beliefs from targeted harassment, threats, or advocacy of unlawful physical violence toward</w:t>
      </w:r>
      <w:r>
        <w:rPr>
          <w:spacing w:val="-11"/>
        </w:rPr>
        <w:t> </w:t>
      </w:r>
      <w:r>
        <w:rPr/>
        <w:t>individuals</w:t>
      </w:r>
      <w:r>
        <w:rPr>
          <w:spacing w:val="-10"/>
        </w:rPr>
        <w:t> </w:t>
      </w:r>
      <w:r>
        <w:rPr/>
        <w:t>or</w:t>
      </w:r>
      <w:r>
        <w:rPr>
          <w:spacing w:val="-11"/>
        </w:rPr>
        <w:t> </w:t>
      </w:r>
      <w:r>
        <w:rPr/>
        <w:t>groups,</w:t>
      </w:r>
      <w:r>
        <w:rPr>
          <w:spacing w:val="-11"/>
        </w:rPr>
        <w:t> </w:t>
      </w:r>
      <w:r>
        <w:rPr/>
        <w:t>which</w:t>
      </w:r>
      <w:r>
        <w:rPr>
          <w:spacing w:val="-11"/>
        </w:rPr>
        <w:t> </w:t>
      </w:r>
      <w:r>
        <w:rPr/>
        <w:t>may</w:t>
      </w:r>
      <w:r>
        <w:rPr>
          <w:spacing w:val="-11"/>
        </w:rPr>
        <w:t> </w:t>
      </w:r>
      <w:r>
        <w:rPr/>
        <w:t>create</w:t>
      </w:r>
      <w:r>
        <w:rPr>
          <w:spacing w:val="-12"/>
        </w:rPr>
        <w:t> </w:t>
      </w:r>
      <w:r>
        <w:rPr/>
        <w:t>a</w:t>
      </w:r>
      <w:r>
        <w:rPr>
          <w:spacing w:val="-12"/>
        </w:rPr>
        <w:t> </w:t>
      </w:r>
      <w:r>
        <w:rPr/>
        <w:t>hostile</w:t>
      </w:r>
      <w:r>
        <w:rPr>
          <w:spacing w:val="-12"/>
        </w:rPr>
        <w:t> </w:t>
      </w:r>
      <w:r>
        <w:rPr/>
        <w:t>environment.</w:t>
      </w:r>
      <w:r>
        <w:rPr>
          <w:spacing w:val="-11"/>
        </w:rPr>
        <w:t> </w:t>
      </w:r>
      <w:r>
        <w:rPr/>
        <w:t>Speech</w:t>
      </w:r>
      <w:r>
        <w:rPr>
          <w:spacing w:val="-11"/>
        </w:rPr>
        <w:t> </w:t>
      </w:r>
      <w:r>
        <w:rPr/>
        <w:t>that</w:t>
      </w:r>
      <w:r>
        <w:rPr>
          <w:spacing w:val="-10"/>
        </w:rPr>
        <w:t> </w:t>
      </w:r>
      <w:r>
        <w:rPr/>
        <w:t>reflects</w:t>
      </w:r>
      <w:r>
        <w:rPr>
          <w:spacing w:val="-10"/>
        </w:rPr>
        <w:t> </w:t>
      </w:r>
      <w:r>
        <w:rPr/>
        <w:t>sincere religious belief and does not constitute targeted harassment, threats, or advocacy of unlawful physical violence, even if it offends, is typically protected speech.</w:t>
      </w:r>
    </w:p>
    <w:p>
      <w:pPr>
        <w:pStyle w:val="BodyText"/>
        <w:spacing w:before="0"/>
      </w:pPr>
    </w:p>
    <w:p>
      <w:pPr>
        <w:pStyle w:val="BodyText"/>
        <w:spacing w:before="204"/>
      </w:pPr>
    </w:p>
    <w:p>
      <w:pPr>
        <w:pStyle w:val="Heading1"/>
        <w:numPr>
          <w:ilvl w:val="0"/>
          <w:numId w:val="1"/>
        </w:numPr>
        <w:tabs>
          <w:tab w:pos="1439" w:val="left" w:leader="none"/>
        </w:tabs>
        <w:spacing w:line="240" w:lineRule="auto" w:before="0" w:after="0"/>
        <w:ind w:left="1439" w:right="0" w:hanging="720"/>
        <w:jc w:val="left"/>
      </w:pPr>
      <w:r>
        <w:rPr>
          <w:spacing w:val="-2"/>
        </w:rPr>
        <w:t>Conclusion</w:t>
      </w:r>
    </w:p>
    <w:p>
      <w:pPr>
        <w:pStyle w:val="BodyText"/>
        <w:ind w:left="359" w:right="354"/>
        <w:jc w:val="both"/>
      </w:pPr>
      <w:r>
        <w:rPr/>
        <w:t>Taking the above as a whole, the prudent course of action for school officials is to allow the individuals who make up a public school community to act and speak in accordance with their faith, provided they do not invade the rights of others, the school does not itself participate in religious action or speech as an institution, and the school does not favor secular over religious views</w:t>
      </w:r>
      <w:r>
        <w:rPr>
          <w:spacing w:val="-5"/>
        </w:rPr>
        <w:t> </w:t>
      </w:r>
      <w:r>
        <w:rPr/>
        <w:t>or</w:t>
      </w:r>
      <w:r>
        <w:rPr>
          <w:spacing w:val="-6"/>
        </w:rPr>
        <w:t> </w:t>
      </w:r>
      <w:r>
        <w:rPr/>
        <w:t>one</w:t>
      </w:r>
      <w:r>
        <w:rPr>
          <w:spacing w:val="-6"/>
        </w:rPr>
        <w:t> </w:t>
      </w:r>
      <w:r>
        <w:rPr/>
        <w:t>religious</w:t>
      </w:r>
      <w:r>
        <w:rPr>
          <w:spacing w:val="-5"/>
        </w:rPr>
        <w:t> </w:t>
      </w:r>
      <w:r>
        <w:rPr/>
        <w:t>view</w:t>
      </w:r>
      <w:r>
        <w:rPr>
          <w:spacing w:val="-5"/>
        </w:rPr>
        <w:t> </w:t>
      </w:r>
      <w:r>
        <w:rPr/>
        <w:t>over</w:t>
      </w:r>
      <w:r>
        <w:rPr>
          <w:spacing w:val="-6"/>
        </w:rPr>
        <w:t> </w:t>
      </w:r>
      <w:r>
        <w:rPr/>
        <w:t>another.</w:t>
      </w:r>
      <w:r>
        <w:rPr>
          <w:spacing w:val="-7"/>
        </w:rPr>
        <w:t> </w:t>
      </w:r>
      <w:r>
        <w:rPr/>
        <w:t>This</w:t>
      </w:r>
      <w:r>
        <w:rPr>
          <w:spacing w:val="-5"/>
        </w:rPr>
        <w:t> </w:t>
      </w:r>
      <w:r>
        <w:rPr/>
        <w:t>is</w:t>
      </w:r>
      <w:r>
        <w:rPr>
          <w:spacing w:val="-2"/>
        </w:rPr>
        <w:t> </w:t>
      </w:r>
      <w:r>
        <w:rPr/>
        <w:t>not</w:t>
      </w:r>
      <w:r>
        <w:rPr>
          <w:spacing w:val="-4"/>
        </w:rPr>
        <w:t> </w:t>
      </w:r>
      <w:r>
        <w:rPr/>
        <w:t>the</w:t>
      </w:r>
      <w:r>
        <w:rPr>
          <w:spacing w:val="-6"/>
        </w:rPr>
        <w:t> </w:t>
      </w:r>
      <w:r>
        <w:rPr/>
        <w:t>familiar</w:t>
      </w:r>
      <w:r>
        <w:rPr>
          <w:spacing w:val="-6"/>
        </w:rPr>
        <w:t> </w:t>
      </w:r>
      <w:r>
        <w:rPr/>
        <w:t>but</w:t>
      </w:r>
      <w:r>
        <w:rPr>
          <w:spacing w:val="-4"/>
        </w:rPr>
        <w:t> </w:t>
      </w:r>
      <w:r>
        <w:rPr/>
        <w:t>legally</w:t>
      </w:r>
      <w:r>
        <w:rPr>
          <w:spacing w:val="-5"/>
        </w:rPr>
        <w:t> </w:t>
      </w:r>
      <w:r>
        <w:rPr/>
        <w:t>unsound</w:t>
      </w:r>
      <w:r>
        <w:rPr>
          <w:spacing w:val="-5"/>
        </w:rPr>
        <w:t> </w:t>
      </w:r>
      <w:r>
        <w:rPr/>
        <w:t>metaphor</w:t>
      </w:r>
      <w:r>
        <w:rPr>
          <w:spacing w:val="-3"/>
        </w:rPr>
        <w:t> </w:t>
      </w:r>
      <w:r>
        <w:rPr/>
        <w:t>of a</w:t>
      </w:r>
      <w:r>
        <w:rPr>
          <w:spacing w:val="-4"/>
        </w:rPr>
        <w:t> </w:t>
      </w:r>
      <w:r>
        <w:rPr/>
        <w:t>“wall</w:t>
      </w:r>
      <w:r>
        <w:rPr>
          <w:spacing w:val="-3"/>
        </w:rPr>
        <w:t> </w:t>
      </w:r>
      <w:r>
        <w:rPr/>
        <w:t>of</w:t>
      </w:r>
      <w:r>
        <w:rPr>
          <w:spacing w:val="-4"/>
        </w:rPr>
        <w:t> </w:t>
      </w:r>
      <w:r>
        <w:rPr/>
        <w:t>separation”</w:t>
      </w:r>
      <w:r>
        <w:rPr>
          <w:spacing w:val="-4"/>
        </w:rPr>
        <w:t> </w:t>
      </w:r>
      <w:r>
        <w:rPr/>
        <w:t>between</w:t>
      </w:r>
      <w:r>
        <w:rPr>
          <w:spacing w:val="-3"/>
        </w:rPr>
        <w:t> </w:t>
      </w:r>
      <w:r>
        <w:rPr/>
        <w:t>religious</w:t>
      </w:r>
      <w:r>
        <w:rPr>
          <w:spacing w:val="-3"/>
        </w:rPr>
        <w:t> </w:t>
      </w:r>
      <w:r>
        <w:rPr/>
        <w:t>faith</w:t>
      </w:r>
      <w:r>
        <w:rPr>
          <w:spacing w:val="-3"/>
        </w:rPr>
        <w:t> </w:t>
      </w:r>
      <w:r>
        <w:rPr/>
        <w:t>and</w:t>
      </w:r>
      <w:r>
        <w:rPr>
          <w:spacing w:val="-3"/>
        </w:rPr>
        <w:t> </w:t>
      </w:r>
      <w:r>
        <w:rPr/>
        <w:t>public</w:t>
      </w:r>
      <w:r>
        <w:rPr>
          <w:spacing w:val="-4"/>
        </w:rPr>
        <w:t> </w:t>
      </w:r>
      <w:r>
        <w:rPr/>
        <w:t>schools.</w:t>
      </w:r>
      <w:r>
        <w:rPr>
          <w:spacing w:val="-3"/>
        </w:rPr>
        <w:t> </w:t>
      </w:r>
      <w:r>
        <w:rPr/>
        <w:t>It</w:t>
      </w:r>
      <w:r>
        <w:rPr>
          <w:spacing w:val="-3"/>
        </w:rPr>
        <w:t> </w:t>
      </w:r>
      <w:r>
        <w:rPr/>
        <w:t>is</w:t>
      </w:r>
      <w:r>
        <w:rPr>
          <w:spacing w:val="-3"/>
        </w:rPr>
        <w:t> </w:t>
      </w:r>
      <w:r>
        <w:rPr/>
        <w:t>rather</w:t>
      </w:r>
      <w:r>
        <w:rPr>
          <w:spacing w:val="-4"/>
        </w:rPr>
        <w:t> </w:t>
      </w:r>
      <w:r>
        <w:rPr/>
        <w:t>a</w:t>
      </w:r>
      <w:r>
        <w:rPr>
          <w:spacing w:val="-4"/>
        </w:rPr>
        <w:t> </w:t>
      </w:r>
      <w:r>
        <w:rPr/>
        <w:t>stance</w:t>
      </w:r>
      <w:r>
        <w:rPr>
          <w:spacing w:val="-5"/>
        </w:rPr>
        <w:t> </w:t>
      </w:r>
      <w:r>
        <w:rPr/>
        <w:t>of</w:t>
      </w:r>
      <w:r>
        <w:rPr>
          <w:spacing w:val="-4"/>
        </w:rPr>
        <w:t> </w:t>
      </w:r>
      <w:r>
        <w:rPr/>
        <w:t>neutrality among and accommodation toward all faiths, and hostility toward none, deeply rooted in our nation’s history, traditions, and constitutional law—a stance that upholds our Constitution’s “recognition of the important role that religion plays in the lives of many</w:t>
      </w:r>
      <w:r>
        <w:rPr>
          <w:spacing w:val="-6"/>
        </w:rPr>
        <w:t> </w:t>
      </w:r>
      <w:r>
        <w:rPr/>
        <w:t>Americans.”</w:t>
      </w:r>
      <w:r>
        <w:rPr>
          <w:vertAlign w:val="superscript"/>
        </w:rPr>
        <w:t>29</w:t>
      </w:r>
    </w:p>
    <w:p>
      <w:pPr>
        <w:pStyle w:val="BodyText"/>
        <w:ind w:left="360" w:right="358"/>
        <w:jc w:val="both"/>
      </w:pPr>
      <w:r>
        <w:rPr/>
        <w:t>The Constitution does not enforce itself. Thank you for the central role you play in ensuring that our nation’s public schools uphold the First Amendment.</w:t>
      </w:r>
    </w:p>
    <w:p>
      <w:pPr>
        <w:pStyle w:val="BodyText"/>
        <w:spacing w:before="0"/>
      </w:pPr>
    </w:p>
    <w:p>
      <w:pPr>
        <w:pStyle w:val="BodyText"/>
        <w:spacing w:before="0"/>
      </w:pPr>
    </w:p>
    <w:p>
      <w:pPr>
        <w:pStyle w:val="BodyText"/>
        <w:spacing w:before="0"/>
      </w:pPr>
    </w:p>
    <w:p>
      <w:pPr>
        <w:pStyle w:val="BodyText"/>
        <w:spacing w:before="168"/>
      </w:pPr>
    </w:p>
    <w:p>
      <w:pPr>
        <w:pStyle w:val="BodyText"/>
        <w:spacing w:before="0"/>
        <w:ind w:left="360"/>
      </w:pPr>
      <w:r>
        <w:rPr>
          <w:spacing w:val="-2"/>
        </w:rPr>
        <w:t>Sincerely,</w:t>
      </w:r>
    </w:p>
    <w:p>
      <w:pPr>
        <w:pStyle w:val="BodyText"/>
        <w:spacing w:before="0"/>
      </w:pPr>
    </w:p>
    <w:p>
      <w:pPr>
        <w:pStyle w:val="BodyText"/>
        <w:spacing w:before="204"/>
      </w:pPr>
    </w:p>
    <w:p>
      <w:pPr>
        <w:pStyle w:val="BodyText"/>
        <w:spacing w:before="1"/>
        <w:ind w:left="360"/>
      </w:pPr>
      <w:r>
        <w:rPr>
          <w:spacing w:val="-5"/>
        </w:rPr>
        <w:t>/s/</w:t>
      </w:r>
    </w:p>
    <w:p>
      <w:pPr>
        <w:pStyle w:val="BodyText"/>
        <w:spacing w:before="0"/>
        <w:ind w:left="360" w:right="8095"/>
      </w:pPr>
      <w:r>
        <w:rPr/>
        <w:t>Joshua</w:t>
      </w:r>
      <w:r>
        <w:rPr>
          <w:spacing w:val="-15"/>
        </w:rPr>
        <w:t> </w:t>
      </w:r>
      <w:r>
        <w:rPr/>
        <w:t>Kleinfeld Chief Counsel</w:t>
      </w:r>
    </w:p>
    <w:p>
      <w:pPr>
        <w:pStyle w:val="BodyText"/>
        <w:spacing w:before="0"/>
        <w:ind w:left="360"/>
      </w:pPr>
      <w:r>
        <w:rPr/>
        <w:t>Office</w:t>
      </w:r>
      <w:r>
        <w:rPr>
          <w:spacing w:val="-4"/>
        </w:rPr>
        <w:t> </w:t>
      </w:r>
      <w:r>
        <w:rPr/>
        <w:t>of</w:t>
      </w:r>
      <w:r>
        <w:rPr>
          <w:spacing w:val="-3"/>
        </w:rPr>
        <w:t> </w:t>
      </w:r>
      <w:r>
        <w:rPr/>
        <w:t>the</w:t>
      </w:r>
      <w:r>
        <w:rPr>
          <w:spacing w:val="-3"/>
        </w:rPr>
        <w:t> </w:t>
      </w:r>
      <w:r>
        <w:rPr>
          <w:spacing w:val="-2"/>
        </w:rPr>
        <w:t>Secretary</w:t>
      </w:r>
    </w:p>
    <w:p>
      <w:pPr>
        <w:pStyle w:val="BodyText"/>
        <w:spacing w:before="0"/>
        <w:ind w:left="360"/>
      </w:pPr>
      <w:r>
        <w:rPr/>
        <w:t>United</w:t>
      </w:r>
      <w:r>
        <w:rPr>
          <w:spacing w:val="-2"/>
        </w:rPr>
        <w:t> </w:t>
      </w:r>
      <w:r>
        <w:rPr/>
        <w:t>States</w:t>
      </w:r>
      <w:r>
        <w:rPr>
          <w:spacing w:val="-2"/>
        </w:rPr>
        <w:t> </w:t>
      </w:r>
      <w:r>
        <w:rPr/>
        <w:t>Department</w:t>
      </w:r>
      <w:r>
        <w:rPr>
          <w:spacing w:val="-2"/>
        </w:rPr>
        <w:t> </w:t>
      </w:r>
      <w:r>
        <w:rPr/>
        <w:t>of</w:t>
      </w:r>
      <w:r>
        <w:rPr>
          <w:spacing w:val="-2"/>
        </w:rPr>
        <w:t> Education</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206586</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26668pt;width:144pt;height:.6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3"/>
        <w:ind w:left="360" w:right="0" w:firstLine="0"/>
        <w:jc w:val="left"/>
        <w:rPr>
          <w:sz w:val="20"/>
        </w:rPr>
      </w:pPr>
      <w:r>
        <w:rPr>
          <w:sz w:val="20"/>
          <w:vertAlign w:val="superscript"/>
        </w:rPr>
        <w:t>29</w:t>
      </w:r>
      <w:r>
        <w:rPr>
          <w:spacing w:val="-5"/>
          <w:sz w:val="20"/>
          <w:vertAlign w:val="baseline"/>
        </w:rPr>
        <w:t> </w:t>
      </w:r>
      <w:r>
        <w:rPr>
          <w:i/>
          <w:sz w:val="20"/>
          <w:vertAlign w:val="baseline"/>
        </w:rPr>
        <w:t>Am.</w:t>
      </w:r>
      <w:r>
        <w:rPr>
          <w:i/>
          <w:spacing w:val="-4"/>
          <w:sz w:val="20"/>
          <w:vertAlign w:val="baseline"/>
        </w:rPr>
        <w:t> </w:t>
      </w:r>
      <w:r>
        <w:rPr>
          <w:i/>
          <w:sz w:val="20"/>
          <w:vertAlign w:val="baseline"/>
        </w:rPr>
        <w:t>Legion</w:t>
      </w:r>
      <w:r>
        <w:rPr>
          <w:i/>
          <w:spacing w:val="-4"/>
          <w:sz w:val="20"/>
          <w:vertAlign w:val="baseline"/>
        </w:rPr>
        <w:t> </w:t>
      </w:r>
      <w:r>
        <w:rPr>
          <w:i/>
          <w:sz w:val="20"/>
          <w:vertAlign w:val="baseline"/>
        </w:rPr>
        <w:t>v.</w:t>
      </w:r>
      <w:r>
        <w:rPr>
          <w:i/>
          <w:spacing w:val="-9"/>
          <w:sz w:val="20"/>
          <w:vertAlign w:val="baseline"/>
        </w:rPr>
        <w:t> </w:t>
      </w:r>
      <w:r>
        <w:rPr>
          <w:i/>
          <w:sz w:val="20"/>
          <w:vertAlign w:val="baseline"/>
        </w:rPr>
        <w:t>Am.</w:t>
      </w:r>
      <w:r>
        <w:rPr>
          <w:i/>
          <w:spacing w:val="-3"/>
          <w:sz w:val="20"/>
          <w:vertAlign w:val="baseline"/>
        </w:rPr>
        <w:t> </w:t>
      </w:r>
      <w:r>
        <w:rPr>
          <w:i/>
          <w:sz w:val="20"/>
          <w:vertAlign w:val="baseline"/>
        </w:rPr>
        <w:t>Humanist</w:t>
      </w:r>
      <w:r>
        <w:rPr>
          <w:i/>
          <w:spacing w:val="-10"/>
          <w:sz w:val="20"/>
          <w:vertAlign w:val="baseline"/>
        </w:rPr>
        <w:t> </w:t>
      </w:r>
      <w:r>
        <w:rPr>
          <w:i/>
          <w:sz w:val="20"/>
          <w:vertAlign w:val="baseline"/>
        </w:rPr>
        <w:t>Ass’n</w:t>
      </w:r>
      <w:r>
        <w:rPr>
          <w:sz w:val="20"/>
          <w:vertAlign w:val="baseline"/>
        </w:rPr>
        <w:t>,</w:t>
      </w:r>
      <w:r>
        <w:rPr>
          <w:spacing w:val="-4"/>
          <w:sz w:val="20"/>
          <w:vertAlign w:val="baseline"/>
        </w:rPr>
        <w:t> </w:t>
      </w:r>
      <w:r>
        <w:rPr>
          <w:sz w:val="20"/>
          <w:vertAlign w:val="baseline"/>
        </w:rPr>
        <w:t>588</w:t>
      </w:r>
      <w:r>
        <w:rPr>
          <w:spacing w:val="-4"/>
          <w:sz w:val="20"/>
          <w:vertAlign w:val="baseline"/>
        </w:rPr>
        <w:t> </w:t>
      </w:r>
      <w:r>
        <w:rPr>
          <w:sz w:val="20"/>
          <w:vertAlign w:val="baseline"/>
        </w:rPr>
        <w:t>U.S.</w:t>
      </w:r>
      <w:r>
        <w:rPr>
          <w:spacing w:val="-6"/>
          <w:sz w:val="20"/>
          <w:vertAlign w:val="baseline"/>
        </w:rPr>
        <w:t> </w:t>
      </w:r>
      <w:r>
        <w:rPr>
          <w:sz w:val="20"/>
          <w:vertAlign w:val="baseline"/>
        </w:rPr>
        <w:t>29,</w:t>
      </w:r>
      <w:r>
        <w:rPr>
          <w:spacing w:val="-7"/>
          <w:sz w:val="20"/>
          <w:vertAlign w:val="baseline"/>
        </w:rPr>
        <w:t> </w:t>
      </w:r>
      <w:r>
        <w:rPr>
          <w:sz w:val="20"/>
          <w:vertAlign w:val="baseline"/>
        </w:rPr>
        <w:t>63</w:t>
      </w:r>
      <w:r>
        <w:rPr>
          <w:spacing w:val="-4"/>
          <w:sz w:val="20"/>
          <w:vertAlign w:val="baseline"/>
        </w:rPr>
        <w:t> </w:t>
      </w:r>
      <w:r>
        <w:rPr>
          <w:spacing w:val="-2"/>
          <w:sz w:val="20"/>
          <w:vertAlign w:val="baseline"/>
        </w:rPr>
        <w:t>(2019).</w:t>
      </w:r>
    </w:p>
    <w:sectPr>
      <w:pgSz w:w="12240" w:h="15840"/>
      <w:pgMar w:header="0" w:footer="787" w:top="136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93120">
              <wp:simplePos x="0" y="0"/>
              <wp:positionH relativeFrom="page">
                <wp:posOffset>6743700</wp:posOffset>
              </wp:positionH>
              <wp:positionV relativeFrom="page">
                <wp:posOffset>9419166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41.666626pt;width:13pt;height:15.3pt;mso-position-horizontal-relative:page;mso-position-vertical-relative:page;z-index:-1582336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440"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39" w:hanging="7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1439" w:hanging="35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ed.gov/" TargetMode="External"/><Relationship Id="rId8" Type="http://schemas.openxmlformats.org/officeDocument/2006/relationships/hyperlink" Target="mailto:EDFaith@ed.gov" TargetMode="External"/><Relationship Id="rId9" Type="http://schemas.openxmlformats.org/officeDocument/2006/relationships/hyperlink" Target="mailto:OESEGrants@ed.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2026-04-14T14:10:41Z</dcterms:created>
  <dcterms:modified xsi:type="dcterms:W3CDTF">2026-04-14T14:10:41Z</dcterms:modified>
</cp:coreProperties>
</file>