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50C" w:rsidRPr="00E5750C" w:rsidRDefault="00E5750C" w:rsidP="00E5750C">
      <w:pPr>
        <w:shd w:val="clear" w:color="auto" w:fill="FFFFFF"/>
        <w:spacing w:after="0" w:line="240" w:lineRule="auto"/>
        <w:outlineLvl w:val="1"/>
        <w:rPr>
          <w:rFonts w:ascii="Tahoma" w:eastAsia="Times New Roman" w:hAnsi="Tahoma" w:cs="Tahoma"/>
          <w:color w:val="000000"/>
          <w:sz w:val="30"/>
          <w:szCs w:val="30"/>
        </w:rPr>
      </w:pPr>
      <w:bookmarkStart w:id="0" w:name="_GoBack"/>
      <w:bookmarkEnd w:id="0"/>
      <w:r w:rsidRPr="00E5750C">
        <w:rPr>
          <w:rFonts w:ascii="Tahoma" w:eastAsia="Times New Roman" w:hAnsi="Tahoma" w:cs="Tahoma"/>
          <w:color w:val="000000"/>
          <w:sz w:val="30"/>
          <w:szCs w:val="30"/>
        </w:rPr>
        <w:t>Track Role Status</w:t>
      </w:r>
    </w:p>
    <w:p w:rsidR="00E5750C" w:rsidRPr="00E5750C" w:rsidRDefault="00E5750C" w:rsidP="00E5750C">
      <w:pPr>
        <w:shd w:val="clear" w:color="auto" w:fill="FFFFFF"/>
        <w:spacing w:before="100" w:beforeAutospacing="1" w:after="240" w:line="270" w:lineRule="atLeast"/>
        <w:rPr>
          <w:rFonts w:ascii="Arial" w:eastAsia="Times New Roman" w:hAnsi="Arial" w:cs="Arial"/>
          <w:color w:val="363636"/>
          <w:sz w:val="18"/>
          <w:szCs w:val="18"/>
        </w:rPr>
      </w:pPr>
      <w:r w:rsidRPr="00E5750C">
        <w:rPr>
          <w:rFonts w:ascii="Arial" w:eastAsia="Times New Roman" w:hAnsi="Arial" w:cs="Arial"/>
          <w:color w:val="363636"/>
          <w:sz w:val="18"/>
          <w:szCs w:val="18"/>
        </w:rPr>
        <w:t xml:space="preserve">After registering with Grants.gov and requesting the Manage Workspace role and Authorized Organization Representative (AOR) role to submit applications on behalf of your organization, you may want to check your status. For more information about roles, review the </w:t>
      </w:r>
      <w:hyperlink r:id="rId5" w:anchor="t=Manage_My_Workspaces%2FManage_My_Workspaces.htm" w:tgtFrame="_blank" w:history="1">
        <w:r w:rsidRPr="00E5750C">
          <w:rPr>
            <w:rFonts w:ascii="Arial" w:eastAsia="Times New Roman" w:hAnsi="Arial" w:cs="Arial"/>
            <w:color w:val="0000CC"/>
            <w:sz w:val="18"/>
            <w:szCs w:val="18"/>
          </w:rPr>
          <w:t>Manage My Workspaces help article</w:t>
        </w:r>
      </w:hyperlink>
      <w:r w:rsidRPr="00E5750C">
        <w:rPr>
          <w:rFonts w:ascii="Arial" w:eastAsia="Times New Roman" w:hAnsi="Arial" w:cs="Arial"/>
          <w:color w:val="363636"/>
          <w:sz w:val="18"/>
          <w:szCs w:val="18"/>
        </w:rPr>
        <w:t>.</w:t>
      </w:r>
    </w:p>
    <w:p w:rsidR="00E5750C" w:rsidRPr="00E5750C" w:rsidRDefault="00E5750C" w:rsidP="00E5750C">
      <w:pPr>
        <w:shd w:val="clear" w:color="auto" w:fill="FFFFFF"/>
        <w:spacing w:after="0" w:line="240" w:lineRule="auto"/>
        <w:outlineLvl w:val="2"/>
        <w:rPr>
          <w:rFonts w:ascii="Tahoma" w:eastAsia="Times New Roman" w:hAnsi="Tahoma" w:cs="Tahoma"/>
          <w:color w:val="000000"/>
          <w:sz w:val="27"/>
          <w:szCs w:val="27"/>
        </w:rPr>
      </w:pPr>
      <w:r w:rsidRPr="00E5750C">
        <w:rPr>
          <w:rFonts w:ascii="Tahoma" w:eastAsia="Times New Roman" w:hAnsi="Tahoma" w:cs="Tahoma"/>
          <w:color w:val="000000"/>
          <w:sz w:val="27"/>
          <w:szCs w:val="27"/>
        </w:rPr>
        <w:t>How to Track Role Status</w:t>
      </w:r>
    </w:p>
    <w:p w:rsidR="00E5750C" w:rsidRPr="00E5750C" w:rsidRDefault="00E5750C" w:rsidP="00E5750C">
      <w:pPr>
        <w:numPr>
          <w:ilvl w:val="0"/>
          <w:numId w:val="1"/>
        </w:numPr>
        <w:shd w:val="clear" w:color="auto" w:fill="FFFFFF"/>
        <w:spacing w:before="100" w:beforeAutospacing="1" w:after="100" w:afterAutospacing="1" w:line="240" w:lineRule="auto"/>
        <w:ind w:left="480" w:right="240"/>
        <w:rPr>
          <w:rFonts w:ascii="Arial" w:eastAsia="Times New Roman" w:hAnsi="Arial" w:cs="Arial"/>
          <w:color w:val="363636"/>
          <w:sz w:val="18"/>
          <w:szCs w:val="18"/>
        </w:rPr>
      </w:pPr>
      <w:r w:rsidRPr="00E5750C">
        <w:rPr>
          <w:rFonts w:ascii="Arial" w:eastAsia="Times New Roman" w:hAnsi="Arial" w:cs="Arial"/>
          <w:color w:val="363636"/>
          <w:sz w:val="18"/>
          <w:szCs w:val="18"/>
        </w:rPr>
        <w:t>Log in to Grants.gov under the Applicant tab using the username and password you created in Step 3.</w:t>
      </w:r>
      <w:r w:rsidRPr="00E5750C">
        <w:rPr>
          <w:rFonts w:ascii="Arial" w:eastAsia="Times New Roman" w:hAnsi="Arial" w:cs="Arial"/>
          <w:color w:val="363636"/>
          <w:sz w:val="18"/>
          <w:szCs w:val="18"/>
        </w:rPr>
        <w:br/>
        <w:t> </w:t>
      </w:r>
    </w:p>
    <w:p w:rsidR="00E5750C" w:rsidRPr="00E5750C" w:rsidRDefault="00E5750C" w:rsidP="00E5750C">
      <w:pPr>
        <w:numPr>
          <w:ilvl w:val="0"/>
          <w:numId w:val="1"/>
        </w:numPr>
        <w:shd w:val="clear" w:color="auto" w:fill="FFFFFF"/>
        <w:spacing w:before="100" w:beforeAutospacing="1" w:after="100" w:afterAutospacing="1" w:line="240" w:lineRule="auto"/>
        <w:ind w:left="480" w:right="240"/>
        <w:rPr>
          <w:rFonts w:ascii="Arial" w:eastAsia="Times New Roman" w:hAnsi="Arial" w:cs="Arial"/>
          <w:color w:val="363636"/>
          <w:sz w:val="18"/>
          <w:szCs w:val="18"/>
        </w:rPr>
      </w:pPr>
      <w:r w:rsidRPr="00E5750C">
        <w:rPr>
          <w:rFonts w:ascii="Arial" w:eastAsia="Times New Roman" w:hAnsi="Arial" w:cs="Arial"/>
          <w:color w:val="363636"/>
          <w:sz w:val="18"/>
          <w:szCs w:val="18"/>
        </w:rPr>
        <w:t>Check your role(s), which appear within the welcome box located in the top left corner of the Applicant Center page.</w:t>
      </w:r>
    </w:p>
    <w:p w:rsidR="0050517C" w:rsidRDefault="0050517C"/>
    <w:sectPr w:rsidR="005051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B37180"/>
    <w:multiLevelType w:val="multilevel"/>
    <w:tmpl w:val="2E665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50C"/>
    <w:rsid w:val="0050517C"/>
    <w:rsid w:val="00E57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024328-C27F-4257-B2E0-A040DCEF9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316168">
      <w:bodyDiv w:val="1"/>
      <w:marLeft w:val="0"/>
      <w:marRight w:val="0"/>
      <w:marTop w:val="0"/>
      <w:marBottom w:val="0"/>
      <w:divBdr>
        <w:top w:val="none" w:sz="0" w:space="0" w:color="auto"/>
        <w:left w:val="none" w:sz="0" w:space="0" w:color="auto"/>
        <w:bottom w:val="none" w:sz="0" w:space="0" w:color="auto"/>
        <w:right w:val="none" w:sz="0" w:space="0" w:color="auto"/>
      </w:divBdr>
      <w:divsChild>
        <w:div w:id="92631143">
          <w:marLeft w:val="0"/>
          <w:marRight w:val="0"/>
          <w:marTop w:val="0"/>
          <w:marBottom w:val="0"/>
          <w:divBdr>
            <w:top w:val="single" w:sz="36" w:space="0" w:color="00457C"/>
            <w:left w:val="single" w:sz="36" w:space="0" w:color="00457C"/>
            <w:bottom w:val="single" w:sz="36" w:space="0" w:color="00457C"/>
            <w:right w:val="single" w:sz="36" w:space="0" w:color="00457C"/>
          </w:divBdr>
          <w:divsChild>
            <w:div w:id="1517767872">
              <w:marLeft w:val="0"/>
              <w:marRight w:val="0"/>
              <w:marTop w:val="0"/>
              <w:marBottom w:val="0"/>
              <w:divBdr>
                <w:top w:val="none" w:sz="0" w:space="0" w:color="auto"/>
                <w:left w:val="none" w:sz="0" w:space="0" w:color="auto"/>
                <w:bottom w:val="none" w:sz="0" w:space="0" w:color="auto"/>
                <w:right w:val="none" w:sz="0" w:space="0" w:color="auto"/>
              </w:divBdr>
              <w:divsChild>
                <w:div w:id="1339575010">
                  <w:marLeft w:val="0"/>
                  <w:marRight w:val="0"/>
                  <w:marTop w:val="0"/>
                  <w:marBottom w:val="0"/>
                  <w:divBdr>
                    <w:top w:val="none" w:sz="0" w:space="0" w:color="auto"/>
                    <w:left w:val="none" w:sz="0" w:space="0" w:color="auto"/>
                    <w:bottom w:val="none" w:sz="0" w:space="0" w:color="auto"/>
                    <w:right w:val="none" w:sz="0" w:space="0" w:color="auto"/>
                  </w:divBdr>
                  <w:divsChild>
                    <w:div w:id="1996297116">
                      <w:marLeft w:val="0"/>
                      <w:marRight w:val="0"/>
                      <w:marTop w:val="0"/>
                      <w:marBottom w:val="0"/>
                      <w:divBdr>
                        <w:top w:val="none" w:sz="0" w:space="0" w:color="auto"/>
                        <w:left w:val="none" w:sz="0" w:space="0" w:color="auto"/>
                        <w:bottom w:val="none" w:sz="0" w:space="0" w:color="auto"/>
                        <w:right w:val="none" w:sz="0" w:space="0" w:color="auto"/>
                      </w:divBdr>
                      <w:divsChild>
                        <w:div w:id="1227492302">
                          <w:marLeft w:val="0"/>
                          <w:marRight w:val="0"/>
                          <w:marTop w:val="0"/>
                          <w:marBottom w:val="0"/>
                          <w:divBdr>
                            <w:top w:val="none" w:sz="0" w:space="0" w:color="auto"/>
                            <w:left w:val="none" w:sz="0" w:space="0" w:color="auto"/>
                            <w:bottom w:val="none" w:sz="0" w:space="0" w:color="auto"/>
                            <w:right w:val="none" w:sz="0" w:space="0" w:color="auto"/>
                          </w:divBdr>
                          <w:divsChild>
                            <w:div w:id="1982423863">
                              <w:marLeft w:val="0"/>
                              <w:marRight w:val="0"/>
                              <w:marTop w:val="0"/>
                              <w:marBottom w:val="0"/>
                              <w:divBdr>
                                <w:top w:val="none" w:sz="0" w:space="0" w:color="auto"/>
                                <w:left w:val="none" w:sz="0" w:space="0" w:color="auto"/>
                                <w:bottom w:val="none" w:sz="0" w:space="0" w:color="auto"/>
                                <w:right w:val="none" w:sz="0" w:space="0" w:color="auto"/>
                              </w:divBdr>
                              <w:divsChild>
                                <w:div w:id="912858170">
                                  <w:marLeft w:val="0"/>
                                  <w:marRight w:val="0"/>
                                  <w:marTop w:val="0"/>
                                  <w:marBottom w:val="0"/>
                                  <w:divBdr>
                                    <w:top w:val="none" w:sz="0" w:space="0" w:color="auto"/>
                                    <w:left w:val="none" w:sz="0" w:space="0" w:color="auto"/>
                                    <w:bottom w:val="none" w:sz="0" w:space="0" w:color="auto"/>
                                    <w:right w:val="none" w:sz="0" w:space="0" w:color="auto"/>
                                  </w:divBdr>
                                  <w:divsChild>
                                    <w:div w:id="299384387">
                                      <w:marLeft w:val="0"/>
                                      <w:marRight w:val="0"/>
                                      <w:marTop w:val="0"/>
                                      <w:marBottom w:val="0"/>
                                      <w:divBdr>
                                        <w:top w:val="none" w:sz="0" w:space="0" w:color="auto"/>
                                        <w:left w:val="none" w:sz="0" w:space="0" w:color="auto"/>
                                        <w:bottom w:val="none" w:sz="0" w:space="0" w:color="auto"/>
                                        <w:right w:val="none" w:sz="0" w:space="0" w:color="auto"/>
                                      </w:divBdr>
                                      <w:divsChild>
                                        <w:div w:id="466119665">
                                          <w:marLeft w:val="0"/>
                                          <w:marRight w:val="0"/>
                                          <w:marTop w:val="0"/>
                                          <w:marBottom w:val="0"/>
                                          <w:divBdr>
                                            <w:top w:val="none" w:sz="0" w:space="0" w:color="auto"/>
                                            <w:left w:val="none" w:sz="0" w:space="0" w:color="auto"/>
                                            <w:bottom w:val="none" w:sz="0" w:space="0" w:color="auto"/>
                                            <w:right w:val="none" w:sz="0" w:space="0" w:color="auto"/>
                                          </w:divBdr>
                                          <w:divsChild>
                                            <w:div w:id="928545451">
                                              <w:marLeft w:val="0"/>
                                              <w:marRight w:val="0"/>
                                              <w:marTop w:val="0"/>
                                              <w:marBottom w:val="0"/>
                                              <w:divBdr>
                                                <w:top w:val="none" w:sz="0" w:space="0" w:color="auto"/>
                                                <w:left w:val="none" w:sz="0" w:space="0" w:color="auto"/>
                                                <w:bottom w:val="none" w:sz="0" w:space="0" w:color="auto"/>
                                                <w:right w:val="none" w:sz="0" w:space="0" w:color="auto"/>
                                              </w:divBdr>
                                              <w:divsChild>
                                                <w:div w:id="1702781446">
                                                  <w:marLeft w:val="0"/>
                                                  <w:marRight w:val="0"/>
                                                  <w:marTop w:val="0"/>
                                                  <w:marBottom w:val="0"/>
                                                  <w:divBdr>
                                                    <w:top w:val="none" w:sz="0" w:space="0" w:color="auto"/>
                                                    <w:left w:val="none" w:sz="0" w:space="0" w:color="auto"/>
                                                    <w:bottom w:val="none" w:sz="0" w:space="0" w:color="auto"/>
                                                    <w:right w:val="none" w:sz="0" w:space="0" w:color="auto"/>
                                                  </w:divBdr>
                                                  <w:divsChild>
                                                    <w:div w:id="120606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rants.gov/help/html/help/index.htm?callingApp=cust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State of Oklahoma</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Grissom</dc:creator>
  <cp:keywords/>
  <dc:description/>
  <cp:lastModifiedBy>Terri Grissom</cp:lastModifiedBy>
  <cp:revision>2</cp:revision>
  <dcterms:created xsi:type="dcterms:W3CDTF">2017-03-09T15:05:00Z</dcterms:created>
  <dcterms:modified xsi:type="dcterms:W3CDTF">2017-03-09T15:05:00Z</dcterms:modified>
</cp:coreProperties>
</file>