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5B" w:rsidRPr="00112881" w:rsidRDefault="000A1F5B" w:rsidP="000A1F5B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112881">
        <w:rPr>
          <w:rFonts w:cstheme="minorHAnsi"/>
          <w:b/>
          <w:sz w:val="26"/>
          <w:szCs w:val="26"/>
        </w:rPr>
        <w:t>The State of Oklahoma Governmental Technology Applications Review Board</w:t>
      </w:r>
    </w:p>
    <w:p w:rsidR="000A1F5B" w:rsidRPr="00112881" w:rsidRDefault="000A1F5B" w:rsidP="000A1F5B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12881">
        <w:rPr>
          <w:rFonts w:cstheme="minorHAnsi"/>
          <w:b/>
          <w:sz w:val="26"/>
          <w:szCs w:val="26"/>
        </w:rPr>
        <w:t>Additional Office Space - Telework Certification Form</w:t>
      </w:r>
    </w:p>
    <w:p w:rsidR="000A1F5B" w:rsidRPr="00DA7C7E" w:rsidRDefault="000A1F5B" w:rsidP="000A1F5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0A1F5B" w:rsidRPr="00112881" w:rsidRDefault="00956BC1" w:rsidP="005D4E4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112881">
        <w:rPr>
          <w:rFonts w:cstheme="minorHAnsi"/>
          <w:sz w:val="20"/>
          <w:szCs w:val="20"/>
        </w:rPr>
        <w:t xml:space="preserve">Pursuant to </w:t>
      </w:r>
      <w:r w:rsidR="000A1F5B" w:rsidRPr="00112881">
        <w:rPr>
          <w:rFonts w:cstheme="minorHAnsi"/>
          <w:sz w:val="20"/>
          <w:szCs w:val="20"/>
        </w:rPr>
        <w:t>62 O.S. §34.11.7</w:t>
      </w:r>
      <w:r w:rsidRPr="00112881">
        <w:rPr>
          <w:rFonts w:cstheme="minorHAnsi"/>
          <w:sz w:val="20"/>
          <w:szCs w:val="20"/>
        </w:rPr>
        <w:t xml:space="preserve">, </w:t>
      </w:r>
      <w:r w:rsidR="00AF35AD" w:rsidRPr="00112881">
        <w:rPr>
          <w:rFonts w:cstheme="minorHAnsi"/>
          <w:sz w:val="20"/>
          <w:szCs w:val="20"/>
        </w:rPr>
        <w:t xml:space="preserve">prior to the lease, purchase, rental or issuance of bonds for the use of additional office space, </w:t>
      </w:r>
      <w:r w:rsidR="000A1F5B" w:rsidRPr="00112881">
        <w:rPr>
          <w:rFonts w:cstheme="minorHAnsi"/>
          <w:sz w:val="20"/>
          <w:szCs w:val="20"/>
        </w:rPr>
        <w:t xml:space="preserve">state agencies shall receive certification from the State Governmental Technology Applications Review Board </w:t>
      </w:r>
      <w:r w:rsidRPr="00112881">
        <w:rPr>
          <w:rFonts w:cstheme="minorHAnsi"/>
          <w:sz w:val="20"/>
          <w:szCs w:val="20"/>
        </w:rPr>
        <w:t xml:space="preserve">(the “Board”) </w:t>
      </w:r>
      <w:r w:rsidR="000A1F5B" w:rsidRPr="00112881">
        <w:rPr>
          <w:rFonts w:cstheme="minorHAnsi"/>
          <w:sz w:val="20"/>
          <w:szCs w:val="20"/>
        </w:rPr>
        <w:t>that no state employee jobs in that agency can be performed through telework.</w:t>
      </w:r>
      <w:r w:rsidR="00AF35AD" w:rsidRPr="00112881">
        <w:rPr>
          <w:rFonts w:cstheme="minorHAnsi"/>
          <w:sz w:val="20"/>
          <w:szCs w:val="20"/>
        </w:rPr>
        <w:t xml:space="preserve">  </w:t>
      </w:r>
      <w:r w:rsidR="000A1F5B" w:rsidRPr="00112881">
        <w:rPr>
          <w:rFonts w:cstheme="minorHAnsi"/>
          <w:sz w:val="20"/>
          <w:szCs w:val="20"/>
        </w:rPr>
        <w:t xml:space="preserve">“Telework” </w:t>
      </w:r>
      <w:r w:rsidR="00AF35AD" w:rsidRPr="00112881">
        <w:rPr>
          <w:rFonts w:cstheme="minorHAnsi"/>
          <w:sz w:val="20"/>
          <w:szCs w:val="20"/>
        </w:rPr>
        <w:t xml:space="preserve">is defined in Section 34.11.7 as </w:t>
      </w:r>
      <w:r w:rsidR="000A1F5B" w:rsidRPr="00112881">
        <w:rPr>
          <w:rFonts w:cstheme="minorHAnsi"/>
          <w:sz w:val="20"/>
          <w:szCs w:val="20"/>
        </w:rPr>
        <w:t>work which is performed outside of the traditional on-site work environment.</w:t>
      </w:r>
    </w:p>
    <w:p w:rsidR="000A1F5B" w:rsidRPr="00112881" w:rsidRDefault="00112881" w:rsidP="005D4E43">
      <w:pPr>
        <w:pBdr>
          <w:top w:val="double" w:sz="4" w:space="1" w:color="auto"/>
        </w:pBdr>
        <w:tabs>
          <w:tab w:val="left" w:leader="dot" w:pos="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An agency requesting certification shall appear in person at a meeting of the Board</w:t>
      </w:r>
      <w:r w:rsidR="00644471">
        <w:rPr>
          <w:rFonts w:cstheme="minorHAnsi"/>
          <w:b/>
          <w:sz w:val="20"/>
          <w:szCs w:val="20"/>
        </w:rPr>
        <w:t xml:space="preserve"> to answer questions the Board may have regarding the request</w:t>
      </w:r>
      <w:r>
        <w:rPr>
          <w:rFonts w:cstheme="minorHAnsi"/>
          <w:b/>
          <w:sz w:val="20"/>
          <w:szCs w:val="20"/>
        </w:rPr>
        <w:t xml:space="preserve">.  The </w:t>
      </w:r>
      <w:r w:rsidR="00AF35AD" w:rsidRPr="00112881">
        <w:rPr>
          <w:rFonts w:cstheme="minorHAnsi"/>
          <w:b/>
          <w:sz w:val="20"/>
          <w:szCs w:val="20"/>
        </w:rPr>
        <w:t xml:space="preserve">following information is required </w:t>
      </w:r>
      <w:r w:rsidR="007B53B8" w:rsidRPr="00112881">
        <w:rPr>
          <w:rFonts w:cstheme="minorHAnsi"/>
          <w:b/>
          <w:sz w:val="20"/>
          <w:szCs w:val="20"/>
        </w:rPr>
        <w:t xml:space="preserve">(add attachments if necessary) </w:t>
      </w:r>
      <w:r w:rsidR="000C1DEB">
        <w:rPr>
          <w:rFonts w:cstheme="minorHAnsi"/>
          <w:b/>
          <w:sz w:val="20"/>
          <w:szCs w:val="20"/>
        </w:rPr>
        <w:t>to be provided to the Board five (5)</w:t>
      </w:r>
      <w:r>
        <w:rPr>
          <w:rFonts w:cstheme="minorHAnsi"/>
          <w:b/>
          <w:sz w:val="20"/>
          <w:szCs w:val="20"/>
        </w:rPr>
        <w:t xml:space="preserve"> business days ahead of the meeting at which the agency wants the Board to consider its request:  </w:t>
      </w:r>
    </w:p>
    <w:p w:rsidR="00A34898" w:rsidRPr="00112881" w:rsidRDefault="00A34898" w:rsidP="000A1F5B">
      <w:pPr>
        <w:pBdr>
          <w:top w:val="double" w:sz="4" w:space="1" w:color="auto"/>
        </w:pBdr>
        <w:tabs>
          <w:tab w:val="left" w:leader="dot" w:pos="720"/>
        </w:tabs>
        <w:spacing w:after="0" w:line="240" w:lineRule="auto"/>
        <w:ind w:left="720" w:hanging="7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5"/>
        <w:gridCol w:w="1170"/>
        <w:gridCol w:w="5301"/>
      </w:tblGrid>
      <w:tr w:rsidR="000A1F5B" w:rsidRPr="00112881" w:rsidTr="007B53B8">
        <w:trPr>
          <w:jc w:val="center"/>
        </w:trPr>
        <w:tc>
          <w:tcPr>
            <w:tcW w:w="3195" w:type="dxa"/>
            <w:shd w:val="clear" w:color="auto" w:fill="D9D9D9" w:themeFill="background1" w:themeFillShade="D9"/>
          </w:tcPr>
          <w:p w:rsidR="000A1F5B" w:rsidRPr="00112881" w:rsidRDefault="000A1F5B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>STATE AGENCY NAME / NO.:</w:t>
            </w:r>
          </w:p>
        </w:tc>
        <w:tc>
          <w:tcPr>
            <w:tcW w:w="6471" w:type="dxa"/>
            <w:gridSpan w:val="2"/>
          </w:tcPr>
          <w:p w:rsidR="000A1F5B" w:rsidRPr="00112881" w:rsidRDefault="000A1F5B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1F5B" w:rsidRPr="00112881" w:rsidTr="007B53B8">
        <w:trPr>
          <w:jc w:val="center"/>
        </w:trPr>
        <w:tc>
          <w:tcPr>
            <w:tcW w:w="3195" w:type="dxa"/>
            <w:shd w:val="clear" w:color="auto" w:fill="D9D9D9" w:themeFill="background1" w:themeFillShade="D9"/>
          </w:tcPr>
          <w:p w:rsidR="000A1F5B" w:rsidRPr="00112881" w:rsidRDefault="000A1F5B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>AGENCY CONTACT NAME:</w:t>
            </w:r>
          </w:p>
        </w:tc>
        <w:tc>
          <w:tcPr>
            <w:tcW w:w="6471" w:type="dxa"/>
            <w:gridSpan w:val="2"/>
          </w:tcPr>
          <w:p w:rsidR="000A1F5B" w:rsidRPr="00112881" w:rsidRDefault="000A1F5B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1F5B" w:rsidRPr="00112881" w:rsidTr="007B53B8">
        <w:trPr>
          <w:jc w:val="center"/>
        </w:trPr>
        <w:tc>
          <w:tcPr>
            <w:tcW w:w="3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1F5B" w:rsidRPr="00112881" w:rsidRDefault="000A1F5B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>AGENCY CONTACT EMAIL:</w:t>
            </w:r>
          </w:p>
        </w:tc>
        <w:tc>
          <w:tcPr>
            <w:tcW w:w="6471" w:type="dxa"/>
            <w:gridSpan w:val="2"/>
            <w:tcBorders>
              <w:bottom w:val="single" w:sz="4" w:space="0" w:color="auto"/>
            </w:tcBorders>
          </w:tcPr>
          <w:p w:rsidR="000A1F5B" w:rsidRPr="00112881" w:rsidRDefault="000A1F5B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1F5B" w:rsidRPr="00112881" w:rsidTr="007B53B8">
        <w:trPr>
          <w:jc w:val="center"/>
        </w:trPr>
        <w:tc>
          <w:tcPr>
            <w:tcW w:w="4365" w:type="dxa"/>
            <w:gridSpan w:val="2"/>
            <w:shd w:val="clear" w:color="auto" w:fill="D9D9D9" w:themeFill="background1" w:themeFillShade="D9"/>
          </w:tcPr>
          <w:p w:rsidR="000A1F5B" w:rsidRPr="00112881" w:rsidRDefault="000A1F5B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>ADDITIONAL SPACE LOCATION ADDRESS:</w:t>
            </w:r>
          </w:p>
        </w:tc>
        <w:tc>
          <w:tcPr>
            <w:tcW w:w="5301" w:type="dxa"/>
          </w:tcPr>
          <w:p w:rsidR="000A1F5B" w:rsidRPr="00112881" w:rsidRDefault="000A1F5B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AF35AD" w:rsidRPr="00112881" w:rsidRDefault="00AF35AD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35AD" w:rsidRPr="00112881" w:rsidTr="007B53B8">
        <w:trPr>
          <w:jc w:val="center"/>
        </w:trPr>
        <w:tc>
          <w:tcPr>
            <w:tcW w:w="4365" w:type="dxa"/>
            <w:gridSpan w:val="2"/>
            <w:shd w:val="clear" w:color="auto" w:fill="D9D9D9" w:themeFill="background1" w:themeFillShade="D9"/>
          </w:tcPr>
          <w:p w:rsidR="00AF35AD" w:rsidRPr="00112881" w:rsidRDefault="00AF35AD" w:rsidP="007B53B8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>SQUARE FOOTAGE OF ADDITIONAL SPACE:</w:t>
            </w:r>
          </w:p>
        </w:tc>
        <w:tc>
          <w:tcPr>
            <w:tcW w:w="5301" w:type="dxa"/>
          </w:tcPr>
          <w:p w:rsidR="00AF35AD" w:rsidRPr="00112881" w:rsidRDefault="00AF35AD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35AD" w:rsidRPr="00112881" w:rsidTr="007B53B8">
        <w:trPr>
          <w:jc w:val="center"/>
        </w:trPr>
        <w:tc>
          <w:tcPr>
            <w:tcW w:w="4365" w:type="dxa"/>
            <w:gridSpan w:val="2"/>
            <w:shd w:val="clear" w:color="auto" w:fill="D9D9D9" w:themeFill="background1" w:themeFillShade="D9"/>
          </w:tcPr>
          <w:p w:rsidR="00AF35AD" w:rsidRPr="00112881" w:rsidRDefault="00AF35AD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>PROPOSED USE OF ADDITIONAL SPACE:</w:t>
            </w:r>
          </w:p>
        </w:tc>
        <w:tc>
          <w:tcPr>
            <w:tcW w:w="5301" w:type="dxa"/>
          </w:tcPr>
          <w:p w:rsidR="00AF35AD" w:rsidRPr="00112881" w:rsidRDefault="00AF35AD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CC65CD" w:rsidRPr="00112881" w:rsidRDefault="00CC65CD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35AD" w:rsidRPr="00112881" w:rsidTr="007B53B8">
        <w:trPr>
          <w:jc w:val="center"/>
        </w:trPr>
        <w:tc>
          <w:tcPr>
            <w:tcW w:w="4365" w:type="dxa"/>
            <w:gridSpan w:val="2"/>
            <w:shd w:val="clear" w:color="auto" w:fill="D9D9D9" w:themeFill="background1" w:themeFillShade="D9"/>
          </w:tcPr>
          <w:p w:rsidR="00AF35AD" w:rsidRPr="00112881" w:rsidRDefault="00644471" w:rsidP="007B53B8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DESCRIPTION AND NUMBER OF </w:t>
            </w:r>
            <w:r w:rsidR="007B53B8" w:rsidRPr="00112881">
              <w:rPr>
                <w:rFonts w:cstheme="minorHAnsi"/>
                <w:b/>
                <w:sz w:val="20"/>
                <w:szCs w:val="20"/>
              </w:rPr>
              <w:t>STATE EMPLOYEE JOBS</w:t>
            </w:r>
            <w:r w:rsidR="00AF35AD" w:rsidRPr="00112881">
              <w:rPr>
                <w:rFonts w:cstheme="minorHAnsi"/>
                <w:b/>
                <w:sz w:val="20"/>
                <w:szCs w:val="20"/>
              </w:rPr>
              <w:t xml:space="preserve"> TO BE LOCATED IN ADDITIONAL SPACE:</w:t>
            </w:r>
          </w:p>
        </w:tc>
        <w:tc>
          <w:tcPr>
            <w:tcW w:w="5301" w:type="dxa"/>
          </w:tcPr>
          <w:p w:rsidR="00AF35AD" w:rsidRPr="00112881" w:rsidRDefault="00AF35AD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CC65CD" w:rsidRPr="00112881" w:rsidRDefault="00CC65CD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7B53B8" w:rsidRPr="00112881" w:rsidRDefault="007B53B8" w:rsidP="000A1F5B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A1F5B" w:rsidRPr="00112881" w:rsidRDefault="000A1F5B" w:rsidP="000A1F5B">
      <w:pPr>
        <w:tabs>
          <w:tab w:val="left" w:leader="dot" w:pos="720"/>
        </w:tabs>
        <w:spacing w:after="0" w:line="240" w:lineRule="auto"/>
        <w:ind w:left="720" w:hanging="7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2880"/>
        <w:gridCol w:w="1962"/>
      </w:tblGrid>
      <w:tr w:rsidR="000A1F5B" w:rsidRPr="00112881" w:rsidTr="00F54469">
        <w:trPr>
          <w:jc w:val="center"/>
        </w:trPr>
        <w:tc>
          <w:tcPr>
            <w:tcW w:w="7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59B7" w:rsidRDefault="000A1F5B" w:rsidP="00CC65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>Has the agency established a formalized written policy for a telework program</w:t>
            </w:r>
            <w:r w:rsidR="008059B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0A1F5B" w:rsidRPr="00112881" w:rsidRDefault="008059B7" w:rsidP="008059B7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so, the policy is required to be attached to this Telework Certification Form.</w:t>
            </w:r>
            <w:r w:rsidR="000A1F5B"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0A1F5B" w:rsidRPr="00112881" w:rsidRDefault="000A1F5B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EED" w:rsidRPr="00112881" w:rsidTr="00F54469">
        <w:trPr>
          <w:trHeight w:val="375"/>
          <w:jc w:val="center"/>
        </w:trPr>
        <w:tc>
          <w:tcPr>
            <w:tcW w:w="7668" w:type="dxa"/>
            <w:gridSpan w:val="2"/>
            <w:vMerge w:val="restart"/>
            <w:shd w:val="clear" w:color="auto" w:fill="D9D9D9" w:themeFill="background1" w:themeFillShade="D9"/>
          </w:tcPr>
          <w:p w:rsidR="003A6EED" w:rsidRPr="00112881" w:rsidRDefault="003A6EED" w:rsidP="008059B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>Indicate which of the state employee jobs listed above</w:t>
            </w:r>
            <w:r w:rsidR="00112881" w:rsidRPr="00112881">
              <w:rPr>
                <w:rFonts w:asciiTheme="minorHAnsi" w:hAnsiTheme="minorHAnsi" w:cstheme="minorHAnsi"/>
                <w:sz w:val="20"/>
                <w:szCs w:val="20"/>
              </w:rPr>
              <w:t>, if any,</w:t>
            </w: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 can be perfo</w:t>
            </w:r>
            <w:r w:rsidR="00112881" w:rsidRPr="0011288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med via telework and the corresponding potential reduction in square footage of additional space listed above. </w:t>
            </w:r>
          </w:p>
        </w:tc>
        <w:tc>
          <w:tcPr>
            <w:tcW w:w="1962" w:type="dxa"/>
          </w:tcPr>
          <w:p w:rsidR="003A6EED" w:rsidRPr="00112881" w:rsidRDefault="003A6EED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A6EED" w:rsidRPr="00112881" w:rsidTr="00F54469">
        <w:trPr>
          <w:trHeight w:val="375"/>
          <w:jc w:val="center"/>
        </w:trPr>
        <w:tc>
          <w:tcPr>
            <w:tcW w:w="7668" w:type="dxa"/>
            <w:gridSpan w:val="2"/>
            <w:vMerge/>
            <w:shd w:val="clear" w:color="auto" w:fill="D9D9D9" w:themeFill="background1" w:themeFillShade="D9"/>
          </w:tcPr>
          <w:p w:rsidR="003A6EED" w:rsidRPr="00112881" w:rsidRDefault="003A6EED" w:rsidP="003A6E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2" w:type="dxa"/>
          </w:tcPr>
          <w:p w:rsidR="003A6EED" w:rsidRPr="00112881" w:rsidRDefault="003A6EED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A7C7E" w:rsidRPr="00112881" w:rsidTr="00F54469">
        <w:trPr>
          <w:jc w:val="center"/>
        </w:trPr>
        <w:tc>
          <w:tcPr>
            <w:tcW w:w="9630" w:type="dxa"/>
            <w:gridSpan w:val="3"/>
            <w:shd w:val="clear" w:color="auto" w:fill="D9D9D9" w:themeFill="background1" w:themeFillShade="D9"/>
          </w:tcPr>
          <w:p w:rsidR="00DA7C7E" w:rsidRPr="00112881" w:rsidRDefault="00DA7C7E" w:rsidP="008059B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Indicate </w:t>
            </w:r>
            <w:r w:rsidR="007B53B8"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below </w:t>
            </w:r>
            <w:r w:rsidR="00644471">
              <w:rPr>
                <w:rFonts w:asciiTheme="minorHAnsi" w:hAnsiTheme="minorHAnsi" w:cstheme="minorHAnsi"/>
                <w:sz w:val="20"/>
                <w:szCs w:val="20"/>
              </w:rPr>
              <w:t>why telework would not be appropriate</w:t>
            </w:r>
            <w:r w:rsidR="008059B7">
              <w:rPr>
                <w:rFonts w:asciiTheme="minorHAnsi" w:hAnsiTheme="minorHAnsi" w:cstheme="minorHAnsi"/>
                <w:sz w:val="20"/>
                <w:szCs w:val="20"/>
              </w:rPr>
              <w:t xml:space="preserve"> for the state employee jobs listed above</w:t>
            </w:r>
            <w:r w:rsidR="0064447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DA7C7E" w:rsidRPr="00112881" w:rsidTr="00F54469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:rsidR="00DA7C7E" w:rsidRPr="00112881" w:rsidRDefault="003A6EED" w:rsidP="00DA7C7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>Limited Technology</w:t>
            </w:r>
          </w:p>
        </w:tc>
        <w:tc>
          <w:tcPr>
            <w:tcW w:w="4842" w:type="dxa"/>
            <w:gridSpan w:val="2"/>
          </w:tcPr>
          <w:p w:rsidR="00DA7C7E" w:rsidRPr="00112881" w:rsidRDefault="00DA7C7E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A7C7E" w:rsidRPr="00112881" w:rsidTr="00F54469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:rsidR="00DA7C7E" w:rsidRPr="00112881" w:rsidRDefault="00644471" w:rsidP="00DA7C7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DA7C7E"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ersonal meetings with clients or </w:t>
            </w:r>
            <w:r w:rsidR="003A6EED" w:rsidRPr="00112881">
              <w:rPr>
                <w:rFonts w:asciiTheme="minorHAnsi" w:hAnsiTheme="minorHAnsi" w:cstheme="minorHAnsi"/>
                <w:sz w:val="20"/>
                <w:szCs w:val="20"/>
              </w:rPr>
              <w:t>others</w:t>
            </w:r>
          </w:p>
        </w:tc>
        <w:tc>
          <w:tcPr>
            <w:tcW w:w="4842" w:type="dxa"/>
            <w:gridSpan w:val="2"/>
          </w:tcPr>
          <w:p w:rsidR="00DA7C7E" w:rsidRPr="00112881" w:rsidRDefault="00DA7C7E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A7C7E" w:rsidRPr="00112881" w:rsidTr="00F54469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:rsidR="00DA7C7E" w:rsidRPr="00112881" w:rsidRDefault="003A6EED" w:rsidP="00DA7C7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>Work space or sensitive files</w:t>
            </w:r>
          </w:p>
        </w:tc>
        <w:tc>
          <w:tcPr>
            <w:tcW w:w="4842" w:type="dxa"/>
            <w:gridSpan w:val="2"/>
          </w:tcPr>
          <w:p w:rsidR="00DA7C7E" w:rsidRPr="00112881" w:rsidRDefault="00DA7C7E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A7C7E" w:rsidRPr="00112881" w:rsidTr="00F54469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:rsidR="00DA7C7E" w:rsidRPr="00112881" w:rsidRDefault="00DA7C7E" w:rsidP="00DA7C7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4842" w:type="dxa"/>
            <w:gridSpan w:val="2"/>
          </w:tcPr>
          <w:p w:rsidR="00DA7C7E" w:rsidRPr="00112881" w:rsidRDefault="00DA7C7E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B53B8" w:rsidRPr="00112881" w:rsidRDefault="007B53B8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C65CD" w:rsidRPr="00112881" w:rsidTr="00F54469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:rsidR="00CC65CD" w:rsidRPr="00112881" w:rsidRDefault="00112881" w:rsidP="00CC65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2" w:hanging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CC65CD"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ther information </w:t>
            </w: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considered pertinent for </w:t>
            </w:r>
            <w:r w:rsidR="00CC65CD" w:rsidRPr="00112881">
              <w:rPr>
                <w:rFonts w:asciiTheme="minorHAnsi" w:hAnsiTheme="minorHAnsi" w:cstheme="minorHAnsi"/>
                <w:sz w:val="20"/>
                <w:szCs w:val="20"/>
              </w:rPr>
              <w:t>consider</w:t>
            </w:r>
            <w:r w:rsidRPr="00112881">
              <w:rPr>
                <w:rFonts w:asciiTheme="minorHAnsi" w:hAnsiTheme="minorHAnsi" w:cstheme="minorHAnsi"/>
                <w:sz w:val="20"/>
                <w:szCs w:val="20"/>
              </w:rPr>
              <w:t>ation</w:t>
            </w:r>
            <w:r w:rsidR="00CC65CD" w:rsidRPr="00112881">
              <w:rPr>
                <w:rFonts w:asciiTheme="minorHAnsi" w:hAnsiTheme="minorHAnsi" w:cstheme="minorHAnsi"/>
                <w:sz w:val="20"/>
                <w:szCs w:val="20"/>
              </w:rPr>
              <w:t xml:space="preserve"> by the Board</w:t>
            </w:r>
          </w:p>
          <w:p w:rsidR="00CC65CD" w:rsidRPr="00112881" w:rsidRDefault="00CC65CD" w:rsidP="007B53B8">
            <w:pPr>
              <w:pStyle w:val="ListParagraph"/>
              <w:spacing w:after="0" w:line="240" w:lineRule="auto"/>
              <w:ind w:left="3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CC65CD" w:rsidRPr="00112881" w:rsidRDefault="00CC65CD" w:rsidP="000A1F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7B53B8" w:rsidRPr="00112881" w:rsidRDefault="007B53B8" w:rsidP="000A1F5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2898"/>
      </w:tblGrid>
      <w:tr w:rsidR="00DA7C7E" w:rsidRPr="00112881" w:rsidTr="00DA7C7E">
        <w:trPr>
          <w:jc w:val="center"/>
        </w:trPr>
        <w:tc>
          <w:tcPr>
            <w:tcW w:w="5958" w:type="dxa"/>
          </w:tcPr>
          <w:p w:rsidR="00DA7C7E" w:rsidRPr="00112881" w:rsidRDefault="00DA7C7E" w:rsidP="00F60C90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98" w:type="dxa"/>
          </w:tcPr>
          <w:p w:rsidR="00DA7C7E" w:rsidRPr="00112881" w:rsidRDefault="00DA7C7E" w:rsidP="00F60C90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7C7E" w:rsidRPr="00112881" w:rsidTr="00A35132">
        <w:trPr>
          <w:jc w:val="center"/>
        </w:trPr>
        <w:tc>
          <w:tcPr>
            <w:tcW w:w="5958" w:type="dxa"/>
            <w:shd w:val="clear" w:color="auto" w:fill="auto"/>
          </w:tcPr>
          <w:p w:rsidR="00DA7C7E" w:rsidRPr="00112881" w:rsidRDefault="00DA7C7E" w:rsidP="00DA7C7E">
            <w:pPr>
              <w:tabs>
                <w:tab w:val="left" w:leader="dot" w:pos="720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 xml:space="preserve">Signature of Agency Director </w:t>
            </w:r>
            <w:r w:rsidR="007B53B8" w:rsidRPr="00112881">
              <w:rPr>
                <w:rFonts w:cstheme="minorHAnsi"/>
                <w:b/>
                <w:sz w:val="20"/>
                <w:szCs w:val="20"/>
              </w:rPr>
              <w:t xml:space="preserve">or </w:t>
            </w:r>
            <w:r w:rsidRPr="00112881">
              <w:rPr>
                <w:rFonts w:cstheme="minorHAnsi"/>
                <w:b/>
                <w:sz w:val="20"/>
                <w:szCs w:val="20"/>
              </w:rPr>
              <w:t>Designee</w:t>
            </w:r>
          </w:p>
        </w:tc>
        <w:tc>
          <w:tcPr>
            <w:tcW w:w="2898" w:type="dxa"/>
            <w:shd w:val="clear" w:color="auto" w:fill="auto"/>
          </w:tcPr>
          <w:p w:rsidR="00DA7C7E" w:rsidRPr="00112881" w:rsidRDefault="00DA7C7E" w:rsidP="00F54469">
            <w:pPr>
              <w:tabs>
                <w:tab w:val="left" w:leader="dot" w:pos="720"/>
                <w:tab w:val="left" w:pos="1959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</w:tr>
    </w:tbl>
    <w:p w:rsidR="00F54469" w:rsidRDefault="00F54469" w:rsidP="000A1F5B">
      <w:pPr>
        <w:spacing w:after="0" w:line="240" w:lineRule="auto"/>
        <w:rPr>
          <w:rFonts w:cstheme="minorHAnsi"/>
          <w:sz w:val="20"/>
          <w:szCs w:val="20"/>
        </w:rPr>
      </w:pPr>
    </w:p>
    <w:p w:rsidR="00DA7C7E" w:rsidRPr="00112881" w:rsidRDefault="007B53B8" w:rsidP="000A1F5B">
      <w:pPr>
        <w:spacing w:after="0" w:line="240" w:lineRule="auto"/>
        <w:rPr>
          <w:rFonts w:cstheme="minorHAnsi"/>
          <w:sz w:val="20"/>
          <w:szCs w:val="20"/>
        </w:rPr>
      </w:pPr>
      <w:r w:rsidRPr="00112881">
        <w:rPr>
          <w:rFonts w:cstheme="minorHAnsi"/>
          <w:sz w:val="20"/>
          <w:szCs w:val="20"/>
        </w:rPr>
        <w:t>Printed Name and Title: ____________________________________________________________</w:t>
      </w:r>
      <w:r w:rsidR="00941A19">
        <w:rPr>
          <w:rFonts w:cstheme="minorHAnsi"/>
          <w:sz w:val="20"/>
          <w:szCs w:val="20"/>
        </w:rPr>
        <w:t>_________</w:t>
      </w:r>
      <w:r w:rsidRPr="00112881">
        <w:rPr>
          <w:rFonts w:cstheme="minorHAnsi"/>
          <w:sz w:val="20"/>
          <w:szCs w:val="20"/>
        </w:rPr>
        <w:t>_____</w:t>
      </w:r>
    </w:p>
    <w:p w:rsidR="00A34898" w:rsidRPr="00112881" w:rsidRDefault="00A34898" w:rsidP="000A1F5B">
      <w:pPr>
        <w:spacing w:after="0" w:line="240" w:lineRule="auto"/>
        <w:rPr>
          <w:rFonts w:cstheme="minorHAnsi"/>
          <w:sz w:val="20"/>
          <w:szCs w:val="20"/>
        </w:rPr>
      </w:pPr>
    </w:p>
    <w:p w:rsidR="00764D04" w:rsidRPr="00112881" w:rsidRDefault="00764D04" w:rsidP="00764D04">
      <w:pPr>
        <w:pBdr>
          <w:top w:val="thinThickThinSmallGap" w:sz="24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DA7C7E" w:rsidRPr="00112881" w:rsidRDefault="00DA7C7E" w:rsidP="000A1F5B">
      <w:pPr>
        <w:spacing w:after="0" w:line="240" w:lineRule="auto"/>
        <w:rPr>
          <w:rFonts w:cstheme="minorHAnsi"/>
          <w:sz w:val="20"/>
          <w:szCs w:val="20"/>
        </w:rPr>
      </w:pPr>
      <w:r w:rsidRPr="00112881">
        <w:rPr>
          <w:rFonts w:cstheme="minorHAnsi"/>
          <w:sz w:val="20"/>
          <w:szCs w:val="20"/>
        </w:rPr>
        <w:t>Based upon the information provided above or by attachment, the State Governmental Technology Applications Review Board hereby certifies that the state employee jobs identified above</w:t>
      </w:r>
    </w:p>
    <w:p w:rsidR="00562975" w:rsidRPr="00112881" w:rsidRDefault="00562975" w:rsidP="000A1F5B">
      <w:pPr>
        <w:spacing w:after="0" w:line="240" w:lineRule="auto"/>
        <w:rPr>
          <w:rFonts w:cstheme="minorHAnsi"/>
          <w:sz w:val="20"/>
          <w:szCs w:val="20"/>
        </w:rPr>
      </w:pPr>
    </w:p>
    <w:p w:rsidR="00DA7C7E" w:rsidRPr="00112881" w:rsidRDefault="00DA7C7E" w:rsidP="000A1F5B">
      <w:pPr>
        <w:spacing w:after="0" w:line="240" w:lineRule="auto"/>
        <w:rPr>
          <w:rFonts w:cstheme="minorHAnsi"/>
          <w:sz w:val="20"/>
          <w:szCs w:val="20"/>
        </w:rPr>
      </w:pPr>
      <w:r w:rsidRPr="00112881">
        <w:rPr>
          <w:rFonts w:cstheme="minorHAnsi"/>
          <w:sz w:val="20"/>
          <w:szCs w:val="20"/>
        </w:rPr>
        <w:tab/>
        <w:t>_________  can be performed through telework</w:t>
      </w:r>
    </w:p>
    <w:p w:rsidR="00DA7C7E" w:rsidRPr="00112881" w:rsidRDefault="00DA7C7E" w:rsidP="000A1F5B">
      <w:pPr>
        <w:spacing w:after="0" w:line="240" w:lineRule="auto"/>
        <w:rPr>
          <w:rFonts w:cstheme="minorHAnsi"/>
          <w:sz w:val="20"/>
          <w:szCs w:val="20"/>
        </w:rPr>
      </w:pPr>
    </w:p>
    <w:p w:rsidR="00DA7C7E" w:rsidRPr="00112881" w:rsidRDefault="00DA7C7E" w:rsidP="000A1F5B">
      <w:pPr>
        <w:spacing w:after="0" w:line="240" w:lineRule="auto"/>
        <w:rPr>
          <w:rFonts w:cstheme="minorHAnsi"/>
          <w:sz w:val="20"/>
          <w:szCs w:val="20"/>
        </w:rPr>
      </w:pPr>
      <w:r w:rsidRPr="00112881">
        <w:rPr>
          <w:rFonts w:cstheme="minorHAnsi"/>
          <w:sz w:val="20"/>
          <w:szCs w:val="20"/>
        </w:rPr>
        <w:tab/>
        <w:t>_________ cannot be performed through telework</w:t>
      </w:r>
    </w:p>
    <w:p w:rsidR="00DA7C7E" w:rsidRPr="00112881" w:rsidRDefault="00DA7C7E" w:rsidP="000A1F5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2898"/>
      </w:tblGrid>
      <w:tr w:rsidR="00DA7C7E" w:rsidRPr="00112881" w:rsidTr="00DA7C7E">
        <w:trPr>
          <w:jc w:val="center"/>
        </w:trPr>
        <w:tc>
          <w:tcPr>
            <w:tcW w:w="5958" w:type="dxa"/>
          </w:tcPr>
          <w:p w:rsidR="00DA7C7E" w:rsidRPr="00112881" w:rsidRDefault="00DA7C7E" w:rsidP="00F60C90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98" w:type="dxa"/>
          </w:tcPr>
          <w:p w:rsidR="00DA7C7E" w:rsidRPr="00112881" w:rsidRDefault="00DA7C7E" w:rsidP="00F60C90">
            <w:pPr>
              <w:tabs>
                <w:tab w:val="left" w:leader="dot" w:pos="72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7C7E" w:rsidRPr="00112881" w:rsidTr="00A35132">
        <w:trPr>
          <w:jc w:val="center"/>
        </w:trPr>
        <w:tc>
          <w:tcPr>
            <w:tcW w:w="5958" w:type="dxa"/>
            <w:shd w:val="clear" w:color="auto" w:fill="auto"/>
          </w:tcPr>
          <w:p w:rsidR="00DA7C7E" w:rsidRPr="00112881" w:rsidRDefault="00F54469" w:rsidP="00F60C90">
            <w:pPr>
              <w:tabs>
                <w:tab w:val="left" w:leader="dot" w:pos="720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Bo</w:t>
            </w:r>
            <w:r w:rsidR="00DA7C7E" w:rsidRPr="00112881">
              <w:rPr>
                <w:rFonts w:cstheme="minorHAnsi"/>
                <w:b/>
                <w:sz w:val="20"/>
                <w:szCs w:val="20"/>
              </w:rPr>
              <w:t>ard Chair</w:t>
            </w:r>
            <w:r w:rsidR="00960F37">
              <w:rPr>
                <w:rFonts w:cstheme="minorHAnsi"/>
                <w:b/>
                <w:sz w:val="20"/>
                <w:szCs w:val="20"/>
              </w:rPr>
              <w:t>man</w:t>
            </w:r>
            <w:r w:rsidR="00DA7C7E" w:rsidRPr="00112881">
              <w:rPr>
                <w:rFonts w:cstheme="minorHAnsi"/>
                <w:b/>
                <w:sz w:val="20"/>
                <w:szCs w:val="20"/>
              </w:rPr>
              <w:t xml:space="preserve"> or Designee</w:t>
            </w:r>
          </w:p>
        </w:tc>
        <w:tc>
          <w:tcPr>
            <w:tcW w:w="2898" w:type="dxa"/>
            <w:shd w:val="clear" w:color="auto" w:fill="auto"/>
          </w:tcPr>
          <w:p w:rsidR="00DA7C7E" w:rsidRPr="00112881" w:rsidRDefault="00DA7C7E" w:rsidP="00F60C90">
            <w:pPr>
              <w:tabs>
                <w:tab w:val="left" w:leader="dot" w:pos="720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881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</w:tr>
    </w:tbl>
    <w:p w:rsidR="00DA7C7E" w:rsidRPr="00112881" w:rsidRDefault="00DA7C7E" w:rsidP="005C4320">
      <w:pPr>
        <w:tabs>
          <w:tab w:val="left" w:pos="720"/>
        </w:tabs>
        <w:spacing w:after="0" w:line="240" w:lineRule="auto"/>
        <w:rPr>
          <w:rFonts w:cstheme="minorHAnsi"/>
          <w:sz w:val="20"/>
          <w:szCs w:val="20"/>
        </w:rPr>
      </w:pPr>
    </w:p>
    <w:sectPr w:rsidR="00DA7C7E" w:rsidRPr="00112881" w:rsidSect="00562975"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75" w:rsidRDefault="00562975" w:rsidP="00562975">
      <w:pPr>
        <w:spacing w:after="0" w:line="240" w:lineRule="auto"/>
      </w:pPr>
      <w:r>
        <w:separator/>
      </w:r>
    </w:p>
  </w:endnote>
  <w:endnote w:type="continuationSeparator" w:id="0">
    <w:p w:rsidR="00562975" w:rsidRDefault="00562975" w:rsidP="0056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75" w:rsidRDefault="00562975" w:rsidP="00562975">
      <w:pPr>
        <w:spacing w:after="0" w:line="240" w:lineRule="auto"/>
      </w:pPr>
      <w:r>
        <w:separator/>
      </w:r>
    </w:p>
  </w:footnote>
  <w:footnote w:type="continuationSeparator" w:id="0">
    <w:p w:rsidR="00562975" w:rsidRDefault="00562975" w:rsidP="0056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18A7"/>
    <w:multiLevelType w:val="hybridMultilevel"/>
    <w:tmpl w:val="E7DA2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45B"/>
    <w:multiLevelType w:val="hybridMultilevel"/>
    <w:tmpl w:val="8FDC8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8166F"/>
    <w:multiLevelType w:val="hybridMultilevel"/>
    <w:tmpl w:val="4830D32A"/>
    <w:lvl w:ilvl="0" w:tplc="C8B20C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017A1"/>
    <w:multiLevelType w:val="hybridMultilevel"/>
    <w:tmpl w:val="CBBA5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8139E"/>
    <w:multiLevelType w:val="multilevel"/>
    <w:tmpl w:val="1562D4F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5B"/>
    <w:rsid w:val="00090C61"/>
    <w:rsid w:val="000A1F5B"/>
    <w:rsid w:val="000C1DEB"/>
    <w:rsid w:val="00112881"/>
    <w:rsid w:val="003A5157"/>
    <w:rsid w:val="003A6EED"/>
    <w:rsid w:val="00562975"/>
    <w:rsid w:val="005A6DC7"/>
    <w:rsid w:val="005C4320"/>
    <w:rsid w:val="005D4E43"/>
    <w:rsid w:val="00644471"/>
    <w:rsid w:val="00764D04"/>
    <w:rsid w:val="007B53B8"/>
    <w:rsid w:val="008059B7"/>
    <w:rsid w:val="00812DC2"/>
    <w:rsid w:val="00941A19"/>
    <w:rsid w:val="00956BC1"/>
    <w:rsid w:val="00960F37"/>
    <w:rsid w:val="00975C91"/>
    <w:rsid w:val="00997697"/>
    <w:rsid w:val="009B214B"/>
    <w:rsid w:val="009E6D09"/>
    <w:rsid w:val="009F42D7"/>
    <w:rsid w:val="00A16FF9"/>
    <w:rsid w:val="00A34898"/>
    <w:rsid w:val="00A35132"/>
    <w:rsid w:val="00AF35AD"/>
    <w:rsid w:val="00CC65CD"/>
    <w:rsid w:val="00DA7C7E"/>
    <w:rsid w:val="00F51354"/>
    <w:rsid w:val="00F5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33C74-34A2-4A0C-B96B-4C66D3DC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F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90C61"/>
    <w:pPr>
      <w:keepNext/>
      <w:numPr>
        <w:numId w:val="8"/>
      </w:numPr>
      <w:spacing w:before="120" w:after="240" w:line="240" w:lineRule="auto"/>
      <w:outlineLvl w:val="0"/>
    </w:pPr>
    <w:rPr>
      <w:rFonts w:ascii="Arial" w:eastAsia="Times New Roman" w:hAnsi="Arial" w:cs="Arial"/>
      <w:b/>
      <w:bCs/>
      <w:color w:val="006666"/>
      <w:kern w:val="32"/>
      <w:sz w:val="40"/>
      <w:szCs w:val="32"/>
    </w:rPr>
  </w:style>
  <w:style w:type="paragraph" w:styleId="Heading2">
    <w:name w:val="heading 2"/>
    <w:aliases w:val="HD2,H2"/>
    <w:basedOn w:val="Normal"/>
    <w:next w:val="Normal"/>
    <w:link w:val="Heading2Char"/>
    <w:qFormat/>
    <w:rsid w:val="00090C61"/>
    <w:pPr>
      <w:keepNext/>
      <w:numPr>
        <w:ilvl w:val="1"/>
        <w:numId w:val="8"/>
      </w:numPr>
      <w:spacing w:before="160" w:after="60" w:line="240" w:lineRule="auto"/>
      <w:outlineLvl w:val="1"/>
    </w:pPr>
    <w:rPr>
      <w:rFonts w:ascii="Arial" w:eastAsia="Times New Roman" w:hAnsi="Arial" w:cs="Arial"/>
      <w:b/>
      <w:bCs/>
      <w:iCs/>
      <w:color w:val="00553D"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090C61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90C61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90C61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90C61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90C61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90C61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90C61"/>
    <w:pPr>
      <w:numPr>
        <w:ilvl w:val="8"/>
        <w:numId w:val="8"/>
      </w:numPr>
      <w:spacing w:before="240" w:after="60" w:line="240" w:lineRule="auto"/>
      <w:outlineLvl w:val="8"/>
    </w:pPr>
    <w:rPr>
      <w:rFonts w:ascii="Times New Roman" w:eastAsia="Times New Roman" w:hAnsi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C61"/>
    <w:rPr>
      <w:rFonts w:ascii="Arial" w:hAnsi="Arial" w:cs="Arial"/>
      <w:b/>
      <w:bCs/>
      <w:color w:val="006666"/>
      <w:kern w:val="32"/>
      <w:sz w:val="40"/>
      <w:szCs w:val="32"/>
    </w:rPr>
  </w:style>
  <w:style w:type="character" w:customStyle="1" w:styleId="Heading2Char">
    <w:name w:val="Heading 2 Char"/>
    <w:aliases w:val="HD2 Char,H2 Char"/>
    <w:basedOn w:val="DefaultParagraphFont"/>
    <w:link w:val="Heading2"/>
    <w:rsid w:val="00090C61"/>
    <w:rPr>
      <w:rFonts w:ascii="Arial" w:hAnsi="Arial" w:cs="Arial"/>
      <w:b/>
      <w:bCs/>
      <w:iCs/>
      <w:color w:val="00553D"/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090C61"/>
    <w:rPr>
      <w:rFonts w:ascii="Arial" w:hAnsi="Arial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90C61"/>
    <w:rPr>
      <w:rFonts w:ascii="Arial" w:hAnsi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090C61"/>
    <w:rPr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90C6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90C6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90C6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90C61"/>
    <w:rPr>
      <w:rFonts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090C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0C61"/>
    <w:rPr>
      <w:rFonts w:ascii="Cambria" w:hAnsi="Cambria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090C61"/>
    <w:rPr>
      <w:b/>
      <w:bCs/>
    </w:rPr>
  </w:style>
  <w:style w:type="character" w:styleId="Emphasis">
    <w:name w:val="Emphasis"/>
    <w:basedOn w:val="DefaultParagraphFont"/>
    <w:qFormat/>
    <w:rsid w:val="00090C61"/>
    <w:rPr>
      <w:i/>
      <w:iCs/>
    </w:rPr>
  </w:style>
  <w:style w:type="paragraph" w:styleId="NoSpacing">
    <w:name w:val="No Spacing"/>
    <w:link w:val="NoSpacingChar"/>
    <w:uiPriority w:val="1"/>
    <w:qFormat/>
    <w:rsid w:val="00090C61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C61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0C61"/>
    <w:pPr>
      <w:ind w:left="720"/>
      <w:contextualSpacing/>
    </w:pPr>
    <w:rPr>
      <w:rFonts w:ascii="Times New Roman" w:eastAsia="Calibri" w:hAnsi="Times New Roman" w:cs="Times New Roman"/>
      <w:lang w:val="nl-NL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0C6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WCFigureTitle">
    <w:name w:val="WC Figure Title"/>
    <w:basedOn w:val="Normal"/>
    <w:link w:val="WCFigureTitleChar"/>
    <w:qFormat/>
    <w:rsid w:val="00090C61"/>
    <w:pPr>
      <w:spacing w:before="240" w:after="4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WCFigureTitleChar">
    <w:name w:val="WC Figure Title Char"/>
    <w:basedOn w:val="DefaultParagraphFont"/>
    <w:link w:val="WCFigureTitle"/>
    <w:locked/>
    <w:rsid w:val="00090C61"/>
    <w:rPr>
      <w:rFonts w:ascii="Arial" w:hAnsi="Arial"/>
      <w:b/>
      <w:sz w:val="22"/>
      <w:szCs w:val="24"/>
    </w:rPr>
  </w:style>
  <w:style w:type="paragraph" w:customStyle="1" w:styleId="TableText">
    <w:name w:val="Table Text"/>
    <w:basedOn w:val="Normal"/>
    <w:link w:val="TableTextChar"/>
    <w:qFormat/>
    <w:rsid w:val="00090C61"/>
    <w:pPr>
      <w:spacing w:after="120" w:line="240" w:lineRule="auto"/>
    </w:pPr>
    <w:rPr>
      <w:rFonts w:ascii="Arial" w:eastAsia="MS Mincho" w:hAnsi="Arial" w:cs="Times New Roman"/>
      <w:sz w:val="16"/>
      <w:szCs w:val="16"/>
      <w:lang w:eastAsia="ja-JP"/>
    </w:rPr>
  </w:style>
  <w:style w:type="character" w:customStyle="1" w:styleId="TableTextChar">
    <w:name w:val="Table Text Char"/>
    <w:basedOn w:val="DefaultParagraphFont"/>
    <w:link w:val="TableText"/>
    <w:rsid w:val="00090C61"/>
    <w:rPr>
      <w:rFonts w:ascii="Arial" w:eastAsia="MS Mincho" w:hAnsi="Arial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0A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7E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75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7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6D20C-4798-4343-8101-DC991318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100171</dc:creator>
  <cp:lastModifiedBy>Jake Lowrey</cp:lastModifiedBy>
  <cp:revision>2</cp:revision>
  <cp:lastPrinted>2012-11-15T20:36:00Z</cp:lastPrinted>
  <dcterms:created xsi:type="dcterms:W3CDTF">2018-09-12T17:11:00Z</dcterms:created>
  <dcterms:modified xsi:type="dcterms:W3CDTF">2018-09-12T17:11:00Z</dcterms:modified>
</cp:coreProperties>
</file>