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AF92D" w14:textId="434BC459" w:rsidR="00580368" w:rsidRDefault="002E376F" w:rsidP="002E376F">
      <w:pPr>
        <w:pStyle w:val="Title"/>
        <w:jc w:val="center"/>
      </w:pPr>
      <w:r>
        <w:t>Behavoral health/ABA services</w:t>
      </w:r>
    </w:p>
    <w:p w14:paraId="4CB86931" w14:textId="59A854FD" w:rsidR="002E376F" w:rsidRDefault="002E376F" w:rsidP="002E376F"/>
    <w:p w14:paraId="29D16619" w14:textId="56CA5112" w:rsidR="002E376F" w:rsidRDefault="002E376F" w:rsidP="002E376F">
      <w:pPr>
        <w:rPr>
          <w:b/>
          <w:bCs/>
        </w:rPr>
      </w:pPr>
      <w:r w:rsidRPr="002E376F">
        <w:rPr>
          <w:b/>
          <w:bCs/>
        </w:rPr>
        <w:t>Regarding ongoing services past a beneficiary</w:t>
      </w:r>
      <w:r>
        <w:rPr>
          <w:b/>
          <w:bCs/>
        </w:rPr>
        <w:t>'s</w:t>
      </w:r>
      <w:r w:rsidRPr="002E376F">
        <w:rPr>
          <w:b/>
          <w:bCs/>
        </w:rPr>
        <w:t xml:space="preserve"> 21st birthday, is there any limit to how long services may continue? </w:t>
      </w:r>
      <w:r w:rsidR="00B5586C">
        <w:rPr>
          <w:b/>
          <w:bCs/>
        </w:rPr>
        <w:t>You have</w:t>
      </w:r>
      <w:r w:rsidR="00B5586C" w:rsidRPr="002E376F">
        <w:rPr>
          <w:b/>
          <w:bCs/>
        </w:rPr>
        <w:t xml:space="preserve"> </w:t>
      </w:r>
      <w:r w:rsidRPr="002E376F">
        <w:rPr>
          <w:b/>
          <w:bCs/>
        </w:rPr>
        <w:t xml:space="preserve">indicated that services would continue until treatment was completed, can that be quantified? </w:t>
      </w:r>
    </w:p>
    <w:p w14:paraId="098BA262" w14:textId="3F638956" w:rsidR="002E376F" w:rsidRPr="00D2307F" w:rsidRDefault="00614726" w:rsidP="002E376F">
      <w:pPr>
        <w:rPr>
          <w:i/>
          <w:iCs/>
          <w:color w:val="464646" w:themeColor="text1"/>
        </w:rPr>
      </w:pPr>
      <w:r>
        <w:rPr>
          <w:i/>
          <w:iCs/>
        </w:rPr>
        <w:t>Unfortunately, w</w:t>
      </w:r>
      <w:r w:rsidR="002E376F" w:rsidRPr="002E376F">
        <w:rPr>
          <w:i/>
          <w:iCs/>
        </w:rPr>
        <w:t>e cannot quantify the time frame of treatment</w:t>
      </w:r>
      <w:r>
        <w:rPr>
          <w:i/>
          <w:iCs/>
        </w:rPr>
        <w:t>. H</w:t>
      </w:r>
      <w:r w:rsidR="002E376F" w:rsidRPr="002E376F">
        <w:rPr>
          <w:i/>
          <w:iCs/>
        </w:rPr>
        <w:t>owever</w:t>
      </w:r>
      <w:r w:rsidR="00B5586C">
        <w:rPr>
          <w:i/>
          <w:iCs/>
        </w:rPr>
        <w:t>,</w:t>
      </w:r>
      <w:r w:rsidR="002E376F" w:rsidRPr="002E376F">
        <w:rPr>
          <w:i/>
          <w:iCs/>
        </w:rPr>
        <w:t xml:space="preserve"> if a member is already in services at the age of 21</w:t>
      </w:r>
      <w:r>
        <w:rPr>
          <w:i/>
          <w:iCs/>
        </w:rPr>
        <w:t>,</w:t>
      </w:r>
      <w:r w:rsidR="002E376F" w:rsidRPr="002E376F">
        <w:rPr>
          <w:i/>
          <w:iCs/>
        </w:rPr>
        <w:t xml:space="preserve"> services would continue for the member as long as they meet medical necessity criteria</w:t>
      </w:r>
      <w:r w:rsidR="00CB6995">
        <w:rPr>
          <w:i/>
          <w:iCs/>
        </w:rPr>
        <w:t xml:space="preserve"> </w:t>
      </w:r>
      <w:r w:rsidR="00CB6995" w:rsidRPr="00D2307F">
        <w:rPr>
          <w:i/>
          <w:iCs/>
          <w:color w:val="464646" w:themeColor="text1"/>
        </w:rPr>
        <w:t>as outlined in OHCA policy</w:t>
      </w:r>
      <w:r w:rsidR="002E376F" w:rsidRPr="00D2307F">
        <w:rPr>
          <w:i/>
          <w:iCs/>
          <w:color w:val="464646" w:themeColor="text1"/>
        </w:rPr>
        <w:t>.</w:t>
      </w:r>
    </w:p>
    <w:p w14:paraId="5ABD021B" w14:textId="11D5460D" w:rsidR="002E376F" w:rsidRDefault="002E376F" w:rsidP="002E376F">
      <w:pPr>
        <w:rPr>
          <w:b/>
          <w:bCs/>
        </w:rPr>
      </w:pPr>
      <w:r w:rsidRPr="002E376F">
        <w:rPr>
          <w:b/>
          <w:bCs/>
        </w:rPr>
        <w:t xml:space="preserve">For </w:t>
      </w:r>
      <w:proofErr w:type="spellStart"/>
      <w:r w:rsidRPr="002E376F">
        <w:rPr>
          <w:b/>
          <w:bCs/>
        </w:rPr>
        <w:t>BCaBAs</w:t>
      </w:r>
      <w:proofErr w:type="spellEnd"/>
      <w:r w:rsidRPr="002E376F">
        <w:rPr>
          <w:b/>
          <w:bCs/>
        </w:rPr>
        <w:t>, can you clarify, are they able to provide 97155 and 97156 under supervision of the BCBA or just 97155?</w:t>
      </w:r>
    </w:p>
    <w:p w14:paraId="3DED086F" w14:textId="414A8C3B" w:rsidR="002E376F" w:rsidRDefault="002E376F" w:rsidP="002E376F">
      <w:pPr>
        <w:rPr>
          <w:i/>
          <w:iCs/>
        </w:rPr>
      </w:pPr>
      <w:proofErr w:type="spellStart"/>
      <w:r>
        <w:rPr>
          <w:i/>
          <w:iCs/>
        </w:rPr>
        <w:t>BCaBAs</w:t>
      </w:r>
      <w:proofErr w:type="spellEnd"/>
      <w:r>
        <w:rPr>
          <w:i/>
          <w:iCs/>
        </w:rPr>
        <w:t xml:space="preserve"> can only provide 97155</w:t>
      </w:r>
      <w:r w:rsidR="004728C7">
        <w:rPr>
          <w:i/>
          <w:iCs/>
        </w:rPr>
        <w:t xml:space="preserve"> </w:t>
      </w:r>
      <w:r w:rsidR="004728C7" w:rsidRPr="00D2307F">
        <w:rPr>
          <w:i/>
          <w:iCs/>
          <w:color w:val="464646" w:themeColor="text1"/>
        </w:rPr>
        <w:t>and 97153</w:t>
      </w:r>
      <w:r>
        <w:rPr>
          <w:i/>
          <w:iCs/>
        </w:rPr>
        <w:t>.</w:t>
      </w:r>
    </w:p>
    <w:p w14:paraId="23371D07" w14:textId="09ADAF7D" w:rsidR="002E376F" w:rsidRDefault="00B5586C" w:rsidP="002E376F">
      <w:pPr>
        <w:rPr>
          <w:b/>
          <w:bCs/>
        </w:rPr>
      </w:pPr>
      <w:r>
        <w:rPr>
          <w:b/>
          <w:bCs/>
        </w:rPr>
        <w:t>You state</w:t>
      </w:r>
      <w:r w:rsidR="002E376F" w:rsidRPr="002E376F">
        <w:rPr>
          <w:b/>
          <w:bCs/>
        </w:rPr>
        <w:t xml:space="preserve"> that the documentation must be signed off by a BCBA (for </w:t>
      </w:r>
      <w:proofErr w:type="spellStart"/>
      <w:r w:rsidR="002E376F" w:rsidRPr="002E376F">
        <w:rPr>
          <w:b/>
          <w:bCs/>
        </w:rPr>
        <w:t>BCaBAs</w:t>
      </w:r>
      <w:proofErr w:type="spellEnd"/>
      <w:r w:rsidR="002E376F" w:rsidRPr="002E376F">
        <w:rPr>
          <w:b/>
          <w:bCs/>
        </w:rPr>
        <w:t xml:space="preserve"> providing 97155)</w:t>
      </w:r>
      <w:r>
        <w:rPr>
          <w:b/>
          <w:bCs/>
        </w:rPr>
        <w:t>.</w:t>
      </w:r>
      <w:r w:rsidR="002E376F" w:rsidRPr="002E376F">
        <w:rPr>
          <w:b/>
          <w:bCs/>
        </w:rPr>
        <w:t xml:space="preserve"> </w:t>
      </w:r>
      <w:r>
        <w:rPr>
          <w:b/>
          <w:bCs/>
        </w:rPr>
        <w:t>If we</w:t>
      </w:r>
      <w:r w:rsidR="002E376F" w:rsidRPr="002E376F">
        <w:rPr>
          <w:b/>
          <w:bCs/>
        </w:rPr>
        <w:t xml:space="preserve"> use Catalyst for data collection and notes</w:t>
      </w:r>
      <w:r>
        <w:rPr>
          <w:b/>
          <w:bCs/>
        </w:rPr>
        <w:t>, d</w:t>
      </w:r>
      <w:r w:rsidR="002E376F" w:rsidRPr="002E376F">
        <w:rPr>
          <w:b/>
          <w:bCs/>
        </w:rPr>
        <w:t xml:space="preserve">oes this mean we need a BCBA signature on each 97155 </w:t>
      </w:r>
      <w:proofErr w:type="gramStart"/>
      <w:r w:rsidR="002E376F" w:rsidRPr="002E376F">
        <w:rPr>
          <w:b/>
          <w:bCs/>
        </w:rPr>
        <w:t>note</w:t>
      </w:r>
      <w:proofErr w:type="gramEnd"/>
      <w:r w:rsidR="002E376F" w:rsidRPr="002E376F">
        <w:rPr>
          <w:b/>
          <w:bCs/>
        </w:rPr>
        <w:t xml:space="preserve"> for a </w:t>
      </w:r>
      <w:proofErr w:type="spellStart"/>
      <w:r w:rsidR="002E376F" w:rsidRPr="002E376F">
        <w:rPr>
          <w:b/>
          <w:bCs/>
        </w:rPr>
        <w:t>BCaBA</w:t>
      </w:r>
      <w:proofErr w:type="spellEnd"/>
      <w:r w:rsidR="002E376F" w:rsidRPr="002E376F">
        <w:rPr>
          <w:b/>
          <w:bCs/>
        </w:rPr>
        <w:t>?</w:t>
      </w:r>
    </w:p>
    <w:p w14:paraId="3750C3DB" w14:textId="3C08A6C4" w:rsidR="002E376F" w:rsidRDefault="00B5586C" w:rsidP="002E376F">
      <w:pPr>
        <w:rPr>
          <w:i/>
          <w:iCs/>
        </w:rPr>
      </w:pPr>
      <w:r>
        <w:rPr>
          <w:i/>
          <w:iCs/>
        </w:rPr>
        <w:t>I</w:t>
      </w:r>
      <w:r w:rsidR="002E376F" w:rsidRPr="002E376F">
        <w:rPr>
          <w:i/>
          <w:iCs/>
        </w:rPr>
        <w:t>n your records for the member, there would need to be an area that the BCBA attest</w:t>
      </w:r>
      <w:r>
        <w:rPr>
          <w:i/>
          <w:iCs/>
        </w:rPr>
        <w:t>s</w:t>
      </w:r>
      <w:r w:rsidR="002E376F" w:rsidRPr="002E376F">
        <w:rPr>
          <w:i/>
          <w:iCs/>
        </w:rPr>
        <w:t xml:space="preserve"> and signs that they had oversight of the </w:t>
      </w:r>
      <w:proofErr w:type="spellStart"/>
      <w:r w:rsidR="002E376F" w:rsidRPr="002E376F">
        <w:rPr>
          <w:i/>
          <w:iCs/>
        </w:rPr>
        <w:t>BCaBAs</w:t>
      </w:r>
      <w:proofErr w:type="spellEnd"/>
      <w:r w:rsidR="002E376F" w:rsidRPr="002E376F">
        <w:rPr>
          <w:i/>
          <w:iCs/>
        </w:rPr>
        <w:t xml:space="preserve"> and their clinical decisions. This does not have to be sent to OHCA</w:t>
      </w:r>
      <w:r>
        <w:rPr>
          <w:i/>
          <w:iCs/>
        </w:rPr>
        <w:t xml:space="preserve"> </w:t>
      </w:r>
      <w:r w:rsidR="002E376F" w:rsidRPr="002E376F">
        <w:rPr>
          <w:i/>
          <w:iCs/>
        </w:rPr>
        <w:t>but should be retained for your records in the event of a service quality review.</w:t>
      </w:r>
    </w:p>
    <w:p w14:paraId="6C23FD93" w14:textId="32F28FBC" w:rsidR="002E376F" w:rsidRDefault="002E376F" w:rsidP="002E376F">
      <w:pPr>
        <w:rPr>
          <w:b/>
          <w:bCs/>
        </w:rPr>
      </w:pPr>
      <w:r w:rsidRPr="002E376F">
        <w:rPr>
          <w:b/>
          <w:bCs/>
        </w:rPr>
        <w:t xml:space="preserve">If a psychology student is assigned to a specific preceptor, </w:t>
      </w:r>
      <w:r w:rsidR="00614726">
        <w:rPr>
          <w:b/>
          <w:bCs/>
        </w:rPr>
        <w:t>can</w:t>
      </w:r>
      <w:r w:rsidR="00614726" w:rsidRPr="002E376F">
        <w:rPr>
          <w:b/>
          <w:bCs/>
        </w:rPr>
        <w:t xml:space="preserve"> </w:t>
      </w:r>
      <w:r w:rsidRPr="002E376F">
        <w:rPr>
          <w:b/>
          <w:bCs/>
        </w:rPr>
        <w:t>the</w:t>
      </w:r>
      <w:r>
        <w:rPr>
          <w:b/>
          <w:bCs/>
        </w:rPr>
        <w:t>y</w:t>
      </w:r>
      <w:r w:rsidRPr="002E376F">
        <w:rPr>
          <w:b/>
          <w:bCs/>
        </w:rPr>
        <w:t xml:space="preserve"> be supervised by other preceptors in the practice?</w:t>
      </w:r>
    </w:p>
    <w:p w14:paraId="585935EC" w14:textId="1F0FCE57" w:rsidR="002E376F" w:rsidRDefault="002E376F" w:rsidP="002E376F">
      <w:pPr>
        <w:rPr>
          <w:i/>
          <w:iCs/>
        </w:rPr>
      </w:pPr>
      <w:r w:rsidRPr="002E376F">
        <w:rPr>
          <w:i/>
          <w:iCs/>
        </w:rPr>
        <w:t xml:space="preserve">OHCA does not have any oversight </w:t>
      </w:r>
      <w:r w:rsidR="00B5586C">
        <w:rPr>
          <w:i/>
          <w:iCs/>
        </w:rPr>
        <w:t>over</w:t>
      </w:r>
      <w:r w:rsidR="00B5586C" w:rsidRPr="002E376F">
        <w:rPr>
          <w:i/>
          <w:iCs/>
        </w:rPr>
        <w:t xml:space="preserve"> </w:t>
      </w:r>
      <w:r w:rsidRPr="002E376F">
        <w:rPr>
          <w:i/>
          <w:iCs/>
        </w:rPr>
        <w:t xml:space="preserve">who a psychology student receives instruction from in the practice. However, the only individuals that can render and provide ABA services to Sooner Care members are RBTs, BCBAs, </w:t>
      </w:r>
      <w:proofErr w:type="spellStart"/>
      <w:r w:rsidRPr="002E376F">
        <w:rPr>
          <w:i/>
          <w:iCs/>
        </w:rPr>
        <w:t>B</w:t>
      </w:r>
      <w:r w:rsidR="00614726">
        <w:rPr>
          <w:i/>
          <w:iCs/>
        </w:rPr>
        <w:t>C</w:t>
      </w:r>
      <w:r w:rsidRPr="002E376F">
        <w:rPr>
          <w:i/>
          <w:iCs/>
        </w:rPr>
        <w:t>aBAs</w:t>
      </w:r>
      <w:proofErr w:type="spellEnd"/>
      <w:r w:rsidRPr="002E376F">
        <w:rPr>
          <w:i/>
          <w:iCs/>
        </w:rPr>
        <w:t xml:space="preserve"> and licensed psychologist</w:t>
      </w:r>
      <w:r w:rsidR="00B5586C">
        <w:rPr>
          <w:i/>
          <w:iCs/>
        </w:rPr>
        <w:t>s</w:t>
      </w:r>
      <w:r w:rsidRPr="002E376F">
        <w:rPr>
          <w:i/>
          <w:iCs/>
        </w:rPr>
        <w:t xml:space="preserve"> that are contracted with OHCA.</w:t>
      </w:r>
    </w:p>
    <w:p w14:paraId="223CA2C8" w14:textId="77777777" w:rsidR="00071AB7" w:rsidRDefault="00071AB7" w:rsidP="002E376F">
      <w:pPr>
        <w:rPr>
          <w:b/>
          <w:bCs/>
        </w:rPr>
      </w:pPr>
    </w:p>
    <w:p w14:paraId="5665E8F3" w14:textId="77777777" w:rsidR="00071AB7" w:rsidRDefault="00071AB7" w:rsidP="002E376F">
      <w:pPr>
        <w:rPr>
          <w:b/>
          <w:bCs/>
        </w:rPr>
      </w:pPr>
    </w:p>
    <w:p w14:paraId="75B37411" w14:textId="77777777" w:rsidR="00071AB7" w:rsidRDefault="00071AB7" w:rsidP="002E376F">
      <w:pPr>
        <w:rPr>
          <w:b/>
          <w:bCs/>
        </w:rPr>
      </w:pPr>
    </w:p>
    <w:p w14:paraId="32553C80" w14:textId="77777777" w:rsidR="00071AB7" w:rsidRDefault="00071AB7" w:rsidP="002E376F">
      <w:pPr>
        <w:rPr>
          <w:b/>
          <w:bCs/>
        </w:rPr>
      </w:pPr>
    </w:p>
    <w:p w14:paraId="4AE32924" w14:textId="3C6B927B" w:rsidR="002E376F" w:rsidRDefault="00B635E0" w:rsidP="002E376F">
      <w:pPr>
        <w:rPr>
          <w:b/>
          <w:bCs/>
        </w:rPr>
      </w:pPr>
      <w:r w:rsidRPr="00B635E0">
        <w:rPr>
          <w:b/>
          <w:bCs/>
        </w:rPr>
        <w:lastRenderedPageBreak/>
        <w:t>Getting authorization for 97151 every 6 months means that we might have only 3 weeks to complete a reassessment and update a treatment plan to avoid a gap in services. Is it possible to get 97151 with other therapy codes?</w:t>
      </w:r>
    </w:p>
    <w:p w14:paraId="31DD0365" w14:textId="65593A3C" w:rsidR="00071AB7" w:rsidRPr="00071AB7" w:rsidRDefault="00B5586C" w:rsidP="00071AB7">
      <w:pPr>
        <w:rPr>
          <w:i/>
          <w:iCs/>
        </w:rPr>
      </w:pPr>
      <w:r>
        <w:rPr>
          <w:i/>
          <w:iCs/>
        </w:rPr>
        <w:t>I</w:t>
      </w:r>
      <w:r w:rsidR="00071AB7" w:rsidRPr="00071AB7">
        <w:rPr>
          <w:i/>
          <w:iCs/>
        </w:rPr>
        <w:t>f you have a current 97151 authorization approved</w:t>
      </w:r>
      <w:r>
        <w:rPr>
          <w:i/>
          <w:iCs/>
        </w:rPr>
        <w:t>,</w:t>
      </w:r>
      <w:r w:rsidR="00071AB7" w:rsidRPr="00071AB7">
        <w:rPr>
          <w:i/>
          <w:iCs/>
        </w:rPr>
        <w:t xml:space="preserve"> then units will need to be used for that request prior to requesting a new one. If a request is sent in early, then it may not process until closer to the start date</w:t>
      </w:r>
      <w:r w:rsidR="00071AB7">
        <w:rPr>
          <w:i/>
          <w:iCs/>
        </w:rPr>
        <w:t>.</w:t>
      </w:r>
    </w:p>
    <w:p w14:paraId="273892A9" w14:textId="39C97AE6" w:rsidR="00071AB7" w:rsidRDefault="00071AB7" w:rsidP="00071AB7">
      <w:pPr>
        <w:rPr>
          <w:i/>
          <w:iCs/>
        </w:rPr>
      </w:pPr>
      <w:r w:rsidRPr="00D2307F">
        <w:rPr>
          <w:i/>
          <w:iCs/>
          <w:color w:val="464646" w:themeColor="text1"/>
        </w:rPr>
        <w:t xml:space="preserve">Some providers submit and ask for all the CPT codes at the same time from the beginning </w:t>
      </w:r>
      <w:r w:rsidR="004728C7" w:rsidRPr="00D2307F">
        <w:rPr>
          <w:i/>
          <w:iCs/>
          <w:color w:val="464646" w:themeColor="text1"/>
        </w:rPr>
        <w:t xml:space="preserve">of the first initial authorization </w:t>
      </w:r>
      <w:r w:rsidRPr="00D2307F">
        <w:rPr>
          <w:i/>
          <w:iCs/>
          <w:color w:val="464646" w:themeColor="text1"/>
        </w:rPr>
        <w:t>to have their time frames line up</w:t>
      </w:r>
      <w:r w:rsidRPr="00071AB7">
        <w:rPr>
          <w:i/>
          <w:iCs/>
        </w:rPr>
        <w:t>.</w:t>
      </w:r>
    </w:p>
    <w:p w14:paraId="110DECFD" w14:textId="6C6E1AE3" w:rsidR="00071AB7" w:rsidRDefault="00071AB7" w:rsidP="00071AB7">
      <w:pPr>
        <w:rPr>
          <w:b/>
          <w:bCs/>
        </w:rPr>
      </w:pPr>
      <w:r w:rsidRPr="00071AB7">
        <w:rPr>
          <w:b/>
          <w:bCs/>
        </w:rPr>
        <w:t xml:space="preserve">How long after the 97151 is rendered is the treatment plan good for </w:t>
      </w:r>
      <w:proofErr w:type="gramStart"/>
      <w:r w:rsidRPr="00071AB7">
        <w:rPr>
          <w:b/>
          <w:bCs/>
        </w:rPr>
        <w:t>in regard to</w:t>
      </w:r>
      <w:proofErr w:type="gramEnd"/>
      <w:r w:rsidRPr="00071AB7">
        <w:rPr>
          <w:b/>
          <w:bCs/>
        </w:rPr>
        <w:t xml:space="preserve"> requesting treatment?</w:t>
      </w:r>
    </w:p>
    <w:p w14:paraId="09F12AEE" w14:textId="3ACF8AB1" w:rsidR="00071AB7" w:rsidRPr="00071AB7" w:rsidRDefault="00071AB7" w:rsidP="00071AB7">
      <w:pPr>
        <w:rPr>
          <w:i/>
          <w:iCs/>
        </w:rPr>
      </w:pPr>
      <w:r>
        <w:rPr>
          <w:i/>
          <w:iCs/>
        </w:rPr>
        <w:t>Typically</w:t>
      </w:r>
      <w:r w:rsidR="00B5586C">
        <w:rPr>
          <w:i/>
          <w:iCs/>
        </w:rPr>
        <w:t>,</w:t>
      </w:r>
      <w:r>
        <w:rPr>
          <w:i/>
          <w:iCs/>
        </w:rPr>
        <w:t xml:space="preserve"> 30 days.</w:t>
      </w:r>
    </w:p>
    <w:sectPr w:rsidR="00071AB7" w:rsidRPr="00071AB7" w:rsidSect="00B00664">
      <w:headerReference w:type="even" r:id="rId11"/>
      <w:headerReference w:type="default" r:id="rId12"/>
      <w:headerReference w:type="first" r:id="rId13"/>
      <w:pgSz w:w="12240" w:h="15840"/>
      <w:pgMar w:top="2160" w:right="1440" w:bottom="21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5C089" w14:textId="77777777" w:rsidR="00663C07" w:rsidRDefault="00663C07" w:rsidP="00DD4233">
      <w:pPr>
        <w:spacing w:after="0" w:line="240" w:lineRule="auto"/>
      </w:pPr>
      <w:r>
        <w:separator/>
      </w:r>
    </w:p>
  </w:endnote>
  <w:endnote w:type="continuationSeparator" w:id="0">
    <w:p w14:paraId="39510310" w14:textId="77777777" w:rsidR="00663C07" w:rsidRDefault="00663C07" w:rsidP="00DD4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68705" w14:textId="77777777" w:rsidR="00663C07" w:rsidRDefault="00663C07" w:rsidP="00DD4233">
      <w:pPr>
        <w:spacing w:after="0" w:line="240" w:lineRule="auto"/>
      </w:pPr>
      <w:r>
        <w:separator/>
      </w:r>
    </w:p>
  </w:footnote>
  <w:footnote w:type="continuationSeparator" w:id="0">
    <w:p w14:paraId="65E5716D" w14:textId="77777777" w:rsidR="00663C07" w:rsidRDefault="00663C07" w:rsidP="00DD4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2FC57" w14:textId="77777777" w:rsidR="00DD4233" w:rsidRDefault="00C46EAF">
    <w:pPr>
      <w:pStyle w:val="Header"/>
    </w:pPr>
    <w:r>
      <w:rPr>
        <w:noProof/>
      </w:rPr>
      <w:pict w14:anchorId="3B04D6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82610" o:spid="_x0000_s1026" type="#_x0000_t75" style="position:absolute;margin-left:0;margin-top:0;width:612pt;height:11in;z-index:-251657216;mso-wrap-edited:f;mso-position-horizontal:center;mso-position-horizontal-relative:margin;mso-position-vertical:center;mso-position-vertical-relative:margin" o:allowincell="f">
          <v:imagedata r:id="rId1" o:title="Template_Generi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7627" w14:textId="6C274083" w:rsidR="00DD4233" w:rsidRDefault="0082549E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8E2CEE9" wp14:editId="7086B0A0">
          <wp:simplePos x="0" y="0"/>
          <wp:positionH relativeFrom="column">
            <wp:posOffset>-922555</wp:posOffset>
          </wp:positionH>
          <wp:positionV relativeFrom="paragraph">
            <wp:posOffset>-476250</wp:posOffset>
          </wp:positionV>
          <wp:extent cx="7786838" cy="10076879"/>
          <wp:effectExtent l="0" t="0" r="0" b="0"/>
          <wp:wrapNone/>
          <wp:docPr id="3" name="Picture 3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6838" cy="100768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8FB63" w14:textId="77777777" w:rsidR="00DD4233" w:rsidRDefault="00C46EAF">
    <w:pPr>
      <w:pStyle w:val="Header"/>
    </w:pPr>
    <w:r>
      <w:rPr>
        <w:noProof/>
      </w:rPr>
      <w:pict w14:anchorId="628A7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82609" o:spid="_x0000_s1025" type="#_x0000_t75" style="position:absolute;margin-left:0;margin-top:0;width:612pt;height:11in;z-index:-251658240;mso-wrap-edited:f;mso-position-horizontal:center;mso-position-horizontal-relative:margin;mso-position-vertical:center;mso-position-vertical-relative:margin" o:allowincell="f">
          <v:imagedata r:id="rId1" o:title="Template_Generi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92605"/>
    <w:multiLevelType w:val="hybridMultilevel"/>
    <w:tmpl w:val="356A9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F26A5"/>
    <w:multiLevelType w:val="hybridMultilevel"/>
    <w:tmpl w:val="B6846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535004">
    <w:abstractNumId w:val="1"/>
  </w:num>
  <w:num w:numId="2" w16cid:durableId="1449087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233"/>
    <w:rsid w:val="00071AB7"/>
    <w:rsid w:val="000B2A3D"/>
    <w:rsid w:val="001000D4"/>
    <w:rsid w:val="0010249F"/>
    <w:rsid w:val="00207B69"/>
    <w:rsid w:val="002600CA"/>
    <w:rsid w:val="002726B9"/>
    <w:rsid w:val="002B14A4"/>
    <w:rsid w:val="002E376F"/>
    <w:rsid w:val="00385563"/>
    <w:rsid w:val="00385A7F"/>
    <w:rsid w:val="003C0179"/>
    <w:rsid w:val="003D5F04"/>
    <w:rsid w:val="004728C7"/>
    <w:rsid w:val="004A10A5"/>
    <w:rsid w:val="004E42B5"/>
    <w:rsid w:val="0052514A"/>
    <w:rsid w:val="0056694C"/>
    <w:rsid w:val="00580368"/>
    <w:rsid w:val="005B3969"/>
    <w:rsid w:val="005F6BCB"/>
    <w:rsid w:val="00614726"/>
    <w:rsid w:val="00663C07"/>
    <w:rsid w:val="006B1CE0"/>
    <w:rsid w:val="006E47F3"/>
    <w:rsid w:val="007D7B92"/>
    <w:rsid w:val="0081643C"/>
    <w:rsid w:val="00816777"/>
    <w:rsid w:val="0082549E"/>
    <w:rsid w:val="008A6F50"/>
    <w:rsid w:val="009819D2"/>
    <w:rsid w:val="009C48FF"/>
    <w:rsid w:val="00A11286"/>
    <w:rsid w:val="00A1785C"/>
    <w:rsid w:val="00A30278"/>
    <w:rsid w:val="00A440F3"/>
    <w:rsid w:val="00AD1D59"/>
    <w:rsid w:val="00B00664"/>
    <w:rsid w:val="00B5586C"/>
    <w:rsid w:val="00B635E0"/>
    <w:rsid w:val="00C35C9E"/>
    <w:rsid w:val="00C46EAF"/>
    <w:rsid w:val="00C57F3C"/>
    <w:rsid w:val="00C92F9B"/>
    <w:rsid w:val="00CB6995"/>
    <w:rsid w:val="00D2307F"/>
    <w:rsid w:val="00D3268E"/>
    <w:rsid w:val="00D351D3"/>
    <w:rsid w:val="00DC3848"/>
    <w:rsid w:val="00DD4233"/>
    <w:rsid w:val="00EF5243"/>
    <w:rsid w:val="00F33B45"/>
    <w:rsid w:val="00F734A4"/>
    <w:rsid w:val="00F943C2"/>
    <w:rsid w:val="00FB3CBE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27BAC"/>
  <w15:docId w15:val="{2F39C999-6606-43AA-B8D8-9B3692327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B69"/>
    <w:rPr>
      <w:rFonts w:ascii="Montserrat Light" w:hAnsi="Montserrat Light"/>
    </w:rPr>
  </w:style>
  <w:style w:type="paragraph" w:styleId="Heading1">
    <w:name w:val="heading 1"/>
    <w:aliases w:val="Standard Headline"/>
    <w:basedOn w:val="Normal"/>
    <w:next w:val="Normal"/>
    <w:link w:val="Heading1Char"/>
    <w:uiPriority w:val="9"/>
    <w:qFormat/>
    <w:rsid w:val="009C48FF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454547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B14A4"/>
    <w:pPr>
      <w:keepNext/>
      <w:keepLines/>
      <w:spacing w:before="40" w:after="0"/>
      <w:outlineLvl w:val="1"/>
    </w:pPr>
    <w:rPr>
      <w:rFonts w:eastAsiaTheme="majorEastAsia" w:cstheme="majorBidi"/>
      <w:b/>
      <w:color w:val="454547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233"/>
  </w:style>
  <w:style w:type="paragraph" w:styleId="Footer">
    <w:name w:val="footer"/>
    <w:basedOn w:val="Normal"/>
    <w:link w:val="FooterChar"/>
    <w:uiPriority w:val="99"/>
    <w:unhideWhenUsed/>
    <w:rsid w:val="00DD4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233"/>
  </w:style>
  <w:style w:type="character" w:customStyle="1" w:styleId="Heading1Char">
    <w:name w:val="Heading 1 Char"/>
    <w:aliases w:val="Standard Headline Char"/>
    <w:basedOn w:val="DefaultParagraphFont"/>
    <w:link w:val="Heading1"/>
    <w:uiPriority w:val="9"/>
    <w:rsid w:val="009C48FF"/>
    <w:rPr>
      <w:rFonts w:eastAsiaTheme="majorEastAsia" w:cstheme="majorBidi"/>
      <w:b/>
      <w:color w:val="454547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B14A4"/>
    <w:rPr>
      <w:rFonts w:eastAsiaTheme="majorEastAsia" w:cstheme="majorBidi"/>
      <w:b/>
      <w:color w:val="454547"/>
      <w:sz w:val="26"/>
      <w:szCs w:val="26"/>
    </w:rPr>
  </w:style>
  <w:style w:type="paragraph" w:styleId="Title">
    <w:name w:val="Title"/>
    <w:aliases w:val="Formal Headline"/>
    <w:basedOn w:val="Normal"/>
    <w:next w:val="Normal"/>
    <w:link w:val="TitleChar"/>
    <w:uiPriority w:val="10"/>
    <w:qFormat/>
    <w:rsid w:val="009C48FF"/>
    <w:pPr>
      <w:spacing w:before="240" w:after="0"/>
    </w:pPr>
    <w:rPr>
      <w:rFonts w:asciiTheme="minorHAnsi" w:eastAsiaTheme="majorEastAsia" w:hAnsiTheme="minorHAnsi" w:cstheme="majorBidi"/>
      <w:b/>
      <w:caps/>
      <w:color w:val="454547"/>
      <w:kern w:val="28"/>
      <w:sz w:val="44"/>
      <w:szCs w:val="56"/>
    </w:rPr>
  </w:style>
  <w:style w:type="character" w:customStyle="1" w:styleId="TitleChar">
    <w:name w:val="Title Char"/>
    <w:aliases w:val="Formal Headline Char"/>
    <w:basedOn w:val="DefaultParagraphFont"/>
    <w:link w:val="Title"/>
    <w:uiPriority w:val="10"/>
    <w:rsid w:val="009C48FF"/>
    <w:rPr>
      <w:rFonts w:eastAsiaTheme="majorEastAsia" w:cstheme="majorBidi"/>
      <w:b/>
      <w:caps/>
      <w:color w:val="454547"/>
      <w:kern w:val="28"/>
      <w:sz w:val="44"/>
      <w:szCs w:val="56"/>
    </w:rPr>
  </w:style>
  <w:style w:type="paragraph" w:styleId="NoSpacing">
    <w:name w:val="No Spacing"/>
    <w:uiPriority w:val="1"/>
    <w:qFormat/>
    <w:rsid w:val="00207B69"/>
    <w:pPr>
      <w:spacing w:after="0" w:line="240" w:lineRule="auto"/>
    </w:pPr>
    <w:rPr>
      <w:rFonts w:ascii="Montserrat Light" w:hAnsi="Montserrat Light"/>
      <w:color w:val="464646"/>
    </w:rPr>
  </w:style>
  <w:style w:type="paragraph" w:styleId="ListParagraph">
    <w:name w:val="List Paragraph"/>
    <w:basedOn w:val="Normal"/>
    <w:uiPriority w:val="34"/>
    <w:rsid w:val="00FB3CBE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rsid w:val="003D5F04"/>
    <w:pPr>
      <w:pBdr>
        <w:top w:val="single" w:sz="4" w:space="1" w:color="454547"/>
        <w:bottom w:val="single" w:sz="4" w:space="1" w:color="454547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F04"/>
    <w:rPr>
      <w:i/>
      <w:iCs/>
      <w:color w:val="464646"/>
    </w:rPr>
  </w:style>
  <w:style w:type="character" w:styleId="Emphasis">
    <w:name w:val="Emphasis"/>
    <w:aliases w:val="Subtitle Style 1"/>
    <w:basedOn w:val="DefaultParagraphFont"/>
    <w:uiPriority w:val="20"/>
    <w:rsid w:val="00FB3CBE"/>
    <w:rPr>
      <w:rFonts w:asciiTheme="majorHAnsi" w:hAnsiTheme="majorHAnsi"/>
      <w:i w:val="0"/>
      <w:iCs/>
      <w:caps w:val="0"/>
      <w:smallCaps w:val="0"/>
      <w:strike w:val="0"/>
      <w:dstrike w:val="0"/>
      <w:vanish w:val="0"/>
      <w:sz w:val="32"/>
      <w:vertAlign w:val="baseline"/>
    </w:rPr>
  </w:style>
  <w:style w:type="paragraph" w:styleId="Subtitle">
    <w:name w:val="Subtitle"/>
    <w:aliases w:val="Subtitle Style 2"/>
    <w:basedOn w:val="Normal"/>
    <w:next w:val="Normal"/>
    <w:link w:val="SubtitleChar"/>
    <w:uiPriority w:val="11"/>
    <w:rsid w:val="00FB3CBE"/>
    <w:pPr>
      <w:numPr>
        <w:ilvl w:val="1"/>
      </w:numPr>
    </w:pPr>
    <w:rPr>
      <w:rFonts w:asciiTheme="majorHAnsi" w:eastAsiaTheme="minorEastAsia" w:hAnsiTheme="majorHAnsi"/>
      <w:caps/>
      <w:color w:val="454547"/>
      <w:spacing w:val="15"/>
      <w:sz w:val="32"/>
    </w:rPr>
  </w:style>
  <w:style w:type="character" w:customStyle="1" w:styleId="SubtitleChar">
    <w:name w:val="Subtitle Char"/>
    <w:aliases w:val="Subtitle Style 2 Char"/>
    <w:basedOn w:val="DefaultParagraphFont"/>
    <w:link w:val="Subtitle"/>
    <w:uiPriority w:val="11"/>
    <w:rsid w:val="00FB3CBE"/>
    <w:rPr>
      <w:rFonts w:asciiTheme="majorHAnsi" w:eastAsiaTheme="minorEastAsia" w:hAnsiTheme="majorHAnsi"/>
      <w:caps/>
      <w:color w:val="454547"/>
      <w:spacing w:val="15"/>
      <w:sz w:val="32"/>
    </w:rPr>
  </w:style>
  <w:style w:type="paragraph" w:customStyle="1" w:styleId="Subtitle1">
    <w:name w:val="Subtitle 1"/>
    <w:basedOn w:val="Normal"/>
    <w:link w:val="Subtitle1Char"/>
    <w:qFormat/>
    <w:rsid w:val="00C35C9E"/>
    <w:rPr>
      <w:rFonts w:asciiTheme="majorHAnsi" w:hAnsiTheme="majorHAnsi"/>
      <w:color w:val="454547"/>
      <w:sz w:val="32"/>
    </w:rPr>
  </w:style>
  <w:style w:type="paragraph" w:customStyle="1" w:styleId="Subtitle2">
    <w:name w:val="Subtitle 2"/>
    <w:basedOn w:val="Subtitle1"/>
    <w:link w:val="Subtitle2Char"/>
    <w:qFormat/>
    <w:rsid w:val="003D5F04"/>
    <w:rPr>
      <w:caps/>
    </w:rPr>
  </w:style>
  <w:style w:type="character" w:customStyle="1" w:styleId="Subtitle1Char">
    <w:name w:val="Subtitle 1 Char"/>
    <w:basedOn w:val="DefaultParagraphFont"/>
    <w:link w:val="Subtitle1"/>
    <w:rsid w:val="00C35C9E"/>
    <w:rPr>
      <w:rFonts w:asciiTheme="majorHAnsi" w:hAnsiTheme="majorHAnsi"/>
      <w:color w:val="454547"/>
      <w:sz w:val="32"/>
    </w:rPr>
  </w:style>
  <w:style w:type="paragraph" w:customStyle="1" w:styleId="BodyHeadline">
    <w:name w:val="Body Headline"/>
    <w:basedOn w:val="Normal"/>
    <w:link w:val="BodyHeadlineChar"/>
    <w:qFormat/>
    <w:rsid w:val="00C35C9E"/>
    <w:rPr>
      <w:rFonts w:asciiTheme="majorHAnsi" w:hAnsiTheme="majorHAnsi"/>
      <w:color w:val="454547"/>
    </w:rPr>
  </w:style>
  <w:style w:type="character" w:customStyle="1" w:styleId="Subtitle2Char">
    <w:name w:val="Subtitle 2 Char"/>
    <w:basedOn w:val="Subtitle1Char"/>
    <w:link w:val="Subtitle2"/>
    <w:rsid w:val="003D5F04"/>
    <w:rPr>
      <w:rFonts w:asciiTheme="majorHAnsi" w:hAnsiTheme="majorHAnsi"/>
      <w:caps/>
      <w:color w:val="464646"/>
      <w:sz w:val="32"/>
    </w:rPr>
  </w:style>
  <w:style w:type="character" w:customStyle="1" w:styleId="BodyHeadlineChar">
    <w:name w:val="Body Headline Char"/>
    <w:basedOn w:val="DefaultParagraphFont"/>
    <w:link w:val="BodyHeadline"/>
    <w:rsid w:val="00C35C9E"/>
    <w:rPr>
      <w:rFonts w:asciiTheme="majorHAnsi" w:hAnsiTheme="majorHAnsi"/>
      <w:color w:val="454547"/>
    </w:rPr>
  </w:style>
  <w:style w:type="character" w:styleId="Hyperlink">
    <w:name w:val="Hyperlink"/>
    <w:basedOn w:val="DefaultParagraphFont"/>
    <w:uiPriority w:val="99"/>
    <w:unhideWhenUsed/>
    <w:rsid w:val="00FF723D"/>
    <w:rPr>
      <w:color w:val="DE9027" w:themeColor="hyperlink"/>
      <w:u w:val="single"/>
    </w:rPr>
  </w:style>
  <w:style w:type="paragraph" w:customStyle="1" w:styleId="paragraph">
    <w:name w:val="paragraph"/>
    <w:basedOn w:val="Normal"/>
    <w:rsid w:val="00A17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1785C"/>
  </w:style>
  <w:style w:type="character" w:customStyle="1" w:styleId="eop">
    <w:name w:val="eop"/>
    <w:basedOn w:val="DefaultParagraphFont"/>
    <w:rsid w:val="00A1785C"/>
  </w:style>
  <w:style w:type="character" w:customStyle="1" w:styleId="pagebreaktextspan">
    <w:name w:val="pagebreaktextspan"/>
    <w:basedOn w:val="DefaultParagraphFont"/>
    <w:rsid w:val="00A1785C"/>
  </w:style>
  <w:style w:type="paragraph" w:styleId="Revision">
    <w:name w:val="Revision"/>
    <w:hidden/>
    <w:uiPriority w:val="99"/>
    <w:semiHidden/>
    <w:rsid w:val="00A11286"/>
    <w:pPr>
      <w:spacing w:after="0" w:line="240" w:lineRule="auto"/>
    </w:pPr>
    <w:rPr>
      <w:rFonts w:ascii="Montserrat Light" w:hAnsi="Montserrat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HCA Brand">
      <a:dk1>
        <a:srgbClr val="464646"/>
      </a:dk1>
      <a:lt1>
        <a:sysClr val="window" lastClr="FFFFFF"/>
      </a:lt1>
      <a:dk2>
        <a:srgbClr val="464646"/>
      </a:dk2>
      <a:lt2>
        <a:srgbClr val="FFFFFF"/>
      </a:lt2>
      <a:accent1>
        <a:srgbClr val="004E9A"/>
      </a:accent1>
      <a:accent2>
        <a:srgbClr val="DE9027"/>
      </a:accent2>
      <a:accent3>
        <a:srgbClr val="D15420"/>
      </a:accent3>
      <a:accent4>
        <a:srgbClr val="669B41"/>
      </a:accent4>
      <a:accent5>
        <a:srgbClr val="1CA6DF"/>
      </a:accent5>
      <a:accent6>
        <a:srgbClr val="914115"/>
      </a:accent6>
      <a:hlink>
        <a:srgbClr val="DE9027"/>
      </a:hlink>
      <a:folHlink>
        <a:srgbClr val="D15420"/>
      </a:folHlink>
    </a:clrScheme>
    <a:fontScheme name="OHCA Brand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F6EAE2EA26F4B8933A93B6A3D15B7" ma:contentTypeVersion="1" ma:contentTypeDescription="Create a new document." ma:contentTypeScope="" ma:versionID="f8732f4e0ad04d60716ed6a6a589004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94058c2a45bc2b97db111a5699d744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CF7F3F5-40E5-45F7-A7A5-D7205D233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7C50D1-3117-49A6-8E43-F8159FCCBB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5277D5-FBE9-41E3-B2AE-96B637F54D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23F2E2-B4D7-4EDD-AE09-C9EE3DB1A9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Wilcox</dc:creator>
  <cp:keywords/>
  <dc:description/>
  <cp:lastModifiedBy>Corey Burnett</cp:lastModifiedBy>
  <cp:revision>2</cp:revision>
  <dcterms:created xsi:type="dcterms:W3CDTF">2023-05-02T20:26:00Z</dcterms:created>
  <dcterms:modified xsi:type="dcterms:W3CDTF">2023-05-02T20:26:00Z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0x010100273F6EAE2EA26F4B8933A93B6A3D15B7</vt:lpwstr>
  </property>
</Properties>
</file>