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589E" w14:textId="77777777" w:rsidR="00F73F7F" w:rsidRDefault="00F73F7F" w:rsidP="00F73F7F">
      <w:pPr>
        <w:spacing w:after="0"/>
        <w:rPr>
          <w:rFonts w:ascii="Arial" w:hAnsi="Arial" w:cs="Arial"/>
        </w:rPr>
      </w:pPr>
    </w:p>
    <w:p w14:paraId="0C23F4C5" w14:textId="77777777" w:rsidR="00F73F7F" w:rsidRDefault="00F73F7F" w:rsidP="00F73F7F">
      <w:pPr>
        <w:spacing w:after="0"/>
        <w:rPr>
          <w:rFonts w:ascii="Arial" w:hAnsi="Arial" w:cs="Arial"/>
          <w:b/>
          <w:bCs/>
        </w:rPr>
      </w:pPr>
    </w:p>
    <w:p w14:paraId="6FB4657D" w14:textId="6AEE185D" w:rsidR="00A85663" w:rsidRDefault="00B34CD1" w:rsidP="00F73F7F">
      <w:pPr>
        <w:spacing w:after="0"/>
        <w:rPr>
          <w:rFonts w:ascii="Arial" w:hAnsi="Arial" w:cs="Arial"/>
        </w:rPr>
      </w:pPr>
      <w:r>
        <w:rPr>
          <w:rFonts w:ascii="Arial" w:hAnsi="Arial" w:cs="Arial"/>
        </w:rPr>
        <w:t>Tu</w:t>
      </w:r>
      <w:r w:rsidR="00BF5286">
        <w:rPr>
          <w:rFonts w:ascii="Arial" w:hAnsi="Arial" w:cs="Arial"/>
        </w:rPr>
        <w:t>es</w:t>
      </w:r>
      <w:r w:rsidR="00550489">
        <w:rPr>
          <w:rFonts w:ascii="Arial" w:hAnsi="Arial" w:cs="Arial"/>
        </w:rPr>
        <w:t>day</w:t>
      </w:r>
      <w:r w:rsidR="00FD52C9">
        <w:rPr>
          <w:rFonts w:ascii="Arial" w:hAnsi="Arial" w:cs="Arial"/>
        </w:rPr>
        <w:t xml:space="preserve">, June </w:t>
      </w:r>
      <w:r>
        <w:rPr>
          <w:rFonts w:ascii="Arial" w:hAnsi="Arial" w:cs="Arial"/>
        </w:rPr>
        <w:t>20</w:t>
      </w:r>
      <w:r w:rsidR="00FD52C9">
        <w:rPr>
          <w:rFonts w:ascii="Arial" w:hAnsi="Arial" w:cs="Arial"/>
        </w:rPr>
        <w:t>, 202</w:t>
      </w:r>
      <w:r>
        <w:rPr>
          <w:rFonts w:ascii="Arial" w:hAnsi="Arial" w:cs="Arial"/>
        </w:rPr>
        <w:t>3</w:t>
      </w:r>
    </w:p>
    <w:p w14:paraId="051E68E0" w14:textId="77777777" w:rsidR="00F73F7F" w:rsidRDefault="00F73F7F" w:rsidP="00F73F7F">
      <w:pPr>
        <w:spacing w:after="0"/>
        <w:rPr>
          <w:rFonts w:ascii="Arial" w:hAnsi="Arial" w:cs="Arial"/>
        </w:rPr>
      </w:pPr>
    </w:p>
    <w:p w14:paraId="7AAA050E" w14:textId="758C93C5" w:rsidR="00F73F7F" w:rsidRDefault="00F73F7F" w:rsidP="00F73F7F">
      <w:pPr>
        <w:spacing w:after="0"/>
        <w:rPr>
          <w:rFonts w:ascii="Arial" w:hAnsi="Arial" w:cs="Arial"/>
          <w:b/>
          <w:bCs/>
        </w:rPr>
      </w:pPr>
      <w:r>
        <w:rPr>
          <w:rFonts w:ascii="Arial" w:hAnsi="Arial" w:cs="Arial"/>
          <w:b/>
          <w:bCs/>
        </w:rPr>
        <w:t>RE:</w:t>
      </w:r>
      <w:r>
        <w:rPr>
          <w:rFonts w:ascii="Arial" w:hAnsi="Arial" w:cs="Arial"/>
          <w:b/>
          <w:bCs/>
        </w:rPr>
        <w:tab/>
        <w:t>Disproportionate Sh</w:t>
      </w:r>
      <w:r w:rsidR="00FD52C9">
        <w:rPr>
          <w:rFonts w:ascii="Arial" w:hAnsi="Arial" w:cs="Arial"/>
          <w:b/>
          <w:bCs/>
        </w:rPr>
        <w:t>are Hospital Application FFY202</w:t>
      </w:r>
      <w:r w:rsidR="00B34CD1">
        <w:rPr>
          <w:rFonts w:ascii="Arial" w:hAnsi="Arial" w:cs="Arial"/>
          <w:b/>
          <w:bCs/>
        </w:rPr>
        <w:t>4</w:t>
      </w:r>
    </w:p>
    <w:p w14:paraId="3CE0918F" w14:textId="16413C21" w:rsidR="00F73F7F" w:rsidRDefault="00F73F7F" w:rsidP="00FD52C9">
      <w:pPr>
        <w:spacing w:after="0"/>
        <w:ind w:firstLine="720"/>
        <w:rPr>
          <w:rFonts w:ascii="Arial" w:hAnsi="Arial" w:cs="Arial"/>
          <w:b/>
          <w:bCs/>
        </w:rPr>
      </w:pPr>
      <w:r>
        <w:rPr>
          <w:rFonts w:ascii="Arial" w:hAnsi="Arial" w:cs="Arial"/>
          <w:b/>
          <w:bCs/>
        </w:rPr>
        <w:t xml:space="preserve">Deadline:  August </w:t>
      </w:r>
      <w:r w:rsidR="00550489">
        <w:rPr>
          <w:rFonts w:ascii="Arial" w:hAnsi="Arial" w:cs="Arial"/>
          <w:b/>
          <w:bCs/>
        </w:rPr>
        <w:t>1</w:t>
      </w:r>
      <w:r>
        <w:rPr>
          <w:rFonts w:ascii="Arial" w:hAnsi="Arial" w:cs="Arial"/>
          <w:b/>
          <w:bCs/>
        </w:rPr>
        <w:t>, 202</w:t>
      </w:r>
      <w:r w:rsidR="00B34CD1">
        <w:rPr>
          <w:rFonts w:ascii="Arial" w:hAnsi="Arial" w:cs="Arial"/>
          <w:b/>
          <w:bCs/>
        </w:rPr>
        <w:t>3</w:t>
      </w:r>
    </w:p>
    <w:p w14:paraId="5BC35C37" w14:textId="77777777" w:rsidR="00FD52C9" w:rsidRDefault="00FD52C9" w:rsidP="00FD52C9">
      <w:pPr>
        <w:spacing w:after="0"/>
        <w:ind w:firstLine="720"/>
        <w:rPr>
          <w:rFonts w:ascii="Arial" w:hAnsi="Arial" w:cs="Arial"/>
        </w:rPr>
      </w:pPr>
    </w:p>
    <w:p w14:paraId="0E3CF684" w14:textId="77777777" w:rsidR="00F73F7F" w:rsidRDefault="00F73F7F" w:rsidP="00F73F7F">
      <w:pPr>
        <w:spacing w:after="0"/>
        <w:rPr>
          <w:rFonts w:ascii="Arial" w:hAnsi="Arial" w:cs="Arial"/>
        </w:rPr>
      </w:pPr>
      <w:smartTag w:uri="urn:schemas-microsoft-com:office:smarttags" w:element="place">
        <w:smartTag w:uri="urn:schemas-microsoft-com:office:smarttags" w:element="PlaceName">
          <w:r>
            <w:rPr>
              <w:rFonts w:ascii="Arial" w:hAnsi="Arial" w:cs="Arial"/>
            </w:rPr>
            <w:t>Dear</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Administrator/Chief Financial Officer:</w:t>
      </w:r>
    </w:p>
    <w:p w14:paraId="53C9D814" w14:textId="77777777" w:rsidR="00F73F7F" w:rsidRDefault="00F73F7F" w:rsidP="00F73F7F">
      <w:pPr>
        <w:spacing w:after="0"/>
        <w:rPr>
          <w:rFonts w:ascii="Arial" w:hAnsi="Arial" w:cs="Arial"/>
        </w:rPr>
      </w:pPr>
    </w:p>
    <w:p w14:paraId="017364F7" w14:textId="678BCA49" w:rsidR="00F73F7F" w:rsidRDefault="00F73F7F" w:rsidP="00F73F7F">
      <w:pPr>
        <w:pStyle w:val="BodyText"/>
        <w:spacing w:after="0"/>
        <w:rPr>
          <w:rFonts w:ascii="Arial" w:hAnsi="Arial" w:cs="Arial"/>
          <w:sz w:val="22"/>
          <w:szCs w:val="22"/>
        </w:rPr>
      </w:pPr>
      <w:r>
        <w:rPr>
          <w:rFonts w:ascii="Arial" w:hAnsi="Arial" w:cs="Arial"/>
          <w:sz w:val="22"/>
          <w:szCs w:val="22"/>
        </w:rPr>
        <w:t xml:space="preserve">Disproportionate Share Hospital (DSH) payments are payments made to SoonerCare participating hospitals that serve a large number of SoonerCare and other low-income individuals. In-state hospitals contracting with the Oklahoma Health Care Authority (OHCA) for SoonerCare services must file a DSH worksheet. </w:t>
      </w:r>
      <w:proofErr w:type="gramStart"/>
      <w:r>
        <w:rPr>
          <w:rFonts w:ascii="Arial" w:hAnsi="Arial" w:cs="Arial"/>
          <w:sz w:val="22"/>
          <w:szCs w:val="22"/>
        </w:rPr>
        <w:t>In order to</w:t>
      </w:r>
      <w:proofErr w:type="gramEnd"/>
      <w:r>
        <w:rPr>
          <w:rFonts w:ascii="Arial" w:hAnsi="Arial" w:cs="Arial"/>
          <w:sz w:val="22"/>
          <w:szCs w:val="22"/>
        </w:rPr>
        <w:t xml:space="preserve"> be considered eligible for </w:t>
      </w:r>
      <w:r>
        <w:rPr>
          <w:rFonts w:ascii="Arial" w:hAnsi="Arial" w:cs="Arial"/>
          <w:b/>
          <w:bCs/>
          <w:sz w:val="22"/>
          <w:szCs w:val="22"/>
        </w:rPr>
        <w:t>FFY202</w:t>
      </w:r>
      <w:r w:rsidR="00B34CD1">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payments, the worksheet must be returned by </w:t>
      </w:r>
      <w:r w:rsidR="00B34CD1">
        <w:rPr>
          <w:rFonts w:ascii="Arial" w:hAnsi="Arial" w:cs="Arial"/>
          <w:b/>
          <w:sz w:val="22"/>
          <w:szCs w:val="22"/>
        </w:rPr>
        <w:t>Tues</w:t>
      </w:r>
      <w:r w:rsidR="00A85663">
        <w:rPr>
          <w:rFonts w:ascii="Arial" w:hAnsi="Arial" w:cs="Arial"/>
          <w:b/>
          <w:sz w:val="22"/>
          <w:szCs w:val="22"/>
        </w:rPr>
        <w:t>day</w:t>
      </w:r>
      <w:r w:rsidRPr="00852001">
        <w:rPr>
          <w:rFonts w:ascii="Arial" w:hAnsi="Arial" w:cs="Arial"/>
          <w:b/>
          <w:sz w:val="22"/>
          <w:szCs w:val="22"/>
        </w:rPr>
        <w:t>,</w:t>
      </w:r>
      <w:r>
        <w:rPr>
          <w:rFonts w:ascii="Arial" w:hAnsi="Arial" w:cs="Arial"/>
          <w:sz w:val="22"/>
          <w:szCs w:val="22"/>
        </w:rPr>
        <w:t xml:space="preserve"> </w:t>
      </w:r>
      <w:r>
        <w:rPr>
          <w:rFonts w:ascii="Arial" w:hAnsi="Arial" w:cs="Arial"/>
          <w:b/>
          <w:i/>
          <w:sz w:val="22"/>
          <w:szCs w:val="22"/>
        </w:rPr>
        <w:t>August</w:t>
      </w:r>
      <w:r w:rsidR="00550489">
        <w:rPr>
          <w:rFonts w:ascii="Arial" w:hAnsi="Arial" w:cs="Arial"/>
          <w:b/>
          <w:i/>
          <w:sz w:val="22"/>
          <w:szCs w:val="22"/>
        </w:rPr>
        <w:t xml:space="preserve"> 1</w:t>
      </w:r>
      <w:r>
        <w:rPr>
          <w:rFonts w:ascii="Arial" w:hAnsi="Arial" w:cs="Arial"/>
          <w:b/>
          <w:i/>
          <w:sz w:val="22"/>
          <w:szCs w:val="22"/>
        </w:rPr>
        <w:t>, 202</w:t>
      </w:r>
      <w:r w:rsidR="00B34CD1">
        <w:rPr>
          <w:rFonts w:ascii="Arial" w:hAnsi="Arial" w:cs="Arial"/>
          <w:b/>
          <w:i/>
          <w:sz w:val="22"/>
          <w:szCs w:val="22"/>
        </w:rPr>
        <w:t>3</w:t>
      </w:r>
      <w:r>
        <w:rPr>
          <w:rFonts w:ascii="Arial" w:hAnsi="Arial" w:cs="Arial"/>
          <w:b/>
          <w:i/>
          <w:sz w:val="22"/>
          <w:szCs w:val="22"/>
        </w:rPr>
        <w:t>.</w:t>
      </w:r>
    </w:p>
    <w:p w14:paraId="42F50836" w14:textId="77777777" w:rsidR="00F73F7F" w:rsidRDefault="00F73F7F" w:rsidP="00F73F7F">
      <w:pPr>
        <w:spacing w:after="0"/>
        <w:rPr>
          <w:rFonts w:ascii="Arial" w:hAnsi="Arial" w:cs="Arial"/>
          <w:b/>
          <w:bCs/>
        </w:rPr>
      </w:pPr>
    </w:p>
    <w:p w14:paraId="4D48C719" w14:textId="77777777" w:rsidR="00F73F7F" w:rsidRPr="00BD48D5" w:rsidRDefault="00F73F7F" w:rsidP="00F73F7F">
      <w:pPr>
        <w:spacing w:after="0"/>
        <w:rPr>
          <w:rFonts w:ascii="Arial" w:hAnsi="Arial" w:cs="Arial"/>
          <w:color w:val="000080"/>
        </w:rPr>
      </w:pPr>
      <w:r>
        <w:rPr>
          <w:rFonts w:ascii="Arial" w:hAnsi="Arial" w:cs="Arial"/>
        </w:rPr>
        <w:t xml:space="preserve">You can access the DSH worksheet, instructions and additional information regarding distribution of funds on the OHCA public website at: </w:t>
      </w:r>
      <w:hyperlink r:id="rId11" w:history="1">
        <w:r w:rsidRPr="00DD61F6">
          <w:rPr>
            <w:rStyle w:val="Hyperlink"/>
            <w:rFonts w:ascii="Arial" w:hAnsi="Arial" w:cs="Arial"/>
          </w:rPr>
          <w:t>http://www</w:t>
        </w:r>
        <w:r w:rsidRPr="00DD61F6">
          <w:rPr>
            <w:rStyle w:val="Hyperlink"/>
            <w:rFonts w:ascii="Arial" w:hAnsi="Arial" w:cs="Arial"/>
          </w:rPr>
          <w:t>.okhca.org/dsh</w:t>
        </w:r>
      </w:hyperlink>
      <w:r w:rsidRPr="00BD48D5">
        <w:rPr>
          <w:rStyle w:val="Hyperlink"/>
          <w:rFonts w:ascii="Arial" w:hAnsi="Arial" w:cs="Arial"/>
        </w:rPr>
        <w:t>.</w:t>
      </w:r>
    </w:p>
    <w:p w14:paraId="7C0AFA52" w14:textId="77777777" w:rsidR="00F73F7F" w:rsidRDefault="00F73F7F" w:rsidP="00F73F7F">
      <w:pPr>
        <w:spacing w:after="0"/>
        <w:rPr>
          <w:rFonts w:ascii="Arial" w:hAnsi="Arial" w:cs="Arial"/>
        </w:rPr>
      </w:pPr>
    </w:p>
    <w:p w14:paraId="4C321FBD" w14:textId="77777777" w:rsidR="00F73F7F" w:rsidRPr="0071774C" w:rsidRDefault="00F73F7F" w:rsidP="00F73F7F">
      <w:pPr>
        <w:spacing w:after="0"/>
        <w:rPr>
          <w:rFonts w:ascii="Arial" w:hAnsi="Arial" w:cs="Arial"/>
          <w:b/>
          <w:bCs/>
        </w:rPr>
      </w:pPr>
      <w:r>
        <w:rPr>
          <w:rFonts w:ascii="Arial" w:hAnsi="Arial" w:cs="Arial"/>
        </w:rPr>
        <w:t>Follow the filing instructions provided with the DSH worksheet. Use the most current SoonerCare provider ID number when filing. We have listed the most current ID we have on file at the top of this letter. If you believe this is not your most current ID please contact us.</w:t>
      </w:r>
    </w:p>
    <w:p w14:paraId="39F86A8E" w14:textId="77777777" w:rsidR="00F73F7F" w:rsidRDefault="00F73F7F" w:rsidP="00F73F7F">
      <w:pPr>
        <w:spacing w:after="0"/>
        <w:rPr>
          <w:rFonts w:ascii="Arial" w:hAnsi="Arial" w:cs="Arial"/>
        </w:rPr>
      </w:pPr>
    </w:p>
    <w:p w14:paraId="0A1C9BB6" w14:textId="77777777" w:rsidR="00F73F7F" w:rsidRDefault="00F73F7F" w:rsidP="00F73F7F">
      <w:pPr>
        <w:spacing w:after="0"/>
        <w:rPr>
          <w:rFonts w:ascii="Arial" w:hAnsi="Arial" w:cs="Arial"/>
        </w:rPr>
      </w:pPr>
      <w:r>
        <w:rPr>
          <w:rFonts w:ascii="Arial" w:hAnsi="Arial" w:cs="Arial"/>
        </w:rPr>
        <w:t>Hospitals that qualify for payment will receive notification by mail.</w:t>
      </w:r>
    </w:p>
    <w:p w14:paraId="068E4B98" w14:textId="77777777" w:rsidR="00F73F7F" w:rsidRDefault="00F73F7F" w:rsidP="00F73F7F">
      <w:pPr>
        <w:spacing w:after="0"/>
        <w:rPr>
          <w:rFonts w:ascii="Arial" w:hAnsi="Arial" w:cs="Arial"/>
        </w:rPr>
      </w:pPr>
    </w:p>
    <w:p w14:paraId="1BF6BBB8" w14:textId="77777777" w:rsidR="00F73F7F" w:rsidRDefault="00F73F7F" w:rsidP="00F73F7F">
      <w:pPr>
        <w:spacing w:after="0"/>
        <w:rPr>
          <w:rFonts w:ascii="Arial" w:hAnsi="Arial" w:cs="Arial"/>
        </w:rPr>
      </w:pPr>
      <w:r>
        <w:rPr>
          <w:rFonts w:ascii="Arial" w:hAnsi="Arial" w:cs="Arial"/>
        </w:rPr>
        <w:t>Please send specific questions regarding completion of the form to</w:t>
      </w:r>
      <w:r w:rsidRPr="00855912">
        <w:rPr>
          <w:rFonts w:ascii="Arial" w:hAnsi="Arial" w:cs="Arial"/>
        </w:rPr>
        <w:t xml:space="preserve">: </w:t>
      </w:r>
      <w:hyperlink r:id="rId12" w:tooltip="mailto:ProvReimb@okhca.org" w:history="1">
        <w:r w:rsidRPr="00256C63">
          <w:rPr>
            <w:rStyle w:val="Hyperlink"/>
            <w:rFonts w:ascii="Arial" w:hAnsi="Arial" w:cs="Arial"/>
          </w:rPr>
          <w:t>ProvReimb@okhca.org</w:t>
        </w:r>
      </w:hyperlink>
      <w:r>
        <w:rPr>
          <w:rFonts w:ascii="Arial" w:hAnsi="Arial" w:cs="Arial"/>
        </w:rPr>
        <w:t>.</w:t>
      </w:r>
    </w:p>
    <w:p w14:paraId="638C4FD8" w14:textId="77777777" w:rsidR="00F73F7F" w:rsidRDefault="00F73F7F" w:rsidP="00F73F7F">
      <w:pPr>
        <w:spacing w:after="0"/>
        <w:rPr>
          <w:rFonts w:ascii="Arial" w:hAnsi="Arial" w:cs="Arial"/>
        </w:rPr>
      </w:pPr>
    </w:p>
    <w:p w14:paraId="18DFEEAF" w14:textId="77777777" w:rsidR="00F73F7F" w:rsidRPr="00B8063F" w:rsidRDefault="00F73F7F" w:rsidP="00F73F7F">
      <w:pPr>
        <w:spacing w:after="0"/>
        <w:rPr>
          <w:rFonts w:ascii="Arial" w:hAnsi="Arial" w:cs="Arial"/>
        </w:rPr>
      </w:pPr>
      <w:r w:rsidRPr="00B8063F">
        <w:rPr>
          <w:rFonts w:ascii="Arial" w:hAnsi="Arial" w:cs="Arial"/>
        </w:rPr>
        <w:t>Sincerely,</w:t>
      </w:r>
    </w:p>
    <w:p w14:paraId="61D4618D" w14:textId="77777777" w:rsidR="00F73F7F" w:rsidRPr="00B8063F" w:rsidRDefault="00F73F7F" w:rsidP="00F73F7F">
      <w:pPr>
        <w:spacing w:after="0"/>
        <w:rPr>
          <w:rFonts w:ascii="Arial" w:hAnsi="Arial" w:cs="Arial"/>
        </w:rPr>
      </w:pPr>
      <w:r>
        <w:rPr>
          <w:rFonts w:ascii="Arial" w:hAnsi="Arial" w:cs="Arial"/>
          <w:noProof/>
        </w:rPr>
        <w:drawing>
          <wp:inline distT="0" distB="0" distL="0" distR="0" wp14:anchorId="2A760ECD" wp14:editId="11CA10F4">
            <wp:extent cx="1244600" cy="495064"/>
            <wp:effectExtent l="0" t="0" r="0" b="635"/>
            <wp:docPr id="2" name="Picture 2" descr="\\ds\witcoskj\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witcoskj\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581" cy="497443"/>
                    </a:xfrm>
                    <a:prstGeom prst="rect">
                      <a:avLst/>
                    </a:prstGeom>
                    <a:noFill/>
                    <a:ln>
                      <a:noFill/>
                    </a:ln>
                  </pic:spPr>
                </pic:pic>
              </a:graphicData>
            </a:graphic>
          </wp:inline>
        </w:drawing>
      </w:r>
    </w:p>
    <w:p w14:paraId="2BAF3DFC" w14:textId="77777777" w:rsidR="00F73F7F" w:rsidRPr="00B8063F" w:rsidRDefault="00F73F7F" w:rsidP="00F73F7F">
      <w:pPr>
        <w:spacing w:after="0"/>
        <w:rPr>
          <w:rFonts w:ascii="Arial" w:hAnsi="Arial" w:cs="Arial"/>
        </w:rPr>
      </w:pPr>
      <w:r>
        <w:rPr>
          <w:rFonts w:ascii="Arial" w:hAnsi="Arial" w:cs="Arial"/>
        </w:rPr>
        <w:t>Jimmy Witcosky</w:t>
      </w:r>
    </w:p>
    <w:p w14:paraId="09928D06" w14:textId="6A82EC5C" w:rsidR="00F73F7F" w:rsidRPr="00F73F7F" w:rsidRDefault="00F73F7F" w:rsidP="00F73F7F">
      <w:pPr>
        <w:spacing w:after="0"/>
      </w:pPr>
      <w:r>
        <w:rPr>
          <w:rFonts w:ascii="Arial" w:hAnsi="Arial" w:cs="Arial"/>
        </w:rPr>
        <w:t>Director, Financial Management</w:t>
      </w:r>
    </w:p>
    <w:sectPr w:rsidR="00F73F7F" w:rsidRPr="00F73F7F" w:rsidSect="00A85663">
      <w:headerReference w:type="even" r:id="rId14"/>
      <w:headerReference w:type="default" r:id="rId15"/>
      <w:headerReference w:type="first" r:id="rId16"/>
      <w:pgSz w:w="12240" w:h="15840"/>
      <w:pgMar w:top="288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8367" w14:textId="77777777" w:rsidR="00A30278" w:rsidRDefault="00A30278" w:rsidP="00DD4233">
      <w:pPr>
        <w:spacing w:after="0" w:line="240" w:lineRule="auto"/>
      </w:pPr>
      <w:r>
        <w:separator/>
      </w:r>
    </w:p>
  </w:endnote>
  <w:endnote w:type="continuationSeparator" w:id="0">
    <w:p w14:paraId="30398368" w14:textId="77777777" w:rsidR="00A30278" w:rsidRDefault="00A30278" w:rsidP="00D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altName w:val="Courier New"/>
    <w:panose1 w:val="00000400000000000000"/>
    <w:charset w:val="00"/>
    <w:family w:val="auto"/>
    <w:pitch w:val="variable"/>
    <w:sig w:usb0="2000020F" w:usb1="00000003" w:usb2="00000000" w:usb3="00000000" w:csb0="00000197" w:csb1="00000000"/>
  </w:font>
  <w:font w:name="Montserrat SemiBold">
    <w:altName w:val="Courier New"/>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8365" w14:textId="77777777" w:rsidR="00A30278" w:rsidRDefault="00A30278" w:rsidP="00DD4233">
      <w:pPr>
        <w:spacing w:after="0" w:line="240" w:lineRule="auto"/>
      </w:pPr>
      <w:r>
        <w:separator/>
      </w:r>
    </w:p>
  </w:footnote>
  <w:footnote w:type="continuationSeparator" w:id="0">
    <w:p w14:paraId="30398366" w14:textId="77777777" w:rsidR="00A30278" w:rsidRDefault="00A30278" w:rsidP="00D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369" w14:textId="77777777" w:rsidR="00DD4233" w:rsidRDefault="00B34CD1">
    <w:pPr>
      <w:pStyle w:val="Header"/>
    </w:pPr>
    <w:r>
      <w:rPr>
        <w:noProof/>
      </w:rPr>
      <w:pict w14:anchorId="30398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4" o:spid="_x0000_s2059" type="#_x0000_t75" style="position:absolute;margin-left:0;margin-top:0;width:612pt;height:11in;z-index:-251657216;mso-position-horizontal:center;mso-position-horizontal-relative:margin;mso-position-vertical:center;mso-position-vertical-relative:margin" o:allowincell="f">
          <v:imagedata r:id="rId1" o:title="Letterhead_Kevin Corbe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36A" w14:textId="77777777" w:rsidR="005A0501" w:rsidRDefault="00B34CD1">
    <w:pPr>
      <w:pStyle w:val="Header"/>
    </w:pPr>
    <w:r>
      <w:rPr>
        <w:noProof/>
      </w:rPr>
      <w:pict w14:anchorId="30398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5" o:spid="_x0000_s2060" type="#_x0000_t75" style="position:absolute;margin-left:-1in;margin-top:-142pt;width:612pt;height:11in;z-index:-251656192;mso-position-horizontal-relative:margin;mso-position-vertical-relative:margin" o:allowincell="f">
          <v:imagedata r:id="rId1" o:title="Letterhead_Kevin Corbe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36D" w14:textId="77777777" w:rsidR="00DD4233" w:rsidRDefault="00B34CD1">
    <w:pPr>
      <w:pStyle w:val="Header"/>
    </w:pPr>
    <w:r>
      <w:rPr>
        <w:noProof/>
      </w:rPr>
      <w:pict w14:anchorId="30398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3" o:spid="_x0000_s2058" type="#_x0000_t75" style="position:absolute;margin-left:0;margin-top:0;width:612pt;height:11in;z-index:-251658240;mso-position-horizontal:center;mso-position-horizontal-relative:margin;mso-position-vertical:center;mso-position-vertical-relative:margin" o:allowincell="f">
          <v:imagedata r:id="rId1" o:title="Letterhead_Kevin Corbet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2605"/>
    <w:multiLevelType w:val="hybridMultilevel"/>
    <w:tmpl w:val="356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F26A5"/>
    <w:multiLevelType w:val="hybridMultilevel"/>
    <w:tmpl w:val="B68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281707">
    <w:abstractNumId w:val="1"/>
  </w:num>
  <w:num w:numId="2" w16cid:durableId="24504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3"/>
    <w:rsid w:val="00036DF9"/>
    <w:rsid w:val="0009436D"/>
    <w:rsid w:val="000B2A3D"/>
    <w:rsid w:val="001000D4"/>
    <w:rsid w:val="0010249F"/>
    <w:rsid w:val="001C60F8"/>
    <w:rsid w:val="00207B69"/>
    <w:rsid w:val="002726B9"/>
    <w:rsid w:val="002B14A4"/>
    <w:rsid w:val="003D5F04"/>
    <w:rsid w:val="004E42B5"/>
    <w:rsid w:val="0052514A"/>
    <w:rsid w:val="00550489"/>
    <w:rsid w:val="0056694C"/>
    <w:rsid w:val="00574014"/>
    <w:rsid w:val="00580368"/>
    <w:rsid w:val="005A0501"/>
    <w:rsid w:val="006E47F3"/>
    <w:rsid w:val="007D4F8F"/>
    <w:rsid w:val="007E451A"/>
    <w:rsid w:val="007F31EA"/>
    <w:rsid w:val="0081643C"/>
    <w:rsid w:val="009B5B94"/>
    <w:rsid w:val="009C48FF"/>
    <w:rsid w:val="00A30278"/>
    <w:rsid w:val="00A440F3"/>
    <w:rsid w:val="00A85663"/>
    <w:rsid w:val="00B34CD1"/>
    <w:rsid w:val="00BF5286"/>
    <w:rsid w:val="00C35C9E"/>
    <w:rsid w:val="00C615F8"/>
    <w:rsid w:val="00D3268E"/>
    <w:rsid w:val="00D351D3"/>
    <w:rsid w:val="00DD4233"/>
    <w:rsid w:val="00EF5243"/>
    <w:rsid w:val="00F71FBB"/>
    <w:rsid w:val="00F734A4"/>
    <w:rsid w:val="00F73F7F"/>
    <w:rsid w:val="00F943C2"/>
    <w:rsid w:val="00FB3CBE"/>
    <w:rsid w:val="00FD52C9"/>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14:docId w14:val="30398364"/>
  <w15:chartTrackingRefBased/>
  <w15:docId w15:val="{1A8FD8F7-3AE2-4C59-917A-60007E2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9"/>
    <w:rPr>
      <w:rFonts w:ascii="Montserrat Light" w:hAnsi="Montserrat Light"/>
    </w:rPr>
  </w:style>
  <w:style w:type="paragraph" w:styleId="Heading1">
    <w:name w:val="heading 1"/>
    <w:aliases w:val="Standard Headline"/>
    <w:basedOn w:val="Normal"/>
    <w:next w:val="Normal"/>
    <w:link w:val="Heading1Char"/>
    <w:uiPriority w:val="9"/>
    <w:qFormat/>
    <w:rsid w:val="009C48FF"/>
    <w:pPr>
      <w:keepNext/>
      <w:keepLines/>
      <w:spacing w:before="240" w:after="0"/>
      <w:outlineLvl w:val="0"/>
    </w:pPr>
    <w:rPr>
      <w:rFonts w:asciiTheme="minorHAnsi" w:eastAsiaTheme="majorEastAsia" w:hAnsiTheme="minorHAnsi" w:cstheme="majorBidi"/>
      <w:b/>
      <w:color w:val="454547"/>
      <w:sz w:val="44"/>
      <w:szCs w:val="32"/>
    </w:rPr>
  </w:style>
  <w:style w:type="paragraph" w:styleId="Heading2">
    <w:name w:val="heading 2"/>
    <w:basedOn w:val="Normal"/>
    <w:next w:val="Normal"/>
    <w:link w:val="Heading2Char"/>
    <w:uiPriority w:val="9"/>
    <w:unhideWhenUsed/>
    <w:rsid w:val="002B14A4"/>
    <w:pPr>
      <w:keepNext/>
      <w:keepLines/>
      <w:spacing w:before="40" w:after="0"/>
      <w:outlineLvl w:val="1"/>
    </w:pPr>
    <w:rPr>
      <w:rFonts w:eastAsiaTheme="majorEastAsia" w:cstheme="majorBidi"/>
      <w:b/>
      <w:color w:val="45454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3"/>
  </w:style>
  <w:style w:type="paragraph" w:styleId="Footer">
    <w:name w:val="footer"/>
    <w:basedOn w:val="Normal"/>
    <w:link w:val="FooterChar"/>
    <w:uiPriority w:val="99"/>
    <w:unhideWhenUsed/>
    <w:rsid w:val="00D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3"/>
  </w:style>
  <w:style w:type="character" w:customStyle="1" w:styleId="Heading1Char">
    <w:name w:val="Heading 1 Char"/>
    <w:aliases w:val="Standard Headline Char"/>
    <w:basedOn w:val="DefaultParagraphFont"/>
    <w:link w:val="Heading1"/>
    <w:uiPriority w:val="9"/>
    <w:rsid w:val="009C48FF"/>
    <w:rPr>
      <w:rFonts w:eastAsiaTheme="majorEastAsia" w:cstheme="majorBidi"/>
      <w:b/>
      <w:color w:val="454547"/>
      <w:sz w:val="44"/>
      <w:szCs w:val="32"/>
    </w:rPr>
  </w:style>
  <w:style w:type="character" w:customStyle="1" w:styleId="Heading2Char">
    <w:name w:val="Heading 2 Char"/>
    <w:basedOn w:val="DefaultParagraphFont"/>
    <w:link w:val="Heading2"/>
    <w:uiPriority w:val="9"/>
    <w:rsid w:val="002B14A4"/>
    <w:rPr>
      <w:rFonts w:eastAsiaTheme="majorEastAsia" w:cstheme="majorBidi"/>
      <w:b/>
      <w:color w:val="454547"/>
      <w:sz w:val="26"/>
      <w:szCs w:val="26"/>
    </w:rPr>
  </w:style>
  <w:style w:type="paragraph" w:styleId="Title">
    <w:name w:val="Title"/>
    <w:aliases w:val="Formal Headline"/>
    <w:basedOn w:val="Normal"/>
    <w:next w:val="Normal"/>
    <w:link w:val="TitleChar"/>
    <w:uiPriority w:val="10"/>
    <w:qFormat/>
    <w:rsid w:val="009C48FF"/>
    <w:pPr>
      <w:spacing w:before="240" w:after="0"/>
    </w:pPr>
    <w:rPr>
      <w:rFonts w:asciiTheme="minorHAnsi" w:eastAsiaTheme="majorEastAsia" w:hAnsiTheme="minorHAnsi" w:cstheme="majorBidi"/>
      <w:b/>
      <w:caps/>
      <w:color w:val="454547"/>
      <w:kern w:val="28"/>
      <w:sz w:val="44"/>
      <w:szCs w:val="56"/>
    </w:rPr>
  </w:style>
  <w:style w:type="character" w:customStyle="1" w:styleId="TitleChar">
    <w:name w:val="Title Char"/>
    <w:aliases w:val="Formal Headline Char"/>
    <w:basedOn w:val="DefaultParagraphFont"/>
    <w:link w:val="Title"/>
    <w:uiPriority w:val="10"/>
    <w:rsid w:val="009C48FF"/>
    <w:rPr>
      <w:rFonts w:eastAsiaTheme="majorEastAsia" w:cstheme="majorBidi"/>
      <w:b/>
      <w:caps/>
      <w:color w:val="454547"/>
      <w:kern w:val="28"/>
      <w:sz w:val="44"/>
      <w:szCs w:val="56"/>
    </w:rPr>
  </w:style>
  <w:style w:type="paragraph" w:styleId="NoSpacing">
    <w:name w:val="No Spacing"/>
    <w:uiPriority w:val="1"/>
    <w:qFormat/>
    <w:rsid w:val="00207B69"/>
    <w:pPr>
      <w:spacing w:after="0" w:line="240" w:lineRule="auto"/>
    </w:pPr>
    <w:rPr>
      <w:rFonts w:ascii="Montserrat Light" w:hAnsi="Montserrat Light"/>
      <w:color w:val="464646"/>
    </w:rPr>
  </w:style>
  <w:style w:type="paragraph" w:styleId="ListParagraph">
    <w:name w:val="List Paragraph"/>
    <w:basedOn w:val="Normal"/>
    <w:uiPriority w:val="34"/>
    <w:rsid w:val="00FB3CBE"/>
    <w:pPr>
      <w:ind w:left="720"/>
      <w:contextualSpacing/>
    </w:pPr>
  </w:style>
  <w:style w:type="paragraph" w:styleId="IntenseQuote">
    <w:name w:val="Intense Quote"/>
    <w:basedOn w:val="Normal"/>
    <w:next w:val="Normal"/>
    <w:link w:val="IntenseQuoteChar"/>
    <w:uiPriority w:val="30"/>
    <w:rsid w:val="003D5F04"/>
    <w:pPr>
      <w:pBdr>
        <w:top w:val="single" w:sz="4" w:space="1" w:color="454547"/>
        <w:bottom w:val="single" w:sz="4" w:space="1" w:color="45454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5F04"/>
    <w:rPr>
      <w:i/>
      <w:iCs/>
      <w:color w:val="464646"/>
    </w:rPr>
  </w:style>
  <w:style w:type="character" w:styleId="Emphasis">
    <w:name w:val="Emphasis"/>
    <w:aliases w:val="Subtitle Style 1"/>
    <w:basedOn w:val="DefaultParagraphFont"/>
    <w:uiPriority w:val="20"/>
    <w:rsid w:val="00FB3CBE"/>
    <w:rPr>
      <w:rFonts w:asciiTheme="majorHAnsi" w:hAnsiTheme="majorHAnsi"/>
      <w:i w:val="0"/>
      <w:iCs/>
      <w:caps w:val="0"/>
      <w:smallCaps w:val="0"/>
      <w:strike w:val="0"/>
      <w:dstrike w:val="0"/>
      <w:vanish w:val="0"/>
      <w:sz w:val="32"/>
      <w:vertAlign w:val="baseline"/>
    </w:rPr>
  </w:style>
  <w:style w:type="paragraph" w:styleId="Subtitle">
    <w:name w:val="Subtitle"/>
    <w:aliases w:val="Subtitle Style 2"/>
    <w:basedOn w:val="Normal"/>
    <w:next w:val="Normal"/>
    <w:link w:val="SubtitleChar"/>
    <w:uiPriority w:val="11"/>
    <w:rsid w:val="00FB3CBE"/>
    <w:pPr>
      <w:numPr>
        <w:ilvl w:val="1"/>
      </w:numPr>
    </w:pPr>
    <w:rPr>
      <w:rFonts w:asciiTheme="majorHAnsi" w:eastAsiaTheme="minorEastAsia" w:hAnsiTheme="majorHAnsi"/>
      <w:caps/>
      <w:color w:val="454547"/>
      <w:spacing w:val="15"/>
      <w:sz w:val="32"/>
    </w:rPr>
  </w:style>
  <w:style w:type="character" w:customStyle="1" w:styleId="SubtitleChar">
    <w:name w:val="Subtitle Char"/>
    <w:aliases w:val="Subtitle Style 2 Char"/>
    <w:basedOn w:val="DefaultParagraphFont"/>
    <w:link w:val="Subtitle"/>
    <w:uiPriority w:val="11"/>
    <w:rsid w:val="00FB3CBE"/>
    <w:rPr>
      <w:rFonts w:asciiTheme="majorHAnsi" w:eastAsiaTheme="minorEastAsia" w:hAnsiTheme="majorHAnsi"/>
      <w:caps/>
      <w:color w:val="454547"/>
      <w:spacing w:val="15"/>
      <w:sz w:val="32"/>
    </w:rPr>
  </w:style>
  <w:style w:type="paragraph" w:customStyle="1" w:styleId="Subtitle1">
    <w:name w:val="Subtitle 1"/>
    <w:basedOn w:val="Normal"/>
    <w:link w:val="Subtitle1Char"/>
    <w:qFormat/>
    <w:rsid w:val="00C35C9E"/>
    <w:rPr>
      <w:rFonts w:asciiTheme="majorHAnsi" w:hAnsiTheme="majorHAnsi"/>
      <w:color w:val="454547"/>
      <w:sz w:val="32"/>
    </w:rPr>
  </w:style>
  <w:style w:type="paragraph" w:customStyle="1" w:styleId="Subtitle2">
    <w:name w:val="Subtitle 2"/>
    <w:basedOn w:val="Subtitle1"/>
    <w:link w:val="Subtitle2Char"/>
    <w:qFormat/>
    <w:rsid w:val="003D5F04"/>
    <w:rPr>
      <w:caps/>
    </w:rPr>
  </w:style>
  <w:style w:type="character" w:customStyle="1" w:styleId="Subtitle1Char">
    <w:name w:val="Subtitle 1 Char"/>
    <w:basedOn w:val="DefaultParagraphFont"/>
    <w:link w:val="Subtitle1"/>
    <w:rsid w:val="00C35C9E"/>
    <w:rPr>
      <w:rFonts w:asciiTheme="majorHAnsi" w:hAnsiTheme="majorHAnsi"/>
      <w:color w:val="454547"/>
      <w:sz w:val="32"/>
    </w:rPr>
  </w:style>
  <w:style w:type="paragraph" w:customStyle="1" w:styleId="BodyHeadline">
    <w:name w:val="Body Headline"/>
    <w:basedOn w:val="Normal"/>
    <w:link w:val="BodyHeadlineChar"/>
    <w:qFormat/>
    <w:rsid w:val="00C35C9E"/>
    <w:rPr>
      <w:rFonts w:asciiTheme="majorHAnsi" w:hAnsiTheme="majorHAnsi"/>
      <w:color w:val="454547"/>
    </w:rPr>
  </w:style>
  <w:style w:type="character" w:customStyle="1" w:styleId="Subtitle2Char">
    <w:name w:val="Subtitle 2 Char"/>
    <w:basedOn w:val="Subtitle1Char"/>
    <w:link w:val="Subtitle2"/>
    <w:rsid w:val="003D5F04"/>
    <w:rPr>
      <w:rFonts w:asciiTheme="majorHAnsi" w:hAnsiTheme="majorHAnsi"/>
      <w:caps/>
      <w:color w:val="464646"/>
      <w:sz w:val="32"/>
    </w:rPr>
  </w:style>
  <w:style w:type="character" w:customStyle="1" w:styleId="BodyHeadlineChar">
    <w:name w:val="Body Headline Char"/>
    <w:basedOn w:val="DefaultParagraphFont"/>
    <w:link w:val="BodyHeadline"/>
    <w:rsid w:val="00C35C9E"/>
    <w:rPr>
      <w:rFonts w:asciiTheme="majorHAnsi" w:hAnsiTheme="majorHAnsi"/>
      <w:color w:val="454547"/>
    </w:rPr>
  </w:style>
  <w:style w:type="character" w:styleId="Hyperlink">
    <w:name w:val="Hyperlink"/>
    <w:basedOn w:val="DefaultParagraphFont"/>
    <w:uiPriority w:val="99"/>
    <w:unhideWhenUsed/>
    <w:rsid w:val="00FF723D"/>
    <w:rPr>
      <w:color w:val="DE9027" w:themeColor="hyperlink"/>
      <w:u w:val="single"/>
    </w:rPr>
  </w:style>
  <w:style w:type="paragraph" w:styleId="BodyText">
    <w:name w:val="Body Text"/>
    <w:basedOn w:val="Normal"/>
    <w:link w:val="BodyTextChar"/>
    <w:rsid w:val="00F73F7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73F7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50489"/>
    <w:rPr>
      <w:color w:val="D1542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vReimb@okh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hca.org/ds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HCA Brand">
      <a:dk1>
        <a:srgbClr val="464646"/>
      </a:dk1>
      <a:lt1>
        <a:sysClr val="window" lastClr="FFFFFF"/>
      </a:lt1>
      <a:dk2>
        <a:srgbClr val="464646"/>
      </a:dk2>
      <a:lt2>
        <a:srgbClr val="FFFFFF"/>
      </a:lt2>
      <a:accent1>
        <a:srgbClr val="004E9A"/>
      </a:accent1>
      <a:accent2>
        <a:srgbClr val="DE9027"/>
      </a:accent2>
      <a:accent3>
        <a:srgbClr val="D15420"/>
      </a:accent3>
      <a:accent4>
        <a:srgbClr val="669B41"/>
      </a:accent4>
      <a:accent5>
        <a:srgbClr val="1CA6DF"/>
      </a:accent5>
      <a:accent6>
        <a:srgbClr val="914115"/>
      </a:accent6>
      <a:hlink>
        <a:srgbClr val="DE9027"/>
      </a:hlink>
      <a:folHlink>
        <a:srgbClr val="D15420"/>
      </a:folHlink>
    </a:clrScheme>
    <a:fontScheme name="OHCA Brand">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F6EAE2EA26F4B8933A93B6A3D15B7" ma:contentTypeVersion="1" ma:contentTypeDescription="Create a new document." ma:contentTypeScope="" ma:versionID="f8732f4e0ad04d60716ed6a6a589004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D60DEB-4608-4636-B4E4-DCCAFFC8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29690-A5B6-4CD6-9FC0-6B3D1276665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73E57B-4D2B-4875-BB4B-F5B274F70F80}">
  <ds:schemaRefs>
    <ds:schemaRef ds:uri="http://schemas.openxmlformats.org/officeDocument/2006/bibliography"/>
  </ds:schemaRefs>
</ds:datastoreItem>
</file>

<file path=customXml/itemProps4.xml><?xml version="1.0" encoding="utf-8"?>
<ds:datastoreItem xmlns:ds="http://schemas.openxmlformats.org/officeDocument/2006/customXml" ds:itemID="{01B586B8-65C0-4D23-981B-52A13757F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Kambra Reddick</cp:lastModifiedBy>
  <cp:revision>6</cp:revision>
  <dcterms:created xsi:type="dcterms:W3CDTF">2021-06-15T16:31:00Z</dcterms:created>
  <dcterms:modified xsi:type="dcterms:W3CDTF">2023-06-19T18:01:00Z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0x010100273F6EAE2EA26F4B8933A93B6A3D15B7</vt:lpwstr>
  </property>
</Properties>
</file>