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495A" w14:textId="77777777"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14:paraId="393AE5A7" w14:textId="771B464B" w:rsidR="00070103" w:rsidRDefault="00A444B8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Hospital DRG</w:t>
      </w:r>
      <w:r w:rsidR="004A4B25">
        <w:rPr>
          <w:rFonts w:asciiTheme="majorHAnsi" w:hAnsiTheme="majorHAnsi"/>
          <w:b/>
          <w:sz w:val="40"/>
          <w:szCs w:val="40"/>
        </w:rPr>
        <w:t xml:space="preserve"> Rebase</w:t>
      </w:r>
      <w:r w:rsidR="002F17D5">
        <w:rPr>
          <w:rFonts w:asciiTheme="majorHAnsi" w:hAnsiTheme="majorHAnsi"/>
          <w:b/>
          <w:sz w:val="40"/>
          <w:szCs w:val="40"/>
        </w:rPr>
        <w:t xml:space="preserve"> </w:t>
      </w:r>
    </w:p>
    <w:p w14:paraId="2388F6FC" w14:textId="77777777" w:rsidR="002D30DD" w:rsidRPr="00085B7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</w:rPr>
      </w:pPr>
    </w:p>
    <w:p w14:paraId="5877E7AE" w14:textId="1F8F3F80" w:rsidR="002D30DD" w:rsidRPr="00085B7D" w:rsidRDefault="00973533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</w:rPr>
      </w:pPr>
      <w:r w:rsidRPr="00085B7D">
        <w:rPr>
          <w:rFonts w:asciiTheme="minorHAnsi" w:hAnsiTheme="minorHAnsi" w:cs="Arial"/>
          <w:b/>
          <w:sz w:val="28"/>
        </w:rPr>
        <w:t>OHCA PRN 202</w:t>
      </w:r>
      <w:r w:rsidR="003D2E79">
        <w:rPr>
          <w:rFonts w:asciiTheme="minorHAnsi" w:hAnsiTheme="minorHAnsi" w:cs="Arial"/>
          <w:b/>
          <w:sz w:val="28"/>
        </w:rPr>
        <w:t>3</w:t>
      </w:r>
      <w:r w:rsidRPr="00085B7D">
        <w:rPr>
          <w:rFonts w:asciiTheme="minorHAnsi" w:hAnsiTheme="minorHAnsi" w:cs="Arial"/>
          <w:b/>
          <w:sz w:val="28"/>
        </w:rPr>
        <w:t>-</w:t>
      </w:r>
      <w:r w:rsidR="003D2E79">
        <w:rPr>
          <w:rFonts w:asciiTheme="minorHAnsi" w:hAnsiTheme="minorHAnsi" w:cs="Arial"/>
          <w:b/>
          <w:sz w:val="28"/>
        </w:rPr>
        <w:t>08</w:t>
      </w:r>
      <w:r w:rsidR="002D30DD" w:rsidRPr="00085B7D">
        <w:rPr>
          <w:rFonts w:asciiTheme="minorHAnsi" w:hAnsiTheme="minorHAnsi" w:cs="Arial"/>
          <w:b/>
          <w:sz w:val="28"/>
        </w:rPr>
        <w:tab/>
      </w:r>
    </w:p>
    <w:p w14:paraId="0AFFD8A7" w14:textId="77777777" w:rsidR="002D30DD" w:rsidRPr="00AB07EE" w:rsidRDefault="002D30DD" w:rsidP="002D30DD">
      <w:pPr>
        <w:spacing w:after="0"/>
        <w:rPr>
          <w:rFonts w:asciiTheme="minorHAnsi" w:hAnsiTheme="minorHAnsi" w:cs="Arial"/>
          <w:sz w:val="20"/>
          <w:szCs w:val="20"/>
        </w:rPr>
      </w:pPr>
    </w:p>
    <w:p w14:paraId="14273B5D" w14:textId="76F3F7F0" w:rsidR="00085B7D" w:rsidRDefault="003D2E79" w:rsidP="002D30DD">
      <w:pPr>
        <w:spacing w:after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Novem</w:t>
      </w:r>
      <w:r w:rsidR="00511A6E">
        <w:rPr>
          <w:rFonts w:asciiTheme="minorHAnsi" w:hAnsiTheme="minorHAnsi" w:cs="Arial"/>
          <w:sz w:val="20"/>
          <w:szCs w:val="20"/>
        </w:rPr>
        <w:t>ber</w:t>
      </w:r>
      <w:r w:rsidR="002F17D5">
        <w:rPr>
          <w:rFonts w:asciiTheme="minorHAnsi" w:hAnsiTheme="minorHAnsi" w:cs="Arial"/>
          <w:sz w:val="20"/>
          <w:szCs w:val="20"/>
        </w:rPr>
        <w:t xml:space="preserve"> </w:t>
      </w:r>
      <w:r w:rsidR="00992DD8">
        <w:rPr>
          <w:rFonts w:asciiTheme="minorHAnsi" w:hAnsiTheme="minorHAnsi" w:cs="Arial"/>
          <w:sz w:val="20"/>
          <w:szCs w:val="20"/>
        </w:rPr>
        <w:t>2</w:t>
      </w:r>
      <w:r w:rsidR="002F17D5">
        <w:rPr>
          <w:rFonts w:asciiTheme="minorHAnsi" w:hAnsiTheme="minorHAnsi" w:cs="Arial"/>
          <w:sz w:val="20"/>
          <w:szCs w:val="20"/>
        </w:rPr>
        <w:t>, 202</w:t>
      </w:r>
      <w:r>
        <w:rPr>
          <w:rFonts w:asciiTheme="minorHAnsi" w:hAnsiTheme="minorHAnsi" w:cs="Arial"/>
          <w:sz w:val="20"/>
          <w:szCs w:val="20"/>
        </w:rPr>
        <w:t>3</w:t>
      </w:r>
    </w:p>
    <w:p w14:paraId="401D1735" w14:textId="77777777" w:rsidR="002F17D5" w:rsidRPr="00AB07EE" w:rsidRDefault="002F17D5" w:rsidP="002D30DD">
      <w:pPr>
        <w:spacing w:after="0"/>
        <w:rPr>
          <w:rFonts w:asciiTheme="minorHAnsi" w:hAnsiTheme="minorHAnsi"/>
          <w:bCs/>
          <w:color w:val="000000"/>
          <w:sz w:val="20"/>
          <w:szCs w:val="20"/>
        </w:rPr>
      </w:pPr>
    </w:p>
    <w:p w14:paraId="37101D7A" w14:textId="77777777" w:rsidR="009574FF" w:rsidRDefault="009574FF" w:rsidP="002D30DD">
      <w:pPr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07EE">
        <w:rPr>
          <w:rFonts w:asciiTheme="minorHAnsi" w:hAnsiTheme="minorHAnsi"/>
          <w:b/>
          <w:bCs/>
          <w:color w:val="000000"/>
          <w:sz w:val="20"/>
          <w:szCs w:val="20"/>
        </w:rPr>
        <w:t xml:space="preserve">Dear </w:t>
      </w:r>
      <w:r w:rsidR="00613950">
        <w:rPr>
          <w:rFonts w:asciiTheme="minorHAnsi" w:hAnsiTheme="minorHAnsi"/>
          <w:b/>
          <w:bCs/>
          <w:color w:val="000000"/>
          <w:sz w:val="20"/>
          <w:szCs w:val="20"/>
        </w:rPr>
        <w:t>Hospital Administrators</w:t>
      </w:r>
      <w:r w:rsidRPr="00AB07EE">
        <w:rPr>
          <w:rFonts w:asciiTheme="minorHAnsi" w:hAnsiTheme="minorHAnsi"/>
          <w:b/>
          <w:bCs/>
          <w:color w:val="000000"/>
          <w:sz w:val="20"/>
          <w:szCs w:val="20"/>
        </w:rPr>
        <w:t>,</w:t>
      </w:r>
    </w:p>
    <w:p w14:paraId="0047A744" w14:textId="77777777" w:rsidR="00AB07EE" w:rsidRPr="00AB07EE" w:rsidRDefault="00AB07EE" w:rsidP="002D30DD">
      <w:pPr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57E89C4A" w14:textId="291DCBAC" w:rsidR="00F017FD" w:rsidRPr="002F17D5" w:rsidRDefault="00F017FD" w:rsidP="00F017FD">
      <w:pPr>
        <w:rPr>
          <w:rFonts w:ascii="Eras Medium ITC" w:hAnsi="Eras Medium ITC" w:cs="Arial"/>
          <w:b/>
        </w:rPr>
      </w:pPr>
      <w:r w:rsidRPr="002F17D5">
        <w:rPr>
          <w:rFonts w:ascii="Eras Medium ITC" w:hAnsi="Eras Medium ITC" w:cs="Arial"/>
          <w:b/>
        </w:rPr>
        <w:t>DRG Rebase</w:t>
      </w:r>
      <w:r w:rsidR="002F17D5" w:rsidRPr="002F17D5">
        <w:rPr>
          <w:rFonts w:ascii="Eras Medium ITC" w:hAnsi="Eras Medium ITC" w:cs="Arial"/>
          <w:b/>
        </w:rPr>
        <w:t xml:space="preserve"> </w:t>
      </w:r>
    </w:p>
    <w:p w14:paraId="3E682E37" w14:textId="31158E84" w:rsidR="00511A6E" w:rsidRDefault="00511A6E" w:rsidP="002F17D5">
      <w:pPr>
        <w:spacing w:after="0"/>
        <w:rPr>
          <w:rFonts w:ascii="Eras Medium ITC" w:hAnsi="Eras Medium ITC"/>
          <w:bCs/>
          <w:color w:val="000000"/>
        </w:rPr>
      </w:pPr>
      <w:r w:rsidRPr="00511A6E">
        <w:rPr>
          <w:rFonts w:ascii="Eras Medium ITC" w:hAnsi="Eras Medium ITC"/>
          <w:bCs/>
          <w:color w:val="000000"/>
        </w:rPr>
        <w:t>OHCA has completed the annual DRG rebase and implemented new hospital base rates and DRG weights effective for discharges beginning October 1, 20</w:t>
      </w:r>
      <w:r>
        <w:rPr>
          <w:rFonts w:ascii="Eras Medium ITC" w:hAnsi="Eras Medium ITC"/>
          <w:bCs/>
          <w:color w:val="000000"/>
        </w:rPr>
        <w:t>2</w:t>
      </w:r>
      <w:r w:rsidR="003D2E79">
        <w:rPr>
          <w:rFonts w:ascii="Eras Medium ITC" w:hAnsi="Eras Medium ITC"/>
          <w:bCs/>
          <w:color w:val="000000"/>
        </w:rPr>
        <w:t>3</w:t>
      </w:r>
      <w:r w:rsidRPr="00511A6E">
        <w:rPr>
          <w:rFonts w:ascii="Eras Medium ITC" w:hAnsi="Eras Medium ITC"/>
          <w:bCs/>
          <w:color w:val="000000"/>
        </w:rPr>
        <w:t xml:space="preserve">. OHCA </w:t>
      </w:r>
      <w:r w:rsidR="000572F4">
        <w:rPr>
          <w:rFonts w:ascii="Eras Medium ITC" w:hAnsi="Eras Medium ITC"/>
          <w:bCs/>
          <w:color w:val="000000"/>
        </w:rPr>
        <w:t>has</w:t>
      </w:r>
      <w:r w:rsidRPr="00511A6E">
        <w:rPr>
          <w:rFonts w:ascii="Eras Medium ITC" w:hAnsi="Eras Medium ITC"/>
          <w:bCs/>
          <w:color w:val="000000"/>
        </w:rPr>
        <w:t xml:space="preserve"> implement</w:t>
      </w:r>
      <w:r w:rsidR="000572F4">
        <w:rPr>
          <w:rFonts w:ascii="Eras Medium ITC" w:hAnsi="Eras Medium ITC"/>
          <w:bCs/>
          <w:color w:val="000000"/>
        </w:rPr>
        <w:t>ed</w:t>
      </w:r>
      <w:r w:rsidRPr="00511A6E">
        <w:rPr>
          <w:rFonts w:ascii="Eras Medium ITC" w:hAnsi="Eras Medium ITC"/>
          <w:bCs/>
          <w:color w:val="000000"/>
        </w:rPr>
        <w:t xml:space="preserve"> the new Medicare grouper (MS-DRG V</w:t>
      </w:r>
      <w:r w:rsidR="00992DD8">
        <w:rPr>
          <w:rFonts w:ascii="Eras Medium ITC" w:hAnsi="Eras Medium ITC"/>
          <w:bCs/>
          <w:color w:val="000000"/>
        </w:rPr>
        <w:t>4</w:t>
      </w:r>
      <w:r w:rsidR="003D2E79">
        <w:rPr>
          <w:rFonts w:ascii="Eras Medium ITC" w:hAnsi="Eras Medium ITC"/>
          <w:bCs/>
          <w:color w:val="000000"/>
        </w:rPr>
        <w:t>1</w:t>
      </w:r>
      <w:r w:rsidRPr="00511A6E">
        <w:rPr>
          <w:rFonts w:ascii="Eras Medium ITC" w:hAnsi="Eras Medium ITC"/>
          <w:bCs/>
          <w:color w:val="000000"/>
        </w:rPr>
        <w:t>) and ma</w:t>
      </w:r>
      <w:r w:rsidR="000572F4">
        <w:rPr>
          <w:rFonts w:ascii="Eras Medium ITC" w:hAnsi="Eras Medium ITC"/>
          <w:bCs/>
          <w:color w:val="000000"/>
        </w:rPr>
        <w:t>d</w:t>
      </w:r>
      <w:r w:rsidRPr="00511A6E">
        <w:rPr>
          <w:rFonts w:ascii="Eras Medium ITC" w:hAnsi="Eras Medium ITC"/>
          <w:bCs/>
          <w:color w:val="000000"/>
        </w:rPr>
        <w:t>e it effective for discharges beginning October 1, 20</w:t>
      </w:r>
      <w:r>
        <w:rPr>
          <w:rFonts w:ascii="Eras Medium ITC" w:hAnsi="Eras Medium ITC"/>
          <w:bCs/>
          <w:color w:val="000000"/>
        </w:rPr>
        <w:t>2</w:t>
      </w:r>
      <w:r w:rsidR="003D2E79">
        <w:rPr>
          <w:rFonts w:ascii="Eras Medium ITC" w:hAnsi="Eras Medium ITC"/>
          <w:bCs/>
          <w:color w:val="000000"/>
        </w:rPr>
        <w:t>3</w:t>
      </w:r>
      <w:r w:rsidRPr="00511A6E">
        <w:rPr>
          <w:rFonts w:ascii="Eras Medium ITC" w:hAnsi="Eras Medium ITC"/>
          <w:bCs/>
          <w:color w:val="000000"/>
        </w:rPr>
        <w:t xml:space="preserve">. </w:t>
      </w:r>
      <w:r w:rsidR="000572F4">
        <w:rPr>
          <w:rFonts w:ascii="Eras Medium ITC" w:hAnsi="Eras Medium ITC"/>
          <w:bCs/>
          <w:color w:val="000000"/>
        </w:rPr>
        <w:t xml:space="preserve">If there are any claims that had discharge dates from October 1 to </w:t>
      </w:r>
      <w:r w:rsidR="003D2E79">
        <w:rPr>
          <w:rFonts w:ascii="Eras Medium ITC" w:hAnsi="Eras Medium ITC"/>
          <w:bCs/>
          <w:color w:val="000000"/>
        </w:rPr>
        <w:t>November</w:t>
      </w:r>
      <w:r w:rsidR="000572F4">
        <w:rPr>
          <w:rFonts w:ascii="Eras Medium ITC" w:hAnsi="Eras Medium ITC"/>
          <w:bCs/>
          <w:color w:val="000000"/>
        </w:rPr>
        <w:t xml:space="preserve"> </w:t>
      </w:r>
      <w:r w:rsidR="003D2E79">
        <w:rPr>
          <w:rFonts w:ascii="Eras Medium ITC" w:hAnsi="Eras Medium ITC"/>
          <w:bCs/>
          <w:color w:val="000000"/>
        </w:rPr>
        <w:t>2</w:t>
      </w:r>
      <w:r w:rsidR="000572F4">
        <w:rPr>
          <w:rFonts w:ascii="Eras Medium ITC" w:hAnsi="Eras Medium ITC"/>
          <w:bCs/>
          <w:color w:val="000000"/>
        </w:rPr>
        <w:t>, 202</w:t>
      </w:r>
      <w:r w:rsidR="003D2E79">
        <w:rPr>
          <w:rFonts w:ascii="Eras Medium ITC" w:hAnsi="Eras Medium ITC"/>
          <w:bCs/>
          <w:color w:val="000000"/>
        </w:rPr>
        <w:t>3</w:t>
      </w:r>
      <w:r w:rsidR="000572F4">
        <w:rPr>
          <w:rFonts w:ascii="Eras Medium ITC" w:hAnsi="Eras Medium ITC"/>
          <w:bCs/>
          <w:color w:val="000000"/>
        </w:rPr>
        <w:t>, and have already been billed, OHCA will recycle those claims.</w:t>
      </w:r>
    </w:p>
    <w:p w14:paraId="649F7D2F" w14:textId="77777777" w:rsidR="00511A6E" w:rsidRDefault="00511A6E" w:rsidP="002F17D5">
      <w:pPr>
        <w:spacing w:after="0"/>
        <w:rPr>
          <w:rFonts w:ascii="Eras Medium ITC" w:hAnsi="Eras Medium ITC"/>
          <w:bCs/>
          <w:color w:val="000000"/>
        </w:rPr>
      </w:pPr>
    </w:p>
    <w:p w14:paraId="7F362E25" w14:textId="1C42F4BD" w:rsidR="00AB07EE" w:rsidRPr="002F17D5" w:rsidRDefault="002D30DD" w:rsidP="002F17D5">
      <w:pPr>
        <w:spacing w:after="0"/>
        <w:rPr>
          <w:rFonts w:ascii="Eras Medium ITC" w:hAnsi="Eras Medium ITC"/>
          <w:bCs/>
          <w:color w:val="000000"/>
        </w:rPr>
      </w:pPr>
      <w:r w:rsidRPr="002F17D5">
        <w:rPr>
          <w:rFonts w:ascii="Eras Medium ITC" w:hAnsi="Eras Medium ITC"/>
          <w:bCs/>
          <w:color w:val="000000"/>
        </w:rPr>
        <w:t xml:space="preserve">If you have any questions or require additional </w:t>
      </w:r>
      <w:r w:rsidR="00EB5198" w:rsidRPr="002F17D5">
        <w:rPr>
          <w:rFonts w:ascii="Eras Medium ITC" w:hAnsi="Eras Medium ITC"/>
          <w:bCs/>
          <w:color w:val="000000"/>
        </w:rPr>
        <w:t>information,</w:t>
      </w:r>
      <w:r w:rsidRPr="002F17D5">
        <w:rPr>
          <w:rFonts w:ascii="Eras Medium ITC" w:hAnsi="Eras Medium ITC"/>
          <w:bCs/>
          <w:color w:val="000000"/>
        </w:rPr>
        <w:t xml:space="preserve"> please contact </w:t>
      </w:r>
      <w:r w:rsidR="00973533" w:rsidRPr="002F17D5">
        <w:rPr>
          <w:rFonts w:ascii="Eras Medium ITC" w:hAnsi="Eras Medium ITC"/>
          <w:bCs/>
          <w:color w:val="000000"/>
        </w:rPr>
        <w:t xml:space="preserve">Provider Reimbursement </w:t>
      </w:r>
      <w:r w:rsidRPr="002F17D5">
        <w:rPr>
          <w:rFonts w:ascii="Eras Medium ITC" w:hAnsi="Eras Medium ITC"/>
          <w:bCs/>
          <w:color w:val="000000"/>
        </w:rPr>
        <w:t xml:space="preserve">by email at </w:t>
      </w:r>
      <w:hyperlink r:id="rId11" w:history="1">
        <w:r w:rsidRPr="002F17D5">
          <w:rPr>
            <w:rFonts w:ascii="Eras Medium ITC" w:hAnsi="Eras Medium ITC"/>
            <w:bCs/>
            <w:color w:val="000000"/>
          </w:rPr>
          <w:t>ProvReimb@okhca.org</w:t>
        </w:r>
      </w:hyperlink>
      <w:r w:rsidR="00EB5198">
        <w:rPr>
          <w:rFonts w:ascii="Eras Medium ITC" w:hAnsi="Eras Medium ITC"/>
          <w:bCs/>
          <w:color w:val="000000"/>
        </w:rPr>
        <w:t>.</w:t>
      </w:r>
    </w:p>
    <w:p w14:paraId="5C95459D" w14:textId="77777777" w:rsidR="00AB07EE" w:rsidRPr="002F17D5" w:rsidRDefault="00AB07EE" w:rsidP="0012711E">
      <w:pPr>
        <w:spacing w:after="0"/>
        <w:rPr>
          <w:rFonts w:ascii="Eras Medium ITC" w:hAnsi="Eras Medium ITC"/>
          <w:bCs/>
          <w:color w:val="000000"/>
        </w:rPr>
      </w:pPr>
    </w:p>
    <w:p w14:paraId="659C9025" w14:textId="77777777" w:rsidR="00580368" w:rsidRPr="002F17D5" w:rsidRDefault="002D30DD" w:rsidP="0012711E">
      <w:pPr>
        <w:spacing w:after="0"/>
        <w:rPr>
          <w:rFonts w:ascii="Eras Medium ITC" w:hAnsi="Eras Medium ITC"/>
          <w:bCs/>
          <w:color w:val="000000"/>
        </w:rPr>
      </w:pPr>
      <w:r w:rsidRPr="002F17D5">
        <w:rPr>
          <w:rFonts w:ascii="Eras Medium ITC" w:hAnsi="Eras Medium ITC"/>
          <w:bCs/>
          <w:color w:val="000000"/>
        </w:rPr>
        <w:t xml:space="preserve">Thank you for your </w:t>
      </w:r>
      <w:r w:rsidR="00EA05CD" w:rsidRPr="002F17D5">
        <w:rPr>
          <w:rFonts w:ascii="Eras Medium ITC" w:hAnsi="Eras Medium ITC"/>
          <w:bCs/>
          <w:color w:val="000000"/>
        </w:rPr>
        <w:t xml:space="preserve">continued </w:t>
      </w:r>
      <w:r w:rsidRPr="002F17D5">
        <w:rPr>
          <w:rFonts w:ascii="Eras Medium ITC" w:hAnsi="Eras Medium ITC"/>
          <w:bCs/>
          <w:color w:val="000000"/>
        </w:rPr>
        <w:t>service to Oklahoma’s SoonerCare members.</w:t>
      </w:r>
    </w:p>
    <w:sectPr w:rsidR="00580368" w:rsidRPr="002F17D5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7795" w14:textId="77777777" w:rsidR="003C0179" w:rsidRDefault="003C0179" w:rsidP="00DD4233">
      <w:pPr>
        <w:spacing w:after="0" w:line="240" w:lineRule="auto"/>
      </w:pPr>
      <w:r>
        <w:separator/>
      </w:r>
    </w:p>
  </w:endnote>
  <w:endnote w:type="continuationSeparator" w:id="0">
    <w:p w14:paraId="3BA689B7" w14:textId="77777777" w:rsidR="003C0179" w:rsidRDefault="003C0179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BBCD" w14:textId="77777777" w:rsidR="003C0179" w:rsidRDefault="003C0179" w:rsidP="00DD4233">
      <w:pPr>
        <w:spacing w:after="0" w:line="240" w:lineRule="auto"/>
      </w:pPr>
      <w:r>
        <w:separator/>
      </w:r>
    </w:p>
  </w:footnote>
  <w:footnote w:type="continuationSeparator" w:id="0">
    <w:p w14:paraId="1B4106E5" w14:textId="77777777" w:rsidR="003C0179" w:rsidRDefault="003C0179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9F1D" w14:textId="77777777" w:rsidR="00DD4233" w:rsidRDefault="003D2E79">
    <w:pPr>
      <w:pStyle w:val="Header"/>
    </w:pPr>
    <w:r>
      <w:rPr>
        <w:noProof/>
      </w:rPr>
      <w:pict w14:anchorId="6B040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FCB7" w14:textId="77777777" w:rsidR="00070103" w:rsidRDefault="00070103">
    <w:pPr>
      <w:pStyle w:val="Header"/>
    </w:pPr>
  </w:p>
  <w:p w14:paraId="357AF503" w14:textId="77777777" w:rsidR="00070103" w:rsidRDefault="00070103">
    <w:pPr>
      <w:pStyle w:val="Header"/>
    </w:pPr>
  </w:p>
  <w:p w14:paraId="491649BC" w14:textId="77777777" w:rsidR="00070103" w:rsidRDefault="00070103">
    <w:pPr>
      <w:pStyle w:val="Header"/>
    </w:pPr>
  </w:p>
  <w:p w14:paraId="77177C5F" w14:textId="77777777" w:rsidR="00DD4233" w:rsidRDefault="003D2E79">
    <w:pPr>
      <w:pStyle w:val="Header"/>
    </w:pPr>
    <w:r>
      <w:rPr>
        <w:noProof/>
      </w:rPr>
      <w:pict w14:anchorId="14A49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14:paraId="5B0B48DD" w14:textId="77777777"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7335" w14:textId="77777777" w:rsidR="00DD4233" w:rsidRDefault="003D2E79">
    <w:pPr>
      <w:pStyle w:val="Header"/>
    </w:pPr>
    <w:r>
      <w:rPr>
        <w:noProof/>
      </w:rPr>
      <w:pict w14:anchorId="0901B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73784">
    <w:abstractNumId w:val="2"/>
  </w:num>
  <w:num w:numId="2" w16cid:durableId="1239629661">
    <w:abstractNumId w:val="1"/>
  </w:num>
  <w:num w:numId="3" w16cid:durableId="138001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572F4"/>
    <w:rsid w:val="00070103"/>
    <w:rsid w:val="00085B7D"/>
    <w:rsid w:val="000B2A3D"/>
    <w:rsid w:val="001000D4"/>
    <w:rsid w:val="0010249F"/>
    <w:rsid w:val="0012711E"/>
    <w:rsid w:val="00202017"/>
    <w:rsid w:val="00207B69"/>
    <w:rsid w:val="002600CA"/>
    <w:rsid w:val="002726B9"/>
    <w:rsid w:val="00273DAD"/>
    <w:rsid w:val="002B14A4"/>
    <w:rsid w:val="002D30DD"/>
    <w:rsid w:val="002E5DC6"/>
    <w:rsid w:val="002F17D5"/>
    <w:rsid w:val="003B7DEB"/>
    <w:rsid w:val="003C0179"/>
    <w:rsid w:val="003D2E79"/>
    <w:rsid w:val="003D5F04"/>
    <w:rsid w:val="00437647"/>
    <w:rsid w:val="00484430"/>
    <w:rsid w:val="004A4B25"/>
    <w:rsid w:val="004E42B5"/>
    <w:rsid w:val="00511A6E"/>
    <w:rsid w:val="0052514A"/>
    <w:rsid w:val="0056694C"/>
    <w:rsid w:val="00580368"/>
    <w:rsid w:val="005A3375"/>
    <w:rsid w:val="005B3969"/>
    <w:rsid w:val="006022B2"/>
    <w:rsid w:val="00613950"/>
    <w:rsid w:val="0069313D"/>
    <w:rsid w:val="006E47F3"/>
    <w:rsid w:val="007E53B5"/>
    <w:rsid w:val="0081643C"/>
    <w:rsid w:val="0088048C"/>
    <w:rsid w:val="009574FF"/>
    <w:rsid w:val="00964DA3"/>
    <w:rsid w:val="00973533"/>
    <w:rsid w:val="009923BD"/>
    <w:rsid w:val="00992DD8"/>
    <w:rsid w:val="009A2D8C"/>
    <w:rsid w:val="009C48FF"/>
    <w:rsid w:val="009E19C6"/>
    <w:rsid w:val="009E33DB"/>
    <w:rsid w:val="00A30278"/>
    <w:rsid w:val="00A440F3"/>
    <w:rsid w:val="00A444B8"/>
    <w:rsid w:val="00AB07EE"/>
    <w:rsid w:val="00AF1A80"/>
    <w:rsid w:val="00B00664"/>
    <w:rsid w:val="00B26350"/>
    <w:rsid w:val="00B33146"/>
    <w:rsid w:val="00C35C9E"/>
    <w:rsid w:val="00C92F9B"/>
    <w:rsid w:val="00D3268E"/>
    <w:rsid w:val="00D351D3"/>
    <w:rsid w:val="00D443B3"/>
    <w:rsid w:val="00DD4233"/>
    <w:rsid w:val="00DF0A82"/>
    <w:rsid w:val="00EA05CD"/>
    <w:rsid w:val="00EB5198"/>
    <w:rsid w:val="00EB7687"/>
    <w:rsid w:val="00EF5243"/>
    <w:rsid w:val="00EF758C"/>
    <w:rsid w:val="00F017FD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DFEFCC8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Reimb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E9738-DE4E-4C59-9E91-F9E369D54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3F2E2-B4D7-4EDD-AE09-C9EE3DB1A9D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Kambra Reddick</cp:lastModifiedBy>
  <cp:revision>3</cp:revision>
  <dcterms:created xsi:type="dcterms:W3CDTF">2023-11-02T14:30:00Z</dcterms:created>
  <dcterms:modified xsi:type="dcterms:W3CDTF">2023-11-02T14:34:00Z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