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5B06" w14:textId="77777777" w:rsidR="005858A4" w:rsidRPr="00FC7C68" w:rsidRDefault="005858A4" w:rsidP="005858A4">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FC7C68">
        <w:rPr>
          <w:rFonts w:ascii="Times New Roman" w:eastAsia="Times New Roman" w:hAnsi="Times New Roman" w:cs="Times New Roman"/>
          <w:b/>
          <w:bCs/>
          <w:kern w:val="0"/>
          <w:sz w:val="27"/>
          <w:szCs w:val="27"/>
          <w14:ligatures w14:val="none"/>
        </w:rPr>
        <w:t>RULE IMPACT STATEMENT</w:t>
      </w:r>
    </w:p>
    <w:p w14:paraId="253FCC8C" w14:textId="77777777" w:rsidR="005858A4" w:rsidRDefault="005858A4" w:rsidP="005858A4">
      <w:pPr>
        <w:spacing w:before="100" w:beforeAutospacing="1" w:after="100" w:afterAutospacing="1" w:line="240" w:lineRule="auto"/>
        <w:jc w:val="center"/>
        <w:rPr>
          <w:rFonts w:ascii="Times New Roman" w:eastAsia="Times New Roman" w:hAnsi="Times New Roman" w:cs="Times New Roman"/>
          <w:kern w:val="0"/>
          <w14:ligatures w14:val="none"/>
        </w:rPr>
      </w:pPr>
      <w:r w:rsidRPr="00FC7C68">
        <w:rPr>
          <w:rFonts w:ascii="Times New Roman" w:eastAsia="Times New Roman" w:hAnsi="Times New Roman" w:cs="Times New Roman"/>
          <w:b/>
          <w:bCs/>
          <w:kern w:val="0"/>
          <w14:ligatures w14:val="none"/>
        </w:rPr>
        <w:t>TITLE 325. OKLAHOMA HORSE RACING COMMISSION</w:t>
      </w:r>
      <w:r w:rsidRPr="00FC7C68">
        <w:rPr>
          <w:rFonts w:ascii="Times New Roman" w:eastAsia="Times New Roman" w:hAnsi="Times New Roman" w:cs="Times New Roman"/>
          <w:kern w:val="0"/>
          <w14:ligatures w14:val="none"/>
        </w:rPr>
        <w:t xml:space="preserve"> </w:t>
      </w:r>
    </w:p>
    <w:p w14:paraId="1B96E8C2" w14:textId="77777777" w:rsidR="005858A4" w:rsidRPr="00FC7C68" w:rsidRDefault="005858A4" w:rsidP="005858A4">
      <w:pPr>
        <w:spacing w:before="100" w:beforeAutospacing="1" w:after="100" w:afterAutospacing="1" w:line="240" w:lineRule="auto"/>
        <w:jc w:val="center"/>
        <w:rPr>
          <w:rFonts w:ascii="Times New Roman" w:eastAsia="Times New Roman" w:hAnsi="Times New Roman" w:cs="Times New Roman"/>
          <w:kern w:val="0"/>
          <w14:ligatures w14:val="none"/>
        </w:rPr>
      </w:pPr>
      <w:r w:rsidRPr="00FC7C68">
        <w:rPr>
          <w:rFonts w:ascii="Times New Roman" w:eastAsia="Times New Roman" w:hAnsi="Times New Roman" w:cs="Times New Roman"/>
          <w:b/>
          <w:bCs/>
          <w:kern w:val="0"/>
          <w14:ligatures w14:val="none"/>
        </w:rPr>
        <w:t>CHAPTER 1. COMMISSION POWERS AND JURISDICTION</w:t>
      </w:r>
    </w:p>
    <w:p w14:paraId="076C2269"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(A) PURPOSE OF THE PROPOSED RULE: The proposed rule amendments update the stewards’ jurisdiction and penalties for certain violations, update the Commission’s email addresses for Open Records requests and case filings, and update the list of adopted Commission forms and instructions.</w:t>
      </w:r>
    </w:p>
    <w:p w14:paraId="5A70D801"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(B) CLASSES OF PERSONS WHO MOST LIKELY WILL BE AFFECTED BY THE PROPOSED RULE AND ANY INFORMATION ON COST IMPACTS RECEIVED BY THE AGENCY FROM ANY PRIVATE OR PUBLIC ENTITIES:</w:t>
      </w:r>
    </w:p>
    <w:p w14:paraId="361B919B"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The proposed rules affect </w:t>
      </w:r>
      <w:proofErr w:type="gramStart"/>
      <w:r w:rsidRPr="00FC7C68">
        <w:rPr>
          <w:rFonts w:ascii="Times New Roman" w:eastAsia="Times New Roman" w:hAnsi="Times New Roman" w:cs="Times New Roman"/>
          <w:kern w:val="0"/>
          <w14:ligatures w14:val="none"/>
        </w:rPr>
        <w:t>persons</w:t>
      </w:r>
      <w:proofErr w:type="gramEnd"/>
      <w:r w:rsidRPr="00FC7C68">
        <w:rPr>
          <w:rFonts w:ascii="Times New Roman" w:eastAsia="Times New Roman" w:hAnsi="Times New Roman" w:cs="Times New Roman"/>
          <w:kern w:val="0"/>
          <w14:ligatures w14:val="none"/>
        </w:rPr>
        <w:t xml:space="preserve"> regulated by the Oklahoma Horse Racing Commission, including occupation licensees and organization </w:t>
      </w:r>
      <w:proofErr w:type="gramStart"/>
      <w:r w:rsidRPr="00FC7C68">
        <w:rPr>
          <w:rFonts w:ascii="Times New Roman" w:eastAsia="Times New Roman" w:hAnsi="Times New Roman" w:cs="Times New Roman"/>
          <w:kern w:val="0"/>
          <w14:ligatures w14:val="none"/>
        </w:rPr>
        <w:t>licensees</w:t>
      </w:r>
      <w:proofErr w:type="gramEnd"/>
      <w:r w:rsidRPr="00FC7C68">
        <w:rPr>
          <w:rFonts w:ascii="Times New Roman" w:eastAsia="Times New Roman" w:hAnsi="Times New Roman" w:cs="Times New Roman"/>
          <w:kern w:val="0"/>
          <w14:ligatures w14:val="none"/>
        </w:rPr>
        <w:t>. No cost impacts have been received to date.</w:t>
      </w:r>
    </w:p>
    <w:p w14:paraId="5AADA8B8"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(C) PERSONS WHO WILL BENEFIT FROM THE PROPOSED RULE:</w:t>
      </w:r>
    </w:p>
    <w:p w14:paraId="532E8AA3"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C7C68">
        <w:rPr>
          <w:rFonts w:ascii="Times New Roman" w:eastAsia="Times New Roman" w:hAnsi="Times New Roman" w:cs="Times New Roman"/>
          <w:kern w:val="0"/>
          <w14:ligatures w14:val="none"/>
        </w:rPr>
        <w:t>Persons</w:t>
      </w:r>
      <w:proofErr w:type="gramEnd"/>
      <w:r w:rsidRPr="00FC7C68">
        <w:rPr>
          <w:rFonts w:ascii="Times New Roman" w:eastAsia="Times New Roman" w:hAnsi="Times New Roman" w:cs="Times New Roman"/>
          <w:kern w:val="0"/>
          <w14:ligatures w14:val="none"/>
        </w:rPr>
        <w:t xml:space="preserve"> who engage in the business of horse racing or place wagers on horse races in Oklahoma will benefit from the proposed rules through improved administrative clarity and enforcement.</w:t>
      </w:r>
    </w:p>
    <w:p w14:paraId="3B89695B"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(D) DESCRIPTION OF THE PROBABLE IMPACT OF THE PROPOSED RULE UPON AFFECTED CLASSES OF PERSONS:</w:t>
      </w:r>
    </w:p>
    <w:p w14:paraId="219B8F3E"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Affected </w:t>
      </w:r>
      <w:proofErr w:type="gramStart"/>
      <w:r w:rsidRPr="00FC7C68">
        <w:rPr>
          <w:rFonts w:ascii="Times New Roman" w:eastAsia="Times New Roman" w:hAnsi="Times New Roman" w:cs="Times New Roman"/>
          <w:kern w:val="0"/>
          <w14:ligatures w14:val="none"/>
        </w:rPr>
        <w:t>persons</w:t>
      </w:r>
      <w:proofErr w:type="gramEnd"/>
      <w:r w:rsidRPr="00FC7C68">
        <w:rPr>
          <w:rFonts w:ascii="Times New Roman" w:eastAsia="Times New Roman" w:hAnsi="Times New Roman" w:cs="Times New Roman"/>
          <w:kern w:val="0"/>
          <w14:ligatures w14:val="none"/>
        </w:rPr>
        <w:t xml:space="preserve">, including approximately 8,000 occupation </w:t>
      </w:r>
      <w:proofErr w:type="gramStart"/>
      <w:r w:rsidRPr="00FC7C68">
        <w:rPr>
          <w:rFonts w:ascii="Times New Roman" w:eastAsia="Times New Roman" w:hAnsi="Times New Roman" w:cs="Times New Roman"/>
          <w:kern w:val="0"/>
          <w14:ligatures w14:val="none"/>
        </w:rPr>
        <w:t>licensees</w:t>
      </w:r>
      <w:proofErr w:type="gramEnd"/>
      <w:r w:rsidRPr="00FC7C68">
        <w:rPr>
          <w:rFonts w:ascii="Times New Roman" w:eastAsia="Times New Roman" w:hAnsi="Times New Roman" w:cs="Times New Roman"/>
          <w:kern w:val="0"/>
          <w14:ligatures w14:val="none"/>
        </w:rPr>
        <w:t xml:space="preserve"> (based on recent Commission data), will experience minor administrative updates with no new compliance burdens. LOFT factors considered: The amendments do not require new facilities, land acquisition, capital equipment, changes to goods or services, updated training materials, new or increased fees, additional travel, disposal of obsolete materials, new consultants, discontinued products, or price increases. No recruitment difficulties, lost sales, lost consumer surplus, or competitive disadvantages for Oklahoma businesses are anticipated. Time for compliance: Negligible, as changes are procedural (estimated 0.5 hours per affected entity for review at manager level). Methodology: Impacts assessed using LOFT guidance; entity counts from Oklahoma Horse Racing Commission reports and Bureau of Labor Statistics (BLS) occupational data; wage estimates from BLS for animal care and service occupations in Oklahoma (average $15-40/</w:t>
      </w:r>
      <w:proofErr w:type="spellStart"/>
      <w:r w:rsidRPr="00FC7C68">
        <w:rPr>
          <w:rFonts w:ascii="Times New Roman" w:eastAsia="Times New Roman" w:hAnsi="Times New Roman" w:cs="Times New Roman"/>
          <w:kern w:val="0"/>
          <w14:ligatures w14:val="none"/>
        </w:rPr>
        <w:t>hr</w:t>
      </w:r>
      <w:proofErr w:type="spellEnd"/>
      <w:r w:rsidRPr="00FC7C68">
        <w:rPr>
          <w:rFonts w:ascii="Times New Roman" w:eastAsia="Times New Roman" w:hAnsi="Times New Roman" w:cs="Times New Roman"/>
          <w:kern w:val="0"/>
          <w14:ligatures w14:val="none"/>
        </w:rPr>
        <w:t xml:space="preserve"> by role); total industry cost estimated at under $5,000 one-time across all affected parties, with no ongoing costs.</w:t>
      </w:r>
    </w:p>
    <w:p w14:paraId="67D3066D"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(E) PROBABLE COST AND BENEFITS TO AGENCY; SOURCE OF REVENUE FOR IMPLEMENTATION AND ENFORCEMENT OF THE PROPOSED RULE:</w:t>
      </w:r>
    </w:p>
    <w:p w14:paraId="25AA79B0"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No additional cost to the Commission is anticipated, as updates involve minimal staff time for form revisions (estimated 10 hours at $30/</w:t>
      </w:r>
      <w:proofErr w:type="spellStart"/>
      <w:r w:rsidRPr="00FC7C68">
        <w:rPr>
          <w:rFonts w:ascii="Times New Roman" w:eastAsia="Times New Roman" w:hAnsi="Times New Roman" w:cs="Times New Roman"/>
          <w:kern w:val="0"/>
          <w14:ligatures w14:val="none"/>
        </w:rPr>
        <w:t>hr</w:t>
      </w:r>
      <w:proofErr w:type="spellEnd"/>
      <w:r w:rsidRPr="00FC7C68">
        <w:rPr>
          <w:rFonts w:ascii="Times New Roman" w:eastAsia="Times New Roman" w:hAnsi="Times New Roman" w:cs="Times New Roman"/>
          <w:kern w:val="0"/>
          <w14:ligatures w14:val="none"/>
        </w:rPr>
        <w:t xml:space="preserve"> agency average = $300 one-time). Benefits include </w:t>
      </w:r>
      <w:r w:rsidRPr="00FC7C68">
        <w:rPr>
          <w:rFonts w:ascii="Times New Roman" w:eastAsia="Times New Roman" w:hAnsi="Times New Roman" w:cs="Times New Roman"/>
          <w:kern w:val="0"/>
          <w14:ligatures w14:val="none"/>
        </w:rPr>
        <w:lastRenderedPageBreak/>
        <w:t xml:space="preserve">enhanced efficiency in filings and enforcement. Implementation funded from existing agency revolving </w:t>
      </w:r>
      <w:proofErr w:type="gramStart"/>
      <w:r w:rsidRPr="00FC7C68">
        <w:rPr>
          <w:rFonts w:ascii="Times New Roman" w:eastAsia="Times New Roman" w:hAnsi="Times New Roman" w:cs="Times New Roman"/>
          <w:kern w:val="0"/>
          <w14:ligatures w14:val="none"/>
        </w:rPr>
        <w:t>fund</w:t>
      </w:r>
      <w:proofErr w:type="gramEnd"/>
      <w:r w:rsidRPr="00FC7C68">
        <w:rPr>
          <w:rFonts w:ascii="Times New Roman" w:eastAsia="Times New Roman" w:hAnsi="Times New Roman" w:cs="Times New Roman"/>
          <w:kern w:val="0"/>
          <w14:ligatures w14:val="none"/>
        </w:rPr>
        <w:t xml:space="preserve"> (no impact on state revenues or other governmental entities).</w:t>
      </w:r>
    </w:p>
    <w:p w14:paraId="180B129B"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(F) DETERMINATION OF WHETHER IMPLEMENTATION WILL HAVE ANY ECONOMIC IMPACT ON ANY POLITICAL SUBDIVISION OR REQUIRE THEIR COOPERATION IN IMPLEMENTING OR ENFORCING THE PROPOSED RULE:</w:t>
      </w:r>
    </w:p>
    <w:p w14:paraId="7BD58A97"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No effect on any political subdivision is anticipated by the proposed rules.</w:t>
      </w:r>
    </w:p>
    <w:p w14:paraId="4A32AB3B"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(G) DETERMINATION OF WHETHER IMPLEMENTATION OF THE PROPOSED RULE WILL HAVE AN ADVERSE EFFECT ON SMALL BUSINESS AS PROVIDED BY THE OKLAHOMA SMALL BUSINESS REGULATORY FLEXIBILITY ACT:</w:t>
      </w:r>
    </w:p>
    <w:p w14:paraId="14DFD153" w14:textId="77777777" w:rsidR="005858A4"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The proposed rules will have no adverse effect on small </w:t>
      </w:r>
      <w:proofErr w:type="gramStart"/>
      <w:r w:rsidRPr="00FC7C68">
        <w:rPr>
          <w:rFonts w:ascii="Times New Roman" w:eastAsia="Times New Roman" w:hAnsi="Times New Roman" w:cs="Times New Roman"/>
          <w:kern w:val="0"/>
          <w14:ligatures w14:val="none"/>
        </w:rPr>
        <w:t>business</w:t>
      </w:r>
      <w:proofErr w:type="gramEnd"/>
      <w:r w:rsidRPr="00FC7C68">
        <w:rPr>
          <w:rFonts w:ascii="Times New Roman" w:eastAsia="Times New Roman" w:hAnsi="Times New Roman" w:cs="Times New Roman"/>
          <w:kern w:val="0"/>
          <w14:ligatures w14:val="none"/>
        </w:rPr>
        <w:t xml:space="preserve">, as changes are minor administrative updates with negligible </w:t>
      </w:r>
      <w:proofErr w:type="gramStart"/>
      <w:r w:rsidRPr="00FC7C68">
        <w:rPr>
          <w:rFonts w:ascii="Times New Roman" w:eastAsia="Times New Roman" w:hAnsi="Times New Roman" w:cs="Times New Roman"/>
          <w:kern w:val="0"/>
          <w14:ligatures w14:val="none"/>
        </w:rPr>
        <w:t xml:space="preserve">costs </w:t>
      </w:r>
      <w:r>
        <w:rPr>
          <w:rFonts w:ascii="Times New Roman" w:eastAsia="Times New Roman" w:hAnsi="Times New Roman" w:cs="Times New Roman"/>
          <w:kern w:val="0"/>
          <w14:ligatures w14:val="none"/>
        </w:rPr>
        <w:t>.</w:t>
      </w:r>
      <w:proofErr w:type="gramEnd"/>
    </w:p>
    <w:p w14:paraId="696E1D4A"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(H) DETERMINATION OF WHETHER THERE ARE LESS COSTLY METHODS OR NON-REGULATORY METHODS FOR ACHIEVING THE PURPOSE OF THE PROPOSED RULES:</w:t>
      </w:r>
    </w:p>
    <w:p w14:paraId="40668C4E"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The Commission is unaware of any less costly or non-regulatory methods to achieve the purpose of the proposed rules, as statutory authority requires these updates for effective enforcement.</w:t>
      </w:r>
    </w:p>
    <w:p w14:paraId="39215FCF"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(I) DETERMINATION OF THE EFFECT OF THE PROPOSED RULE ON </w:t>
      </w:r>
      <w:proofErr w:type="gramStart"/>
      <w:r w:rsidRPr="00FC7C68">
        <w:rPr>
          <w:rFonts w:ascii="Times New Roman" w:eastAsia="Times New Roman" w:hAnsi="Times New Roman" w:cs="Times New Roman"/>
          <w:kern w:val="0"/>
          <w14:ligatures w14:val="none"/>
        </w:rPr>
        <w:t>THE PUBLIC</w:t>
      </w:r>
      <w:proofErr w:type="gramEnd"/>
      <w:r w:rsidRPr="00FC7C68">
        <w:rPr>
          <w:rFonts w:ascii="Times New Roman" w:eastAsia="Times New Roman" w:hAnsi="Times New Roman" w:cs="Times New Roman"/>
          <w:kern w:val="0"/>
          <w14:ligatures w14:val="none"/>
        </w:rPr>
        <w:t xml:space="preserve"> HEALTH, SAFETY, AND ENVIRONMENT:</w:t>
      </w:r>
    </w:p>
    <w:p w14:paraId="50654903"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The proposed rules will positively affect public safety by a</w:t>
      </w:r>
      <w:r>
        <w:rPr>
          <w:rFonts w:ascii="Times New Roman" w:eastAsia="Times New Roman" w:hAnsi="Times New Roman" w:cs="Times New Roman"/>
          <w:kern w:val="0"/>
          <w14:ligatures w14:val="none"/>
        </w:rPr>
        <w:t>djusting</w:t>
      </w:r>
      <w:r w:rsidRPr="00FC7C68">
        <w:rPr>
          <w:rFonts w:ascii="Times New Roman" w:eastAsia="Times New Roman" w:hAnsi="Times New Roman" w:cs="Times New Roman"/>
          <w:kern w:val="0"/>
          <w14:ligatures w14:val="none"/>
        </w:rPr>
        <w:t xml:space="preserve"> penalty enforcement in horse racing, with no detrimental impacts.</w:t>
      </w:r>
    </w:p>
    <w:p w14:paraId="58AED680"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(J) DETERMINATION OF ANY DETRIMENTAL EFFECT ON </w:t>
      </w:r>
      <w:proofErr w:type="gramStart"/>
      <w:r w:rsidRPr="00FC7C68">
        <w:rPr>
          <w:rFonts w:ascii="Times New Roman" w:eastAsia="Times New Roman" w:hAnsi="Times New Roman" w:cs="Times New Roman"/>
          <w:kern w:val="0"/>
          <w14:ligatures w14:val="none"/>
        </w:rPr>
        <w:t>THE PUBLIC</w:t>
      </w:r>
      <w:proofErr w:type="gramEnd"/>
      <w:r w:rsidRPr="00FC7C68">
        <w:rPr>
          <w:rFonts w:ascii="Times New Roman" w:eastAsia="Times New Roman" w:hAnsi="Times New Roman" w:cs="Times New Roman"/>
          <w:kern w:val="0"/>
          <w14:ligatures w14:val="none"/>
        </w:rPr>
        <w:t xml:space="preserve"> HEALTH, SAFETY, AND ENVIRONMENT:</w:t>
      </w:r>
    </w:p>
    <w:p w14:paraId="4667C13E"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The Commission is not aware of any detrimental effect the proposed rules will have on public health, safety, and environment.</w:t>
      </w:r>
    </w:p>
    <w:p w14:paraId="156D5213"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(K) DATE RULE IMPACT STATEMENT WAS PREPARED:</w:t>
      </w:r>
    </w:p>
    <w:p w14:paraId="1DF2619F" w14:textId="77777777" w:rsidR="005858A4" w:rsidRPr="00FC7C68" w:rsidRDefault="005858A4" w:rsidP="005858A4">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This rule impact statement was prepared on November 25, 2025.</w:t>
      </w:r>
    </w:p>
    <w:p w14:paraId="7697C582" w14:textId="77777777" w:rsidR="005858A4" w:rsidRPr="00FC7C68" w:rsidRDefault="005858A4" w:rsidP="005858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E9BBED">
          <v:rect id="_x0000_i1025" style="width:0;height:1.5pt" o:hralign="center" o:hrstd="t" o:hr="t" fillcolor="#a0a0a0" stroked="f"/>
        </w:pict>
      </w:r>
    </w:p>
    <w:p w14:paraId="508987B5" w14:textId="77777777" w:rsidR="009B2514" w:rsidRDefault="009B2514"/>
    <w:sectPr w:rsidR="009B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A4"/>
    <w:rsid w:val="005858A4"/>
    <w:rsid w:val="009B2514"/>
    <w:rsid w:val="00B64D9A"/>
    <w:rsid w:val="00E2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819"/>
  <w15:chartTrackingRefBased/>
  <w15:docId w15:val="{1B7E838E-E163-47EE-9176-1E2978B4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A4"/>
  </w:style>
  <w:style w:type="paragraph" w:styleId="Heading1">
    <w:name w:val="heading 1"/>
    <w:basedOn w:val="Normal"/>
    <w:next w:val="Normal"/>
    <w:link w:val="Heading1Char"/>
    <w:uiPriority w:val="9"/>
    <w:qFormat/>
    <w:rsid w:val="0058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8A4"/>
    <w:rPr>
      <w:rFonts w:eastAsiaTheme="majorEastAsia" w:cstheme="majorBidi"/>
      <w:color w:val="272727" w:themeColor="text1" w:themeTint="D8"/>
    </w:rPr>
  </w:style>
  <w:style w:type="paragraph" w:styleId="Title">
    <w:name w:val="Title"/>
    <w:basedOn w:val="Normal"/>
    <w:next w:val="Normal"/>
    <w:link w:val="TitleChar"/>
    <w:uiPriority w:val="10"/>
    <w:qFormat/>
    <w:rsid w:val="0058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8A4"/>
    <w:pPr>
      <w:spacing w:before="160"/>
      <w:jc w:val="center"/>
    </w:pPr>
    <w:rPr>
      <w:i/>
      <w:iCs/>
      <w:color w:val="404040" w:themeColor="text1" w:themeTint="BF"/>
    </w:rPr>
  </w:style>
  <w:style w:type="character" w:customStyle="1" w:styleId="QuoteChar">
    <w:name w:val="Quote Char"/>
    <w:basedOn w:val="DefaultParagraphFont"/>
    <w:link w:val="Quote"/>
    <w:uiPriority w:val="29"/>
    <w:rsid w:val="005858A4"/>
    <w:rPr>
      <w:i/>
      <w:iCs/>
      <w:color w:val="404040" w:themeColor="text1" w:themeTint="BF"/>
    </w:rPr>
  </w:style>
  <w:style w:type="paragraph" w:styleId="ListParagraph">
    <w:name w:val="List Paragraph"/>
    <w:basedOn w:val="Normal"/>
    <w:uiPriority w:val="34"/>
    <w:qFormat/>
    <w:rsid w:val="005858A4"/>
    <w:pPr>
      <w:ind w:left="720"/>
      <w:contextualSpacing/>
    </w:pPr>
  </w:style>
  <w:style w:type="character" w:styleId="IntenseEmphasis">
    <w:name w:val="Intense Emphasis"/>
    <w:basedOn w:val="DefaultParagraphFont"/>
    <w:uiPriority w:val="21"/>
    <w:qFormat/>
    <w:rsid w:val="005858A4"/>
    <w:rPr>
      <w:i/>
      <w:iCs/>
      <w:color w:val="0F4761" w:themeColor="accent1" w:themeShade="BF"/>
    </w:rPr>
  </w:style>
  <w:style w:type="paragraph" w:styleId="IntenseQuote">
    <w:name w:val="Intense Quote"/>
    <w:basedOn w:val="Normal"/>
    <w:next w:val="Normal"/>
    <w:link w:val="IntenseQuoteChar"/>
    <w:uiPriority w:val="30"/>
    <w:qFormat/>
    <w:rsid w:val="0058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8A4"/>
    <w:rPr>
      <w:i/>
      <w:iCs/>
      <w:color w:val="0F4761" w:themeColor="accent1" w:themeShade="BF"/>
    </w:rPr>
  </w:style>
  <w:style w:type="character" w:styleId="IntenseReference">
    <w:name w:val="Intense Reference"/>
    <w:basedOn w:val="DefaultParagraphFont"/>
    <w:uiPriority w:val="32"/>
    <w:qFormat/>
    <w:rsid w:val="00585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Morgan</dc:creator>
  <cp:keywords/>
  <dc:description/>
  <cp:lastModifiedBy>Shane Morgan</cp:lastModifiedBy>
  <cp:revision>1</cp:revision>
  <dcterms:created xsi:type="dcterms:W3CDTF">2025-12-23T17:06:00Z</dcterms:created>
  <dcterms:modified xsi:type="dcterms:W3CDTF">2025-12-23T17:08:00Z</dcterms:modified>
</cp:coreProperties>
</file>