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26348" w:rsidP="005A4FDF" w:rsidRDefault="6541190A" w14:paraId="4E65B2A1" w14:textId="0601D260">
      <w:r>
        <w:t xml:space="preserve"> </w:t>
      </w:r>
      <w:r w:rsidR="00F5163B">
        <w:rPr>
          <w:noProof/>
        </w:rPr>
        <w:drawing>
          <wp:inline distT="0" distB="0" distL="0" distR="0" wp14:anchorId="588EDF94" wp14:editId="4CB83688">
            <wp:extent cx="2364814" cy="1449705"/>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64814" cy="1449705"/>
                    </a:xfrm>
                    <a:prstGeom prst="rect">
                      <a:avLst/>
                    </a:prstGeom>
                  </pic:spPr>
                </pic:pic>
              </a:graphicData>
            </a:graphic>
          </wp:inline>
        </w:drawing>
      </w:r>
    </w:p>
    <w:p w:rsidR="00826348" w:rsidP="005A4FDF" w:rsidRDefault="00826348" w14:paraId="4E65B2AD" w14:textId="77777777">
      <w:pPr>
        <w:rPr>
          <w:rFonts w:ascii="Arial" w:hAnsi="Arial" w:eastAsia="Arial" w:cs="Arial"/>
          <w:sz w:val="18"/>
          <w:szCs w:val="18"/>
        </w:rPr>
      </w:pPr>
    </w:p>
    <w:p w:rsidRPr="007726E3" w:rsidR="00826348" w:rsidP="005A4FDF" w:rsidRDefault="002718AB" w14:paraId="4E65B2EB" w14:textId="08D5C6DB">
      <w:pPr>
        <w:rPr>
          <w:rFonts w:cs="Arial"/>
          <w:b w:val="1"/>
          <w:bCs w:val="1"/>
        </w:rPr>
      </w:pPr>
      <w:r w:rsidRPr="007726E3" w:rsidR="002718AB">
        <w:rPr>
          <w:b w:val="1"/>
          <w:bCs w:val="1"/>
          <w:spacing w:val="-1"/>
        </w:rPr>
        <w:t>O</w:t>
      </w:r>
      <w:r w:rsidRPr="007726E3" w:rsidR="00F13EA7">
        <w:rPr>
          <w:b w:val="1"/>
          <w:bCs w:val="1"/>
          <w:spacing w:val="-1"/>
        </w:rPr>
        <w:t>DEMHS Hazard Mitigation Grant Program: Sub</w:t>
      </w:r>
      <w:r w:rsidRPr="007726E3" w:rsidR="3B793AEC">
        <w:rPr>
          <w:b w:val="1"/>
          <w:bCs w:val="1"/>
          <w:spacing w:val="-1"/>
        </w:rPr>
        <w:t>r</w:t>
      </w:r>
      <w:r w:rsidRPr="007726E3" w:rsidR="00F13EA7">
        <w:rPr>
          <w:b w:val="1"/>
          <w:bCs w:val="1"/>
          <w:spacing w:val="-1"/>
        </w:rPr>
        <w:t>ecipient Management Costs (</w:t>
      </w:r>
      <w:r w:rsidRPr="007726E3" w:rsidR="0072209A">
        <w:rPr>
          <w:b w:val="1"/>
          <w:bCs w:val="1"/>
          <w:spacing w:val="-1"/>
        </w:rPr>
        <w:t>SRMC</w:t>
      </w:r>
      <w:r w:rsidRPr="007726E3" w:rsidR="00F13EA7">
        <w:rPr>
          <w:b w:val="1"/>
          <w:bCs w:val="1"/>
          <w:spacing w:val="-1"/>
        </w:rPr>
        <w:t>)</w:t>
      </w:r>
      <w:r w:rsidRPr="007726E3" w:rsidR="0072209A">
        <w:rPr>
          <w:b w:val="1"/>
          <w:bCs w:val="1"/>
        </w:rPr>
        <w:t xml:space="preserve"> </w:t>
      </w:r>
      <w:r w:rsidRPr="007726E3" w:rsidR="0072209A">
        <w:rPr>
          <w:b w:val="1"/>
          <w:bCs w:val="1"/>
          <w:spacing w:val="-1"/>
        </w:rPr>
        <w:t>Acknowledgement</w:t>
      </w:r>
      <w:r w:rsidRPr="007726E3" w:rsidR="0072209A">
        <w:rPr>
          <w:b w:val="1"/>
          <w:bCs w:val="1"/>
          <w:spacing w:val="-2"/>
        </w:rPr>
        <w:t xml:space="preserve"> Form</w:t>
      </w:r>
    </w:p>
    <w:p w:rsidR="00826348" w:rsidP="005A4FDF" w:rsidRDefault="00826348" w14:paraId="4E65B2EC" w14:textId="77777777">
      <w:pPr>
        <w:rPr>
          <w:rFonts w:ascii="Arial" w:hAnsi="Arial" w:eastAsia="Arial" w:cs="Arial"/>
          <w:sz w:val="24"/>
          <w:szCs w:val="24"/>
        </w:rPr>
      </w:pPr>
    </w:p>
    <w:p w:rsidR="00826348" w:rsidP="005A4FDF" w:rsidRDefault="0072209A" w14:paraId="4E65B2ED" w14:textId="77777777">
      <w:pPr>
        <w:rPr>
          <w:rFonts w:cs="Arial"/>
        </w:rPr>
      </w:pPr>
      <w:r>
        <w:t>**</w:t>
      </w:r>
      <w:r>
        <w:rPr>
          <w:u w:val="single" w:color="000000"/>
        </w:rPr>
        <w:t xml:space="preserve">One </w:t>
      </w:r>
      <w:r>
        <w:rPr>
          <w:spacing w:val="-1"/>
          <w:u w:val="single" w:color="000000"/>
        </w:rPr>
        <w:t>Completed</w:t>
      </w:r>
      <w:r>
        <w:rPr>
          <w:spacing w:val="1"/>
          <w:u w:val="single" w:color="000000"/>
        </w:rPr>
        <w:t xml:space="preserve"> </w:t>
      </w:r>
      <w:r>
        <w:rPr>
          <w:spacing w:val="-2"/>
          <w:u w:val="single" w:color="000000"/>
        </w:rPr>
        <w:t>Form</w:t>
      </w:r>
      <w:r>
        <w:rPr>
          <w:spacing w:val="2"/>
          <w:u w:val="single" w:color="000000"/>
        </w:rPr>
        <w:t xml:space="preserve"> </w:t>
      </w:r>
      <w:r>
        <w:rPr>
          <w:spacing w:val="-1"/>
          <w:u w:val="single" w:color="000000"/>
        </w:rPr>
        <w:t>is</w:t>
      </w:r>
      <w:r>
        <w:rPr>
          <w:u w:val="single" w:color="000000"/>
        </w:rPr>
        <w:t xml:space="preserve"> </w:t>
      </w:r>
      <w:r>
        <w:rPr>
          <w:spacing w:val="-1"/>
          <w:u w:val="single" w:color="000000"/>
        </w:rPr>
        <w:t>Required</w:t>
      </w:r>
      <w:r>
        <w:rPr>
          <w:spacing w:val="-2"/>
          <w:u w:val="single" w:color="000000"/>
        </w:rPr>
        <w:t xml:space="preserve"> </w:t>
      </w:r>
      <w:r>
        <w:rPr>
          <w:u w:val="single" w:color="000000"/>
        </w:rPr>
        <w:t>for</w:t>
      </w:r>
      <w:r>
        <w:rPr>
          <w:spacing w:val="-2"/>
          <w:u w:val="single" w:color="000000"/>
        </w:rPr>
        <w:t xml:space="preserve"> </w:t>
      </w:r>
      <w:r>
        <w:rPr>
          <w:spacing w:val="-1"/>
          <w:u w:val="single" w:color="000000"/>
        </w:rPr>
        <w:t>Each Project</w:t>
      </w:r>
      <w:r>
        <w:rPr>
          <w:spacing w:val="-1"/>
        </w:rPr>
        <w:t>**</w:t>
      </w:r>
    </w:p>
    <w:p w:rsidR="00826348" w:rsidP="005A4FDF" w:rsidRDefault="00826348" w14:paraId="4E65B2EE" w14:textId="77777777">
      <w:pPr>
        <w:rPr>
          <w:rFonts w:ascii="Arial" w:hAnsi="Arial" w:eastAsia="Arial" w:cs="Arial"/>
          <w:sz w:val="17"/>
          <w:szCs w:val="17"/>
        </w:rPr>
      </w:pPr>
    </w:p>
    <w:p w:rsidR="00014692" w:rsidP="005A4FDF" w:rsidRDefault="00014692" w14:paraId="7659C54C" w14:textId="64D93FEA">
      <w:r w:rsidR="00014692">
        <w:rPr/>
        <w:t xml:space="preserve">The Disaster Relief and Recovery Act of 2018 (DRRA) amended Section 324 of the Stafford Act, requiring FEMA to provide additional HMGP funding for management costs. </w:t>
      </w:r>
      <w:r w:rsidR="00014692">
        <w:rPr/>
        <w:t>Sub</w:t>
      </w:r>
      <w:r w:rsidR="00014692">
        <w:rPr/>
        <w:t xml:space="preserve">recipients may request up to by not exceed </w:t>
      </w:r>
      <w:r w:rsidRPr="7EB8586D" w:rsidR="00014692">
        <w:rPr>
          <w:b w:val="1"/>
          <w:bCs w:val="1"/>
          <w:u w:val="single"/>
        </w:rPr>
        <w:t>5 percent of the Total project costs</w:t>
      </w:r>
      <w:r w:rsidR="00014692">
        <w:rPr/>
        <w:t xml:space="preserve"> for grant management of </w:t>
      </w:r>
      <w:r w:rsidR="00014692">
        <w:rPr/>
        <w:t>sub</w:t>
      </w:r>
      <w:r w:rsidR="00014692">
        <w:rPr/>
        <w:t>recipient mitigation projects.</w:t>
      </w:r>
    </w:p>
    <w:p w:rsidR="00014692" w:rsidP="005A4FDF" w:rsidRDefault="00014692" w14:paraId="7903D9CF" w14:textId="77777777"/>
    <w:p w:rsidR="00014692" w:rsidP="005A4FDF" w:rsidRDefault="00D31352" w14:paraId="41A89A7B" w14:textId="5F0D7FFB">
      <w:r>
        <w:t>Example:</w:t>
      </w:r>
      <w:r w:rsidR="00014692">
        <w:t xml:space="preserve"> $50,000 Total Project Cost * 5% = $2,500 is the eligible amount for SRMC.</w:t>
      </w:r>
    </w:p>
    <w:p w:rsidR="00014692" w:rsidP="005A4FDF" w:rsidRDefault="00014692" w14:paraId="29A35EF4" w14:textId="77777777"/>
    <w:p w:rsidR="00014692" w:rsidP="005A4FDF" w:rsidRDefault="00014692" w14:paraId="3FDE82D9" w14:textId="34ADBD3E">
      <w:pPr>
        <w:rPr>
          <w:u w:val="single"/>
        </w:rPr>
      </w:pPr>
      <w:r>
        <w:rPr>
          <w:u w:val="single"/>
        </w:rPr>
        <w:t xml:space="preserve">Management Cost Eligibility </w:t>
      </w:r>
    </w:p>
    <w:p w:rsidR="00014692" w:rsidP="005A4FDF" w:rsidRDefault="00014692" w14:paraId="7C878E53" w14:textId="77777777">
      <w:pPr>
        <w:rPr>
          <w:u w:val="single"/>
        </w:rPr>
      </w:pPr>
    </w:p>
    <w:p w:rsidR="00014692" w:rsidP="005A4FDF" w:rsidRDefault="00014692" w14:paraId="5EF1C025" w14:textId="7F3B19B0">
      <w:r>
        <w:tab/>
      </w:r>
      <w:r>
        <w:t>Eligible Costs</w:t>
      </w:r>
    </w:p>
    <w:p w:rsidR="00014692" w:rsidP="00014692" w:rsidRDefault="00014692" w14:paraId="05708BEB" w14:textId="7749C178">
      <w:pPr>
        <w:ind w:left="720"/>
      </w:pPr>
      <w:r>
        <w:t xml:space="preserve">Administrative costs are incurred by a recipient or a subrecipient in managing and administering the federal award to ensure that federal, state, or tribal </w:t>
      </w:r>
      <w:proofErr w:type="gramStart"/>
      <w:r>
        <w:t>requirements that</w:t>
      </w:r>
      <w:proofErr w:type="gramEnd"/>
      <w:r>
        <w:t xml:space="preserve"> are not met including:</w:t>
      </w:r>
    </w:p>
    <w:p w:rsidR="00014692" w:rsidP="00014692" w:rsidRDefault="00014692" w14:paraId="26D5614F" w14:textId="57D2F6C6">
      <w:pPr>
        <w:pStyle w:val="ListParagraph"/>
        <w:numPr>
          <w:ilvl w:val="0"/>
          <w:numId w:val="10"/>
        </w:numPr>
      </w:pPr>
      <w:r>
        <w:t xml:space="preserve">Quarterly progress and fiscal </w:t>
      </w:r>
      <w:proofErr w:type="gramStart"/>
      <w:r>
        <w:t>reporting;</w:t>
      </w:r>
      <w:proofErr w:type="gramEnd"/>
    </w:p>
    <w:p w:rsidR="00014692" w:rsidP="00014692" w:rsidRDefault="00014692" w14:paraId="0A0E720C" w14:textId="1B863487">
      <w:pPr>
        <w:pStyle w:val="ListParagraph"/>
        <w:numPr>
          <w:ilvl w:val="0"/>
          <w:numId w:val="10"/>
        </w:numPr>
      </w:pPr>
      <w:r>
        <w:t xml:space="preserve">Project </w:t>
      </w:r>
      <w:proofErr w:type="gramStart"/>
      <w:r>
        <w:t>monitoring;</w:t>
      </w:r>
      <w:proofErr w:type="gramEnd"/>
    </w:p>
    <w:p w:rsidR="00014692" w:rsidP="00014692" w:rsidRDefault="00014692" w14:paraId="555393D1" w14:textId="11EF0A97">
      <w:pPr>
        <w:pStyle w:val="ListParagraph"/>
        <w:numPr>
          <w:ilvl w:val="0"/>
          <w:numId w:val="10"/>
        </w:numPr>
      </w:pPr>
      <w:r>
        <w:t xml:space="preserve">Documentation of quality of work, verification for quarterly reports and </w:t>
      </w:r>
      <w:proofErr w:type="gramStart"/>
      <w:r>
        <w:t>closeout;</w:t>
      </w:r>
      <w:proofErr w:type="gramEnd"/>
    </w:p>
    <w:p w:rsidR="00014692" w:rsidP="00014692" w:rsidRDefault="00014692" w14:paraId="3B6961B0" w14:textId="7996E468">
      <w:pPr>
        <w:pStyle w:val="ListParagraph"/>
        <w:numPr>
          <w:ilvl w:val="0"/>
          <w:numId w:val="10"/>
        </w:numPr>
      </w:pPr>
      <w:r>
        <w:t xml:space="preserve">Payment of </w:t>
      </w:r>
      <w:proofErr w:type="gramStart"/>
      <w:r>
        <w:t>claims;</w:t>
      </w:r>
      <w:proofErr w:type="gramEnd"/>
    </w:p>
    <w:p w:rsidR="00014692" w:rsidP="00014692" w:rsidRDefault="00014692" w14:paraId="57D64468" w14:textId="5D52A5BD">
      <w:pPr>
        <w:pStyle w:val="ListParagraph"/>
        <w:numPr>
          <w:ilvl w:val="0"/>
          <w:numId w:val="10"/>
        </w:numPr>
      </w:pPr>
      <w:r>
        <w:t xml:space="preserve">Closeout review and liquidation; and </w:t>
      </w:r>
    </w:p>
    <w:p w:rsidR="00014692" w:rsidP="00014692" w:rsidRDefault="00014692" w14:paraId="311BB08F" w14:textId="184BCC5E">
      <w:pPr>
        <w:pStyle w:val="ListParagraph"/>
        <w:numPr>
          <w:ilvl w:val="0"/>
          <w:numId w:val="10"/>
        </w:numPr>
      </w:pPr>
      <w:r>
        <w:t>Records retention.</w:t>
      </w:r>
    </w:p>
    <w:p w:rsidR="00014692" w:rsidP="00014692" w:rsidRDefault="00014692" w14:paraId="04FCBFB6" w14:textId="455F30EA">
      <w:pPr>
        <w:pStyle w:val="ListParagraph"/>
        <w:numPr>
          <w:ilvl w:val="0"/>
          <w:numId w:val="10"/>
        </w:numPr>
      </w:pPr>
      <w:r>
        <w:t>Staff time can be eligible for management costs if the staff is undertaking activities related to the receipt and administration of HMGP funding.</w:t>
      </w:r>
    </w:p>
    <w:p w:rsidR="00014692" w:rsidP="00014692" w:rsidRDefault="00014692" w14:paraId="26CE84E2" w14:textId="1F4DAB78">
      <w:pPr>
        <w:pStyle w:val="ListParagraph"/>
        <w:numPr>
          <w:ilvl w:val="0"/>
          <w:numId w:val="10"/>
        </w:numPr>
      </w:pPr>
      <w:r>
        <w:t>Staff salary costs may also be eligible for reimbursement under specific projects if the staff is undertaking activities related to project management and design activities as part of the project.</w:t>
      </w:r>
    </w:p>
    <w:p w:rsidR="00512B28" w:rsidP="00512B28" w:rsidRDefault="00512B28" w14:paraId="5442930C" w14:textId="77777777"/>
    <w:p w:rsidR="00512B28" w:rsidP="00512B28" w:rsidRDefault="00512B28" w14:paraId="41DA19A0" w14:textId="77D1F74F">
      <w:pPr>
        <w:ind w:left="720"/>
      </w:pPr>
      <w:r>
        <w:t>Ineligible Costs</w:t>
      </w:r>
    </w:p>
    <w:p w:rsidR="00512B28" w:rsidP="00512B28" w:rsidRDefault="00512B28" w14:paraId="00DC175D" w14:textId="72B43515">
      <w:pPr>
        <w:pStyle w:val="ListParagraph"/>
        <w:numPr>
          <w:ilvl w:val="0"/>
          <w:numId w:val="10"/>
        </w:numPr>
      </w:pPr>
      <w:r>
        <w:t xml:space="preserve">Professional service costs such as architectural, engineering, and design services are </w:t>
      </w:r>
      <w:proofErr w:type="gramStart"/>
      <w:r>
        <w:t>associated</w:t>
      </w:r>
      <w:proofErr w:type="gramEnd"/>
      <w:r>
        <w:t xml:space="preserve"> project costs and cannot be included under management costs.</w:t>
      </w:r>
    </w:p>
    <w:p w:rsidR="00512B28" w:rsidP="00512B28" w:rsidRDefault="00512B28" w14:paraId="7B2F6ACF" w14:textId="4E2E0D07">
      <w:pPr>
        <w:pStyle w:val="ListParagraph"/>
        <w:numPr>
          <w:ilvl w:val="0"/>
          <w:numId w:val="10"/>
        </w:numPr>
      </w:pPr>
      <w:r>
        <w:t>Construction management activities that manage, coordinate, and supervise the construction process from project scoping to project completion and project costs.</w:t>
      </w:r>
    </w:p>
    <w:p w:rsidR="00512B28" w:rsidP="00512B28" w:rsidRDefault="00512B28" w14:paraId="6283996B" w14:textId="76265D95">
      <w:pPr>
        <w:pStyle w:val="ListParagraph"/>
        <w:numPr>
          <w:ilvl w:val="0"/>
          <w:numId w:val="10"/>
        </w:numPr>
      </w:pPr>
      <w:r>
        <w:t>Costs incurred for overhead expenses are covered via indirect costs rates and are ineligible for direct reimbursement.</w:t>
      </w:r>
    </w:p>
    <w:p w:rsidR="00512B28" w:rsidP="00512B28" w:rsidRDefault="00512B28" w14:paraId="2F1818A9" w14:textId="7395621B">
      <w:pPr>
        <w:pStyle w:val="ListParagraph"/>
        <w:numPr>
          <w:ilvl w:val="0"/>
          <w:numId w:val="10"/>
        </w:numPr>
      </w:pPr>
      <w:r>
        <w:t>Activities and costs that cannot be allocated or associated with the mitigation project, and or have not been approved in a SRMC approved application.</w:t>
      </w:r>
    </w:p>
    <w:p w:rsidR="00512B28" w:rsidP="00512B28" w:rsidRDefault="00512B28" w14:paraId="1EC49D2F" w14:textId="77777777"/>
    <w:p w:rsidR="00512B28" w:rsidP="00512B28" w:rsidRDefault="00512B28" w14:paraId="6CBA68C6" w14:textId="69B7EA09">
      <w:r>
        <w:t>SRMC Applications and Implementations</w:t>
      </w:r>
    </w:p>
    <w:p w:rsidR="00512B28" w:rsidP="00512B28" w:rsidRDefault="00512B28" w14:paraId="6F5806C4" w14:textId="77777777"/>
    <w:p w:rsidR="005A4FDF" w:rsidP="005A4FDF" w:rsidRDefault="00512B28" w14:paraId="1CF1AF22" w14:textId="0E714BC6">
      <w:r>
        <w:t xml:space="preserve">FEMA requires that subrecipients justify their need for SRMC assistance, provide a cost estimate, and list of activities that will be completed with SRMC funding. SRMC funds will be requested in a separate application and are not to be included in Mitigation projects. SRMC funding requests will not be honored after a Mitigation Project Application has been submitted to FEMA for approval. </w:t>
      </w:r>
      <w:r w:rsidR="00C00F43">
        <w:t xml:space="preserve">SRMC requests will be submitted through </w:t>
      </w:r>
      <w:proofErr w:type="spellStart"/>
      <w:r w:rsidR="00C00F43">
        <w:t>OEMGrants</w:t>
      </w:r>
      <w:proofErr w:type="spellEnd"/>
      <w:r w:rsidR="00C00F43">
        <w:t xml:space="preserve"> as a NOI and a completed application.</w:t>
      </w:r>
      <w:r w:rsidR="005F65E0">
        <w:t xml:space="preserve"> </w:t>
      </w:r>
      <w:hyperlink w:history="1" r:id="rId11">
        <w:r w:rsidRPr="009951C8" w:rsidR="005F65E0">
          <w:rPr>
            <w:rStyle w:val="Hyperlink"/>
          </w:rPr>
          <w:t>https://ok.emgrants.com/</w:t>
        </w:r>
      </w:hyperlink>
    </w:p>
    <w:p w:rsidR="008817B9" w:rsidP="005A4FDF" w:rsidRDefault="008817B9" w14:paraId="0A448617" w14:textId="04F7F50A"/>
    <w:p w:rsidR="008817B9" w:rsidP="005A4FDF" w:rsidRDefault="008817B9" w14:paraId="01D8D170" w14:textId="4C476A71">
      <w:r>
        <w:t xml:space="preserve">SRMC reimbursement requests will need to be adequately documented and conform to 2 CFR Part 200 Subpart E, ensuring costs are reasonable, allowable, </w:t>
      </w:r>
      <w:r w:rsidR="00512B28">
        <w:t>allocable,</w:t>
      </w:r>
      <w:r>
        <w:t xml:space="preserve"> and necessary to the overall project. </w:t>
      </w:r>
      <w:r w:rsidR="00512B28">
        <w:t>SRMC will be reimbursed at the end of the project following the request for closeout once final project costs are known. Any unused management costs at closeout following the final payment will be de-obligated.</w:t>
      </w:r>
    </w:p>
    <w:p w:rsidR="00C66C11" w:rsidP="00C66C11" w:rsidRDefault="00C66C11" w14:paraId="5DF2E4BE" w14:textId="77777777"/>
    <w:p w:rsidR="00C66C11" w:rsidP="00C66C11" w:rsidRDefault="00C66C11" w14:paraId="3EDD6228" w14:textId="169285DC">
      <w:r w:rsidRPr="00C66C11">
        <w:rPr>
          <w:b/>
          <w:bCs/>
          <w:u w:val="single"/>
        </w:rPr>
        <w:t>SRMC Acknowledgement</w:t>
      </w:r>
    </w:p>
    <w:p w:rsidR="00C66C11" w:rsidP="00C66C11" w:rsidRDefault="00C66C11" w14:paraId="4E3C8218" w14:textId="77777777"/>
    <w:p w:rsidR="00826348" w:rsidP="005A4FDF" w:rsidRDefault="00826348" w14:paraId="4E65B2F7" w14:textId="77777777">
      <w:pPr>
        <w:rPr>
          <w:rFonts w:ascii="Arial" w:hAnsi="Arial" w:eastAsia="Arial" w:cs="Arial"/>
          <w:sz w:val="20"/>
          <w:szCs w:val="20"/>
        </w:rPr>
      </w:pPr>
    </w:p>
    <w:p w:rsidR="00C66C11" w:rsidP="005A4FDF" w:rsidRDefault="005A4FDF" w14:paraId="441CF42A" w14:textId="4AA0DDD7">
      <w:pPr>
        <w:rPr>
          <w:color w:val="1A1A00"/>
          <w:spacing w:val="-1"/>
        </w:rPr>
      </w:pPr>
      <w:r>
        <w:rPr>
          <w:color w:val="181800"/>
        </w:rPr>
        <w:t>___________</w:t>
      </w:r>
      <w:r w:rsidR="00512B28">
        <w:rPr>
          <w:color w:val="181800"/>
        </w:rPr>
        <w:t xml:space="preserve">I intend to </w:t>
      </w:r>
      <w:proofErr w:type="gramStart"/>
      <w:r w:rsidR="00512B28">
        <w:rPr>
          <w:color w:val="181800"/>
        </w:rPr>
        <w:t>submit an Application</w:t>
      </w:r>
      <w:proofErr w:type="gramEnd"/>
      <w:r w:rsidR="00512B28">
        <w:rPr>
          <w:color w:val="181800"/>
        </w:rPr>
        <w:t xml:space="preserve"> for Subrecipient Management Cost as part of a Mitigation Project.</w:t>
      </w:r>
    </w:p>
    <w:p w:rsidRPr="00512B28" w:rsidR="00826348" w:rsidP="005A4FDF" w:rsidRDefault="0072209A" w14:paraId="4E65B325" w14:textId="0D4B805E">
      <w:pPr>
        <w:rPr>
          <w:i/>
          <w:iCs/>
          <w:color w:val="1A1A00"/>
          <w:spacing w:val="-1"/>
        </w:rPr>
      </w:pPr>
      <w:r w:rsidRPr="00512B28">
        <w:rPr>
          <w:i/>
          <w:iCs/>
          <w:color w:val="1A1A00"/>
          <w:spacing w:val="-1"/>
        </w:rPr>
        <w:t xml:space="preserve"> </w:t>
      </w:r>
      <w:r w:rsidRPr="00512B28" w:rsidR="008577DD">
        <w:rPr>
          <w:i/>
          <w:iCs/>
          <w:color w:val="1A1A00"/>
          <w:spacing w:val="-1"/>
        </w:rPr>
        <w:t>Initial</w:t>
      </w:r>
      <w:r w:rsidRPr="00512B28" w:rsidR="00512B28">
        <w:rPr>
          <w:i/>
          <w:iCs/>
          <w:color w:val="1A1A00"/>
          <w:spacing w:val="-1"/>
        </w:rPr>
        <w:t>s</w:t>
      </w:r>
    </w:p>
    <w:p w:rsidR="005A4FDF" w:rsidP="005A4FDF" w:rsidRDefault="005A4FDF" w14:paraId="2F65016F" w14:textId="5C52F961">
      <w:pPr>
        <w:rPr>
          <w:color w:val="1A1A00"/>
          <w:spacing w:val="-1"/>
        </w:rPr>
      </w:pPr>
    </w:p>
    <w:p w:rsidR="005A4FDF" w:rsidP="005A4FDF" w:rsidRDefault="005A4FDF" w14:paraId="7635DED1" w14:textId="6BF900CE">
      <w:pPr>
        <w:rPr>
          <w:color w:val="1A1A00"/>
          <w:spacing w:val="-1"/>
        </w:rPr>
      </w:pPr>
      <w:r>
        <w:rPr>
          <w:color w:val="181800"/>
        </w:rPr>
        <w:t>___________I</w:t>
      </w:r>
      <w:r>
        <w:rPr>
          <w:color w:val="181800"/>
          <w:spacing w:val="-2"/>
        </w:rPr>
        <w:t xml:space="preserve"> </w:t>
      </w:r>
      <w:r>
        <w:rPr>
          <w:color w:val="101000"/>
        </w:rPr>
        <w:t xml:space="preserve">am </w:t>
      </w:r>
      <w:r>
        <w:t xml:space="preserve">declining </w:t>
      </w:r>
      <w:r w:rsidR="00512B28">
        <w:rPr>
          <w:color w:val="181800"/>
        </w:rPr>
        <w:t>Subrecipient Management Cost as part of a Mitigation Project.</w:t>
      </w:r>
    </w:p>
    <w:p w:rsidRPr="00512B28" w:rsidR="008577DD" w:rsidP="005A4FDF" w:rsidRDefault="008577DD" w14:paraId="22F9BE68" w14:textId="6CF7F73F">
      <w:pPr>
        <w:rPr>
          <w:rFonts w:cs="Arial"/>
          <w:i/>
          <w:iCs/>
        </w:rPr>
      </w:pPr>
      <w:r w:rsidRPr="34612818">
        <w:rPr>
          <w:rFonts w:cs="Arial"/>
          <w:i/>
          <w:iCs/>
        </w:rPr>
        <w:t>Initials</w:t>
      </w:r>
    </w:p>
    <w:p w:rsidR="008577DD" w:rsidP="005A4FDF" w:rsidRDefault="008577DD" w14:paraId="0E3F11F7" w14:textId="77777777">
      <w:pPr>
        <w:rPr>
          <w:rFonts w:cs="Arial"/>
        </w:rPr>
      </w:pPr>
    </w:p>
    <w:p w:rsidR="008577DD" w:rsidP="005A4FDF" w:rsidRDefault="008577DD" w14:paraId="4B261983" w14:textId="77777777">
      <w:pPr>
        <w:rPr>
          <w:rFonts w:cs="Arial"/>
        </w:rPr>
      </w:pPr>
    </w:p>
    <w:p w:rsidRPr="005A4FDF" w:rsidR="005A4FDF" w:rsidP="005A4FDF" w:rsidRDefault="005A4FDF" w14:paraId="5061F11E" w14:textId="24A0E2B6">
      <w:pPr>
        <w:rPr>
          <w:rFonts w:cs="Arial"/>
        </w:rPr>
      </w:pPr>
      <w:r w:rsidRPr="005A4FDF">
        <w:rPr>
          <w:rFonts w:cs="Arial"/>
        </w:rPr>
        <w:t>Date: _________________________</w:t>
      </w:r>
    </w:p>
    <w:p w:rsidRPr="005A4FDF" w:rsidR="005A4FDF" w:rsidP="005A4FDF" w:rsidRDefault="005A4FDF" w14:paraId="586BDC98" w14:textId="77777777">
      <w:pPr>
        <w:rPr>
          <w:rFonts w:cs="Arial"/>
        </w:rPr>
      </w:pPr>
    </w:p>
    <w:p w:rsidRPr="005A4FDF" w:rsidR="005A4FDF" w:rsidP="005A4FDF" w:rsidRDefault="005A4FDF" w14:paraId="3CFAA51C" w14:textId="77777777">
      <w:pPr>
        <w:rPr>
          <w:rFonts w:cs="Arial"/>
        </w:rPr>
      </w:pPr>
      <w:r w:rsidRPr="005A4FDF">
        <w:rPr>
          <w:rFonts w:cs="Arial"/>
        </w:rPr>
        <w:t>Jurisdiction Name: ______________________________________________</w:t>
      </w:r>
    </w:p>
    <w:p w:rsidRPr="005A4FDF" w:rsidR="005A4FDF" w:rsidP="005A4FDF" w:rsidRDefault="005A4FDF" w14:paraId="769D009B" w14:textId="77777777">
      <w:pPr>
        <w:rPr>
          <w:rFonts w:cs="Arial"/>
        </w:rPr>
      </w:pPr>
    </w:p>
    <w:p w:rsidR="005A4FDF" w:rsidP="005A4FDF" w:rsidRDefault="005A4FDF" w14:paraId="5F534621" w14:textId="45F4D893">
      <w:pPr>
        <w:rPr>
          <w:rFonts w:cs="Arial"/>
        </w:rPr>
      </w:pPr>
      <w:r w:rsidRPr="005A4FDF">
        <w:rPr>
          <w:rFonts w:cs="Arial"/>
        </w:rPr>
        <w:t>Jurisdiction Type: ______________________________________________</w:t>
      </w:r>
      <w:r w:rsidR="008577DD">
        <w:rPr>
          <w:rFonts w:cs="Arial"/>
        </w:rPr>
        <w:t>_______________________</w:t>
      </w:r>
      <w:r w:rsidRPr="005A4FDF">
        <w:rPr>
          <w:rFonts w:cs="Arial"/>
        </w:rPr>
        <w:t>_</w:t>
      </w:r>
    </w:p>
    <w:p w:rsidR="008577DD" w:rsidP="005A4FDF" w:rsidRDefault="008577DD" w14:paraId="5D2547B6" w14:textId="7A3CE675">
      <w:pPr>
        <w:rPr>
          <w:rFonts w:cs="Arial"/>
        </w:rPr>
      </w:pPr>
    </w:p>
    <w:p w:rsidRPr="005A4FDF" w:rsidR="008577DD" w:rsidP="005A4FDF" w:rsidRDefault="008577DD" w14:paraId="0D621270" w14:textId="77777777">
      <w:pPr>
        <w:rPr>
          <w:rFonts w:cs="Arial"/>
        </w:rPr>
      </w:pPr>
    </w:p>
    <w:p w:rsidRPr="005A4FDF" w:rsidR="005A4FDF" w:rsidP="005A4FDF" w:rsidRDefault="005A4FDF" w14:paraId="18B64E23" w14:textId="77777777">
      <w:pPr>
        <w:rPr>
          <w:rFonts w:cs="Arial"/>
        </w:rPr>
      </w:pPr>
      <w:r w:rsidRPr="005A4FDF">
        <w:rPr>
          <w:rFonts w:cs="Arial"/>
        </w:rPr>
        <w:t>SIGNATURE AUTHORITY</w:t>
      </w:r>
    </w:p>
    <w:p w:rsidRPr="005A4FDF" w:rsidR="005A4FDF" w:rsidP="005A4FDF" w:rsidRDefault="005A4FDF" w14:paraId="4D7777DE" w14:textId="7AEB6F4C">
      <w:pPr>
        <w:rPr>
          <w:rFonts w:cs="Arial"/>
        </w:rPr>
      </w:pPr>
      <w:r w:rsidRPr="7EB8586D" w:rsidR="005A4FDF">
        <w:rPr>
          <w:rFonts w:cs="Arial"/>
        </w:rPr>
        <w:t xml:space="preserve">The following specific officers/officials, or their authorized designees, </w:t>
      </w:r>
      <w:r w:rsidRPr="7EB8586D" w:rsidR="005A4FDF">
        <w:rPr>
          <w:rFonts w:cs="Arial"/>
        </w:rPr>
        <w:t>are required to</w:t>
      </w:r>
      <w:r w:rsidRPr="7EB8586D" w:rsidR="005A4FDF">
        <w:rPr>
          <w:rFonts w:cs="Arial"/>
        </w:rPr>
        <w:t xml:space="preserve"> sign this Acknowledgement on behalf of the specified type of </w:t>
      </w:r>
      <w:r w:rsidRPr="7EB8586D" w:rsidR="005A4FDF">
        <w:rPr>
          <w:rFonts w:cs="Arial"/>
        </w:rPr>
        <w:t>Sub</w:t>
      </w:r>
      <w:r w:rsidRPr="7EB8586D" w:rsidR="005A4FDF">
        <w:rPr>
          <w:rFonts w:cs="Arial"/>
        </w:rPr>
        <w:t xml:space="preserve">recipient.  (NOTE: If this Agreement is signed by a designee, a duly authenticated delegation of authority </w:t>
      </w:r>
      <w:r w:rsidRPr="7EB8586D" w:rsidR="005A4FDF">
        <w:rPr>
          <w:rFonts w:cs="Arial"/>
        </w:rPr>
        <w:t>evidencing</w:t>
      </w:r>
      <w:r w:rsidRPr="7EB8586D" w:rsidR="005A4FDF">
        <w:rPr>
          <w:rFonts w:cs="Arial"/>
        </w:rPr>
        <w:t xml:space="preserve"> the signer’s authority to execute the Agreement for and on behalf of the </w:t>
      </w:r>
      <w:r w:rsidRPr="7EB8586D" w:rsidR="4E0C6DDF">
        <w:rPr>
          <w:rFonts w:cs="Arial"/>
        </w:rPr>
        <w:t>S</w:t>
      </w:r>
      <w:r w:rsidRPr="7EB8586D" w:rsidR="005A4FDF">
        <w:rPr>
          <w:rFonts w:cs="Arial"/>
        </w:rPr>
        <w:t>ub</w:t>
      </w:r>
      <w:r w:rsidRPr="7EB8586D" w:rsidR="005A4FDF">
        <w:rPr>
          <w:rFonts w:cs="Arial"/>
        </w:rPr>
        <w:t>recipient must be attached to the Agreement for review by OEM.</w:t>
      </w:r>
    </w:p>
    <w:p w:rsidRPr="005A4FDF" w:rsidR="005A4FDF" w:rsidP="005A4FDF" w:rsidRDefault="005A4FDF" w14:paraId="7B3E4EB2" w14:textId="77777777">
      <w:pPr>
        <w:rPr>
          <w:rFonts w:cs="Arial"/>
        </w:rPr>
      </w:pPr>
    </w:p>
    <w:p w:rsidRPr="005A4FDF" w:rsidR="005A4FDF" w:rsidP="005A4FDF" w:rsidRDefault="005A4FDF" w14:paraId="205DF4B5" w14:textId="7EB0D728">
      <w:pPr>
        <w:rPr>
          <w:rFonts w:cs="Arial"/>
        </w:rPr>
      </w:pPr>
      <w:r w:rsidRPr="005A4FDF">
        <w:rPr>
          <w:rFonts w:cs="Arial"/>
        </w:rPr>
        <w:t>a.</w:t>
      </w:r>
      <w:r w:rsidRPr="005A4FDF">
        <w:rPr>
          <w:rFonts w:cs="Arial"/>
        </w:rPr>
        <w:tab/>
      </w:r>
      <w:r w:rsidRPr="005A4FDF">
        <w:rPr>
          <w:rFonts w:cs="Arial"/>
        </w:rPr>
        <w:t xml:space="preserve">Corporation: </w:t>
      </w:r>
      <w:r w:rsidRPr="005A4FDF" w:rsidR="002D2D00">
        <w:rPr>
          <w:rFonts w:cs="Arial"/>
        </w:rPr>
        <w:t>The</w:t>
      </w:r>
      <w:r w:rsidRPr="005A4FDF">
        <w:rPr>
          <w:rFonts w:cs="Arial"/>
        </w:rPr>
        <w:t xml:space="preserve"> Chair of the Board of Directors or </w:t>
      </w:r>
      <w:proofErr w:type="gramStart"/>
      <w:r w:rsidRPr="005A4FDF">
        <w:rPr>
          <w:rFonts w:cs="Arial"/>
        </w:rPr>
        <w:t>President;</w:t>
      </w:r>
      <w:proofErr w:type="gramEnd"/>
    </w:p>
    <w:p w:rsidRPr="005A4FDF" w:rsidR="005A4FDF" w:rsidP="005A4FDF" w:rsidRDefault="005A4FDF" w14:paraId="4F8188E9" w14:textId="3550FC49">
      <w:pPr>
        <w:rPr>
          <w:rFonts w:cs="Arial"/>
        </w:rPr>
      </w:pPr>
      <w:r w:rsidRPr="005A4FDF">
        <w:rPr>
          <w:rFonts w:cs="Arial"/>
        </w:rPr>
        <w:t>b.</w:t>
      </w:r>
      <w:r w:rsidRPr="005A4FDF">
        <w:rPr>
          <w:rFonts w:cs="Arial"/>
        </w:rPr>
        <w:tab/>
      </w:r>
      <w:r w:rsidRPr="005A4FDF">
        <w:rPr>
          <w:rFonts w:cs="Arial"/>
        </w:rPr>
        <w:t xml:space="preserve">City: </w:t>
      </w:r>
      <w:r w:rsidRPr="005A4FDF" w:rsidR="002D2D00">
        <w:rPr>
          <w:rFonts w:cs="Arial"/>
        </w:rPr>
        <w:t>The</w:t>
      </w:r>
      <w:r w:rsidRPr="005A4FDF">
        <w:rPr>
          <w:rFonts w:cs="Arial"/>
        </w:rPr>
        <w:t xml:space="preserve"> Mayor, City Manager, or Town Administrator</w:t>
      </w:r>
    </w:p>
    <w:p w:rsidRPr="005A4FDF" w:rsidR="005A4FDF" w:rsidP="005A4FDF" w:rsidRDefault="005A4FDF" w14:paraId="376E4596" w14:textId="212129DA">
      <w:pPr>
        <w:rPr>
          <w:rFonts w:cs="Arial"/>
        </w:rPr>
      </w:pPr>
      <w:r w:rsidRPr="005A4FDF">
        <w:rPr>
          <w:rFonts w:cs="Arial"/>
        </w:rPr>
        <w:t>c.</w:t>
      </w:r>
      <w:r w:rsidRPr="005A4FDF">
        <w:rPr>
          <w:rFonts w:cs="Arial"/>
        </w:rPr>
        <w:tab/>
      </w:r>
      <w:r w:rsidRPr="005A4FDF">
        <w:rPr>
          <w:rFonts w:cs="Arial"/>
        </w:rPr>
        <w:t xml:space="preserve">County: </w:t>
      </w:r>
      <w:r w:rsidRPr="005A4FDF" w:rsidR="002D2D00">
        <w:rPr>
          <w:rFonts w:cs="Arial"/>
        </w:rPr>
        <w:t>The</w:t>
      </w:r>
      <w:r w:rsidRPr="005A4FDF">
        <w:rPr>
          <w:rFonts w:cs="Arial"/>
        </w:rPr>
        <w:t xml:space="preserve"> Chairman of the Board of County Commissioners</w:t>
      </w:r>
    </w:p>
    <w:p w:rsidRPr="005A4FDF" w:rsidR="005A4FDF" w:rsidP="005A4FDF" w:rsidRDefault="005A4FDF" w14:paraId="1C705766" w14:textId="4EB28ED3">
      <w:pPr>
        <w:rPr>
          <w:rFonts w:cs="Arial"/>
        </w:rPr>
      </w:pPr>
      <w:r w:rsidRPr="005A4FDF">
        <w:rPr>
          <w:rFonts w:cs="Arial"/>
        </w:rPr>
        <w:t>d.</w:t>
      </w:r>
      <w:r w:rsidRPr="005A4FDF">
        <w:rPr>
          <w:rFonts w:cs="Arial"/>
        </w:rPr>
        <w:tab/>
      </w:r>
      <w:r w:rsidRPr="005A4FDF">
        <w:rPr>
          <w:rFonts w:cs="Arial"/>
        </w:rPr>
        <w:t xml:space="preserve">School Board: </w:t>
      </w:r>
      <w:r w:rsidRPr="005A4FDF" w:rsidR="002D2D00">
        <w:rPr>
          <w:rFonts w:cs="Arial"/>
        </w:rPr>
        <w:t>The</w:t>
      </w:r>
      <w:r w:rsidRPr="005A4FDF">
        <w:rPr>
          <w:rFonts w:cs="Arial"/>
        </w:rPr>
        <w:t xml:space="preserve"> Superintendent</w:t>
      </w:r>
    </w:p>
    <w:p w:rsidRPr="005A4FDF" w:rsidR="005A4FDF" w:rsidP="005A4FDF" w:rsidRDefault="005A4FDF" w14:paraId="1CD5979C" w14:textId="23E240A7">
      <w:pPr>
        <w:rPr>
          <w:rFonts w:cs="Arial"/>
        </w:rPr>
      </w:pPr>
      <w:r w:rsidRPr="005A4FDF">
        <w:rPr>
          <w:rFonts w:cs="Arial"/>
        </w:rPr>
        <w:t>e.</w:t>
      </w:r>
      <w:r w:rsidRPr="005A4FDF">
        <w:rPr>
          <w:rFonts w:cs="Arial"/>
        </w:rPr>
        <w:tab/>
      </w:r>
      <w:r w:rsidRPr="005A4FDF">
        <w:rPr>
          <w:rFonts w:cs="Arial"/>
        </w:rPr>
        <w:t xml:space="preserve">Fire District: </w:t>
      </w:r>
      <w:r w:rsidRPr="005A4FDF" w:rsidR="002D2D00">
        <w:rPr>
          <w:rFonts w:cs="Arial"/>
        </w:rPr>
        <w:t>The</w:t>
      </w:r>
      <w:r w:rsidRPr="005A4FDF">
        <w:rPr>
          <w:rFonts w:cs="Arial"/>
        </w:rPr>
        <w:t xml:space="preserve"> District Chief</w:t>
      </w:r>
    </w:p>
    <w:p w:rsidRPr="005A4FDF" w:rsidR="005A4FDF" w:rsidP="005A4FDF" w:rsidRDefault="005A4FDF" w14:paraId="4925EDF3" w14:textId="0B3541DA">
      <w:pPr>
        <w:rPr>
          <w:rFonts w:cs="Arial"/>
        </w:rPr>
      </w:pPr>
      <w:r w:rsidRPr="005A4FDF">
        <w:rPr>
          <w:rFonts w:cs="Arial"/>
        </w:rPr>
        <w:t>f.</w:t>
      </w:r>
      <w:r w:rsidRPr="005A4FDF">
        <w:rPr>
          <w:rFonts w:cs="Arial"/>
        </w:rPr>
        <w:tab/>
      </w:r>
      <w:r w:rsidRPr="005A4FDF">
        <w:rPr>
          <w:rFonts w:cs="Arial"/>
        </w:rPr>
        <w:t xml:space="preserve">Special Districts: </w:t>
      </w:r>
      <w:r w:rsidRPr="005A4FDF" w:rsidR="002D2D00">
        <w:rPr>
          <w:rFonts w:cs="Arial"/>
        </w:rPr>
        <w:t>The</w:t>
      </w:r>
      <w:r w:rsidRPr="005A4FDF">
        <w:rPr>
          <w:rFonts w:cs="Arial"/>
        </w:rPr>
        <w:t xml:space="preserve"> Executive Director</w:t>
      </w:r>
    </w:p>
    <w:p w:rsidRPr="005A4FDF" w:rsidR="005A4FDF" w:rsidP="005A4FDF" w:rsidRDefault="005A4FDF" w14:paraId="4F26588C" w14:textId="55A1AD4A">
      <w:pPr>
        <w:rPr>
          <w:rFonts w:cs="Arial"/>
        </w:rPr>
      </w:pPr>
      <w:r w:rsidRPr="005A4FDF">
        <w:rPr>
          <w:rFonts w:cs="Arial"/>
        </w:rPr>
        <w:t>g.</w:t>
      </w:r>
      <w:r w:rsidRPr="005A4FDF">
        <w:rPr>
          <w:rFonts w:cs="Arial"/>
        </w:rPr>
        <w:tab/>
      </w:r>
      <w:r w:rsidRPr="005A4FDF">
        <w:rPr>
          <w:rFonts w:cs="Arial"/>
        </w:rPr>
        <w:t xml:space="preserve">Institution of Higher Education: </w:t>
      </w:r>
      <w:r w:rsidRPr="005A4FDF" w:rsidR="002D2D00">
        <w:rPr>
          <w:rFonts w:cs="Arial"/>
        </w:rPr>
        <w:t>The</w:t>
      </w:r>
      <w:r w:rsidRPr="005A4FDF">
        <w:rPr>
          <w:rFonts w:cs="Arial"/>
        </w:rPr>
        <w:t xml:space="preserve"> President of the institution</w:t>
      </w:r>
    </w:p>
    <w:p w:rsidRPr="005A4FDF" w:rsidR="005A4FDF" w:rsidP="005A4FDF" w:rsidRDefault="005A4FDF" w14:paraId="0D1FC176" w14:textId="2F0A2E84">
      <w:pPr>
        <w:rPr>
          <w:rFonts w:cs="Arial"/>
        </w:rPr>
      </w:pPr>
      <w:r w:rsidRPr="005A4FDF">
        <w:rPr>
          <w:rFonts w:cs="Arial"/>
        </w:rPr>
        <w:t>h.</w:t>
      </w:r>
      <w:r w:rsidRPr="005A4FDF">
        <w:rPr>
          <w:rFonts w:cs="Arial"/>
        </w:rPr>
        <w:tab/>
      </w:r>
      <w:r w:rsidRPr="005A4FDF">
        <w:rPr>
          <w:rFonts w:cs="Arial"/>
        </w:rPr>
        <w:t xml:space="preserve">Charter School: </w:t>
      </w:r>
      <w:r w:rsidRPr="005A4FDF" w:rsidR="002D2D00">
        <w:rPr>
          <w:rFonts w:cs="Arial"/>
        </w:rPr>
        <w:t>The</w:t>
      </w:r>
      <w:r w:rsidRPr="005A4FDF">
        <w:rPr>
          <w:rFonts w:cs="Arial"/>
        </w:rPr>
        <w:t xml:space="preserve"> Chair of the Board of Directors</w:t>
      </w:r>
    </w:p>
    <w:p w:rsidRPr="005A4FDF" w:rsidR="005A4FDF" w:rsidP="005A4FDF" w:rsidRDefault="005A4FDF" w14:paraId="164D941A" w14:textId="0EB28888">
      <w:pPr>
        <w:rPr>
          <w:rFonts w:cs="Arial"/>
        </w:rPr>
      </w:pPr>
      <w:proofErr w:type="spellStart"/>
      <w:r w:rsidRPr="005A4FDF">
        <w:rPr>
          <w:rFonts w:cs="Arial"/>
        </w:rPr>
        <w:t>i</w:t>
      </w:r>
      <w:proofErr w:type="spellEnd"/>
      <w:r w:rsidRPr="005A4FDF">
        <w:rPr>
          <w:rFonts w:cs="Arial"/>
        </w:rPr>
        <w:t>.</w:t>
      </w:r>
      <w:r w:rsidRPr="005A4FDF">
        <w:rPr>
          <w:rFonts w:cs="Arial"/>
        </w:rPr>
        <w:tab/>
      </w:r>
      <w:r w:rsidRPr="005A4FDF">
        <w:rPr>
          <w:rFonts w:cs="Arial"/>
        </w:rPr>
        <w:t xml:space="preserve">County Sheriff’s Office: </w:t>
      </w:r>
      <w:r w:rsidRPr="005A4FDF" w:rsidR="002D2D00">
        <w:rPr>
          <w:rFonts w:cs="Arial"/>
        </w:rPr>
        <w:t>The</w:t>
      </w:r>
      <w:r w:rsidRPr="005A4FDF">
        <w:rPr>
          <w:rFonts w:cs="Arial"/>
        </w:rPr>
        <w:t xml:space="preserve"> Sheriff</w:t>
      </w:r>
    </w:p>
    <w:p w:rsidRPr="005A4FDF" w:rsidR="005A4FDF" w:rsidP="005A4FDF" w:rsidRDefault="005A4FDF" w14:paraId="393760D1" w14:textId="2F74FF23">
      <w:pPr>
        <w:rPr>
          <w:rFonts w:cs="Arial"/>
        </w:rPr>
      </w:pPr>
      <w:r w:rsidRPr="005A4FDF">
        <w:rPr>
          <w:rFonts w:cs="Arial"/>
        </w:rPr>
        <w:t>j.</w:t>
      </w:r>
      <w:r w:rsidRPr="005A4FDF">
        <w:rPr>
          <w:rFonts w:cs="Arial"/>
        </w:rPr>
        <w:tab/>
      </w:r>
      <w:r w:rsidRPr="005A4FDF">
        <w:rPr>
          <w:rFonts w:cs="Arial"/>
        </w:rPr>
        <w:t xml:space="preserve">State Agencies: </w:t>
      </w:r>
      <w:r w:rsidRPr="005A4FDF" w:rsidR="002D2D00">
        <w:rPr>
          <w:rFonts w:cs="Arial"/>
        </w:rPr>
        <w:t>The</w:t>
      </w:r>
      <w:r w:rsidRPr="005A4FDF">
        <w:rPr>
          <w:rFonts w:cs="Arial"/>
        </w:rPr>
        <w:t xml:space="preserve"> Director or Deputy Director of the agency</w:t>
      </w:r>
    </w:p>
    <w:p w:rsidR="005A4FDF" w:rsidP="005A4FDF" w:rsidRDefault="005A4FDF" w14:paraId="2256C0C5" w14:textId="4EAC7CBC">
      <w:pPr>
        <w:rPr>
          <w:rFonts w:cs="Arial"/>
        </w:rPr>
      </w:pPr>
      <w:r w:rsidRPr="7EB8586D" w:rsidR="005A4FDF">
        <w:rPr>
          <w:rFonts w:cs="Arial"/>
        </w:rPr>
        <w:t>k.</w:t>
      </w:r>
      <w:r>
        <w:tab/>
      </w:r>
      <w:r w:rsidRPr="7EB8586D" w:rsidR="005A4FDF">
        <w:rPr>
          <w:rFonts w:cs="Arial"/>
        </w:rPr>
        <w:t xml:space="preserve">All other </w:t>
      </w:r>
      <w:r w:rsidRPr="7EB8586D" w:rsidR="005A4FDF">
        <w:rPr>
          <w:rFonts w:cs="Arial"/>
        </w:rPr>
        <w:t>Sub</w:t>
      </w:r>
      <w:r w:rsidRPr="7EB8586D" w:rsidR="005A4FDF">
        <w:rPr>
          <w:rFonts w:cs="Arial"/>
        </w:rPr>
        <w:t xml:space="preserve">recipients: </w:t>
      </w:r>
      <w:r w:rsidRPr="7EB8586D" w:rsidR="002D2D00">
        <w:rPr>
          <w:rFonts w:cs="Arial"/>
        </w:rPr>
        <w:t>The</w:t>
      </w:r>
      <w:r w:rsidRPr="7EB8586D" w:rsidR="005A4FDF">
        <w:rPr>
          <w:rFonts w:cs="Arial"/>
        </w:rPr>
        <w:t xml:space="preserve"> Chief Executive Officer of the entity.</w:t>
      </w:r>
    </w:p>
    <w:p w:rsidR="005A4FDF" w:rsidP="005A4FDF" w:rsidRDefault="005A4FDF" w14:paraId="53E50F13" w14:textId="77777777">
      <w:pPr>
        <w:rPr>
          <w:rFonts w:cs="Arial"/>
        </w:rPr>
      </w:pPr>
    </w:p>
    <w:p w:rsidRPr="005A4FDF" w:rsidR="005A4FDF" w:rsidP="005A4FDF" w:rsidRDefault="005A4FDF" w14:paraId="4EFFD298" w14:textId="71F91C3A">
      <w:pPr>
        <w:rPr>
          <w:rFonts w:cs="Arial"/>
        </w:rPr>
      </w:pPr>
      <w:r w:rsidRPr="005A4FDF">
        <w:rPr>
          <w:rFonts w:cs="Arial"/>
        </w:rPr>
        <w:t>Signed: __________________________________________Position: _____________________</w:t>
      </w:r>
      <w:r w:rsidR="008577DD">
        <w:rPr>
          <w:rFonts w:cs="Arial"/>
        </w:rPr>
        <w:t>____________</w:t>
      </w:r>
      <w:r w:rsidRPr="005A4FDF">
        <w:rPr>
          <w:rFonts w:cs="Arial"/>
        </w:rPr>
        <w:tab/>
      </w:r>
    </w:p>
    <w:p w:rsidRPr="005A4FDF" w:rsidR="005A4FDF" w:rsidP="005A4FDF" w:rsidRDefault="005A4FDF" w14:paraId="473EFC24" w14:textId="77777777">
      <w:pPr>
        <w:rPr>
          <w:rFonts w:cs="Arial"/>
        </w:rPr>
      </w:pPr>
      <w:r w:rsidRPr="005A4FDF">
        <w:rPr>
          <w:rFonts w:cs="Arial"/>
        </w:rPr>
        <w:t>(Elected Official or Jurisdiction Representative authorized to apply for Federal Grants)</w:t>
      </w:r>
    </w:p>
    <w:p w:rsidRPr="005A4FDF" w:rsidR="005A4FDF" w:rsidP="005A4FDF" w:rsidRDefault="005A4FDF" w14:paraId="565BD2A2" w14:textId="77777777">
      <w:pPr>
        <w:rPr>
          <w:rFonts w:cs="Arial"/>
        </w:rPr>
      </w:pPr>
    </w:p>
    <w:p w:rsidR="008577DD" w:rsidP="005A4FDF" w:rsidRDefault="008577DD" w14:paraId="747BD86F" w14:textId="77777777">
      <w:pPr>
        <w:rPr>
          <w:rFonts w:cs="Arial"/>
        </w:rPr>
      </w:pPr>
    </w:p>
    <w:p w:rsidR="005A4FDF" w:rsidP="005A4FDF" w:rsidRDefault="005A4FDF" w14:paraId="011C5CA3" w14:textId="7CBCDD1F">
      <w:pPr>
        <w:rPr>
          <w:rFonts w:cs="Arial"/>
        </w:rPr>
      </w:pPr>
      <w:r w:rsidRPr="005A4FDF">
        <w:rPr>
          <w:rFonts w:cs="Arial"/>
        </w:rPr>
        <w:t>Printed Name: __________________________________________________________</w:t>
      </w:r>
    </w:p>
    <w:sectPr w:rsidR="005A4FDF" w:rsidSect="005A4FDF">
      <w:headerReference w:type="even" r:id="rId12"/>
      <w:headerReference w:type="default" r:id="rId13"/>
      <w:footerReference w:type="even" r:id="rId14"/>
      <w:footerReference w:type="default" r:id="rId15"/>
      <w:type w:val="continuous"/>
      <w:pgSz w:w="12240" w:h="15840" w:orient="portrait"/>
      <w:pgMar w:top="960" w:right="280" w:bottom="460" w:left="1140" w:header="720" w:footer="720" w:gutter="0"/>
      <w:cols w:space="41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4F7C" w:rsidRDefault="00B24F7C" w14:paraId="5F42508E" w14:textId="77777777">
      <w:r>
        <w:separator/>
      </w:r>
    </w:p>
  </w:endnote>
  <w:endnote w:type="continuationSeparator" w:id="0">
    <w:p w:rsidR="00B24F7C" w:rsidRDefault="00B24F7C" w14:paraId="792221E7" w14:textId="77777777">
      <w:r>
        <w:continuationSeparator/>
      </w:r>
    </w:p>
  </w:endnote>
  <w:endnote w:type="continuationNotice" w:id="1">
    <w:p w:rsidR="00B24F7C" w:rsidRDefault="00B24F7C" w14:paraId="7873D79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5"/>
      <w:gridCol w:w="3605"/>
      <w:gridCol w:w="3605"/>
    </w:tblGrid>
    <w:tr w:rsidR="34612818" w:rsidTr="34612818" w14:paraId="0CB9AD20" w14:textId="77777777">
      <w:trPr>
        <w:trHeight w:val="300"/>
      </w:trPr>
      <w:tc>
        <w:tcPr>
          <w:tcW w:w="3605" w:type="dxa"/>
        </w:tcPr>
        <w:p w:rsidR="34612818" w:rsidP="34612818" w:rsidRDefault="34612818" w14:paraId="7D74C8E7" w14:textId="5C0F4A5B">
          <w:pPr>
            <w:pStyle w:val="Header"/>
            <w:ind w:left="-115"/>
          </w:pPr>
        </w:p>
      </w:tc>
      <w:tc>
        <w:tcPr>
          <w:tcW w:w="3605" w:type="dxa"/>
        </w:tcPr>
        <w:p w:rsidR="34612818" w:rsidP="34612818" w:rsidRDefault="34612818" w14:paraId="382EFA0F" w14:textId="5DA86A0E">
          <w:pPr>
            <w:pStyle w:val="Header"/>
            <w:jc w:val="center"/>
          </w:pPr>
        </w:p>
      </w:tc>
      <w:tc>
        <w:tcPr>
          <w:tcW w:w="3605" w:type="dxa"/>
        </w:tcPr>
        <w:p w:rsidR="34612818" w:rsidP="34612818" w:rsidRDefault="34612818" w14:paraId="77982784" w14:textId="19998E0D">
          <w:pPr>
            <w:pStyle w:val="Header"/>
            <w:ind w:right="-115"/>
            <w:jc w:val="right"/>
          </w:pPr>
        </w:p>
      </w:tc>
    </w:tr>
  </w:tbl>
  <w:p w:rsidR="34612818" w:rsidP="34612818" w:rsidRDefault="34612818" w14:paraId="22449049" w14:textId="4F0691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826348" w:rsidRDefault="003530AE" w14:paraId="4E65B33A" w14:textId="765A2BEC">
    <w:pPr>
      <w:spacing w:line="14" w:lineRule="auto"/>
      <w:rPr>
        <w:sz w:val="20"/>
        <w:szCs w:val="20"/>
      </w:rPr>
    </w:pPr>
    <w:r>
      <w:rPr>
        <w:noProof/>
      </w:rPr>
      <mc:AlternateContent>
        <mc:Choice Requires="wps">
          <w:drawing>
            <wp:anchor distT="0" distB="0" distL="114300" distR="114300" simplePos="0" relativeHeight="251658241" behindDoc="1" locked="0" layoutInCell="1" allowOverlap="1" wp14:anchorId="4E65B33F" wp14:editId="62807D77">
              <wp:simplePos x="0" y="0"/>
              <wp:positionH relativeFrom="page">
                <wp:posOffset>7223125</wp:posOffset>
              </wp:positionH>
              <wp:positionV relativeFrom="page">
                <wp:posOffset>9752330</wp:posOffset>
              </wp:positionV>
              <wp:extent cx="320675" cy="152400"/>
              <wp:effectExtent l="3175"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348" w:rsidRDefault="0072209A" w14:paraId="4E65B344" w14:textId="77777777">
                          <w:pPr>
                            <w:spacing w:line="224" w:lineRule="exact"/>
                            <w:ind w:left="20"/>
                            <w:rPr>
                              <w:rFonts w:ascii="Arial" w:hAnsi="Arial" w:eastAsia="Arial" w:cs="Arial"/>
                              <w:sz w:val="20"/>
                              <w:szCs w:val="20"/>
                            </w:rPr>
                          </w:pPr>
                          <w:r>
                            <w:rPr>
                              <w:rFonts w:ascii="Arial"/>
                              <w:sz w:val="20"/>
                            </w:rPr>
                            <w:t xml:space="preserve">p. </w:t>
                          </w:r>
                          <w:r>
                            <w:fldChar w:fldCharType="begin"/>
                          </w:r>
                          <w:r>
                            <w:rPr>
                              <w:rFonts w:ascii="Arial"/>
                              <w:sz w:val="20"/>
                            </w:rPr>
                            <w:instrText xml:space="preserve"> PAGE </w:instrText>
                          </w:r>
                          <w:r>
                            <w:fldChar w:fldCharType="separate"/>
                          </w:r>
                          <w: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60D56A7">
            <v:shapetype id="_x0000_t202" coordsize="21600,21600" o:spt="202" path="m,l,21600r21600,l21600,xe" w14:anchorId="4E65B33F">
              <v:stroke joinstyle="miter"/>
              <v:path gradientshapeok="t" o:connecttype="rect"/>
            </v:shapetype>
            <v:shape id="Text Box 1" style="position:absolute;margin-left:568.75pt;margin-top:767.9pt;width:25.25pt;height:1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">
              <v:textbox inset="0,0,0,0">
                <w:txbxContent>
                  <w:p w:rsidR="00826348" w:rsidRDefault="0072209A" w14:paraId="32174ECA" w14:textId="77777777">
                    <w:pPr>
                      <w:spacing w:line="224" w:lineRule="exact"/>
                      <w:ind w:left="20"/>
                      <w:rPr>
                        <w:rFonts w:ascii="Arial" w:hAnsi="Arial" w:eastAsia="Arial" w:cs="Arial"/>
                        <w:sz w:val="20"/>
                        <w:szCs w:val="20"/>
                      </w:rPr>
                    </w:pPr>
                    <w:r>
                      <w:rPr>
                        <w:rFonts w:ascii="Arial"/>
                        <w:sz w:val="20"/>
                      </w:rPr>
                      <w:t xml:space="preserve">p. </w:t>
                    </w:r>
                    <w:r>
                      <w:fldChar w:fldCharType="begin"/>
                    </w:r>
                    <w:r>
                      <w:rPr>
                        <w:rFonts w:ascii="Arial"/>
                        <w:sz w:val="20"/>
                      </w:rPr>
                      <w:instrText xml:space="preserve"> PAGE </w:instrText>
                    </w:r>
                    <w:r>
                      <w:fldChar w:fldCharType="separate"/>
                    </w:r>
                    <w:r>
                      <w:t>55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4F7C" w:rsidRDefault="00B24F7C" w14:paraId="14A91CF7" w14:textId="77777777">
      <w:r>
        <w:separator/>
      </w:r>
    </w:p>
  </w:footnote>
  <w:footnote w:type="continuationSeparator" w:id="0">
    <w:p w:rsidR="00B24F7C" w:rsidRDefault="00B24F7C" w14:paraId="52DB4445" w14:textId="77777777">
      <w:r>
        <w:continuationSeparator/>
      </w:r>
    </w:p>
  </w:footnote>
  <w:footnote w:type="continuationNotice" w:id="1">
    <w:p w:rsidR="00B24F7C" w:rsidRDefault="00B24F7C" w14:paraId="1271036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5"/>
      <w:gridCol w:w="3605"/>
      <w:gridCol w:w="3605"/>
    </w:tblGrid>
    <w:tr w:rsidR="34612818" w:rsidTr="34612818" w14:paraId="3ED0F916" w14:textId="77777777">
      <w:trPr>
        <w:trHeight w:val="300"/>
      </w:trPr>
      <w:tc>
        <w:tcPr>
          <w:tcW w:w="3605" w:type="dxa"/>
        </w:tcPr>
        <w:p w:rsidR="34612818" w:rsidP="34612818" w:rsidRDefault="34612818" w14:paraId="20242DCD" w14:textId="14BA8515">
          <w:pPr>
            <w:pStyle w:val="Header"/>
            <w:ind w:left="-115"/>
          </w:pPr>
        </w:p>
      </w:tc>
      <w:tc>
        <w:tcPr>
          <w:tcW w:w="3605" w:type="dxa"/>
        </w:tcPr>
        <w:p w:rsidR="34612818" w:rsidP="34612818" w:rsidRDefault="34612818" w14:paraId="289DC22B" w14:textId="1614AC30">
          <w:pPr>
            <w:pStyle w:val="Header"/>
            <w:jc w:val="center"/>
          </w:pPr>
        </w:p>
      </w:tc>
      <w:tc>
        <w:tcPr>
          <w:tcW w:w="3605" w:type="dxa"/>
        </w:tcPr>
        <w:p w:rsidR="34612818" w:rsidP="34612818" w:rsidRDefault="34612818" w14:paraId="3C3AD0D9" w14:textId="64A9F63D">
          <w:pPr>
            <w:pStyle w:val="Header"/>
            <w:ind w:right="-115"/>
            <w:jc w:val="right"/>
          </w:pPr>
        </w:p>
      </w:tc>
    </w:tr>
  </w:tbl>
  <w:p w:rsidR="34612818" w:rsidP="34612818" w:rsidRDefault="34612818" w14:paraId="4BC05FF4" w14:textId="014A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826348" w:rsidRDefault="003530AE" w14:paraId="4E65B339" w14:textId="6A1B71F7">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4E65B33E" wp14:editId="05996DF1">
              <wp:simplePos x="0" y="0"/>
              <wp:positionH relativeFrom="page">
                <wp:posOffset>786130</wp:posOffset>
              </wp:positionH>
              <wp:positionV relativeFrom="page">
                <wp:posOffset>234315</wp:posOffset>
              </wp:positionV>
              <wp:extent cx="4139565" cy="353060"/>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956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13EA7" w:rsidR="00826348" w:rsidP="00F13EA7" w:rsidRDefault="002718AB" w14:paraId="4E65B343" w14:textId="15BE9DCB">
                          <w:pPr>
                            <w:pStyle w:val="BodyText"/>
                            <w:ind w:left="20" w:right="18"/>
                            <w:rPr>
                              <w:spacing w:val="23"/>
                            </w:rPr>
                          </w:pPr>
                          <w:r>
                            <w:rPr>
                              <w:spacing w:val="-1"/>
                            </w:rPr>
                            <w:t>Su</w:t>
                          </w:r>
                          <w:r w:rsidR="002770AD">
                            <w:rPr>
                              <w:spacing w:val="-1"/>
                            </w:rPr>
                            <w:t>br</w:t>
                          </w:r>
                          <w:r w:rsidR="00863471">
                            <w:rPr>
                              <w:spacing w:val="-1"/>
                            </w:rPr>
                            <w:t>ecipient</w:t>
                          </w:r>
                          <w:r>
                            <w:rPr>
                              <w:spacing w:val="-1"/>
                            </w:rPr>
                            <w:t xml:space="preserve"> Management Costs </w:t>
                          </w:r>
                          <w:r w:rsidR="00863471">
                            <w:rPr>
                              <w:spacing w:val="-1"/>
                            </w:rPr>
                            <w:t>Acknowledgement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7A39CEA">
            <v:shapetype id="_x0000_t202" coordsize="21600,21600" o:spt="202" path="m,l,21600r21600,l21600,xe" w14:anchorId="4E65B33E">
              <v:stroke joinstyle="miter"/>
              <v:path gradientshapeok="t" o:connecttype="rect"/>
            </v:shapetype>
            <v:shape id="Text Box 2" style="position:absolute;margin-left:61.9pt;margin-top:18.45pt;width:325.95pt;height:2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">
              <v:textbox inset="0,0,0,0">
                <w:txbxContent>
                  <w:p w:rsidRPr="00F13EA7" w:rsidR="00826348" w:rsidP="00F13EA7" w:rsidRDefault="002718AB" w14:paraId="6D3DABCB" w14:textId="15BE9DCB">
                    <w:pPr>
                      <w:pStyle w:val="BodyText"/>
                      <w:ind w:left="20" w:right="18"/>
                      <w:rPr>
                        <w:spacing w:val="23"/>
                      </w:rPr>
                    </w:pPr>
                    <w:r>
                      <w:rPr>
                        <w:spacing w:val="-1"/>
                      </w:rPr>
                      <w:t>Su</w:t>
                    </w:r>
                    <w:r w:rsidR="002770AD">
                      <w:rPr>
                        <w:spacing w:val="-1"/>
                      </w:rPr>
                      <w:t>br</w:t>
                    </w:r>
                    <w:r w:rsidR="00863471">
                      <w:rPr>
                        <w:spacing w:val="-1"/>
                      </w:rPr>
                      <w:t>ecipient</w:t>
                    </w:r>
                    <w:r>
                      <w:rPr>
                        <w:spacing w:val="-1"/>
                      </w:rPr>
                      <w:t xml:space="preserve"> Management Costs </w:t>
                    </w:r>
                    <w:r w:rsidR="00863471">
                      <w:rPr>
                        <w:spacing w:val="-1"/>
                      </w:rPr>
                      <w:t>Acknowledgement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06FF7"/>
    <w:multiLevelType w:val="hybridMultilevel"/>
    <w:tmpl w:val="402C6064"/>
    <w:lvl w:ilvl="0" w:tplc="04090001">
      <w:start w:val="1"/>
      <w:numFmt w:val="bullet"/>
      <w:lvlText w:val=""/>
      <w:lvlJc w:val="left"/>
      <w:pPr>
        <w:ind w:left="1080" w:hanging="360"/>
      </w:pPr>
      <w:rPr>
        <w:rFonts w:hint="default" w:ascii="Symbol" w:hAnsi="Symbo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B878DE"/>
    <w:multiLevelType w:val="hybridMultilevel"/>
    <w:tmpl w:val="5BB479EE"/>
    <w:lvl w:ilvl="0" w:tplc="1CC63F04">
      <w:start w:val="1"/>
      <w:numFmt w:val="bullet"/>
      <w:lvlText w:val="*"/>
      <w:lvlJc w:val="left"/>
      <w:pPr>
        <w:ind w:left="280" w:hanging="118"/>
      </w:pPr>
      <w:rPr>
        <w:rFonts w:hint="default" w:ascii="Arial" w:hAnsi="Arial" w:eastAsia="Arial"/>
        <w:b/>
        <w:bCs/>
        <w:color w:val="8B0000"/>
        <w:w w:val="99"/>
        <w:sz w:val="16"/>
        <w:szCs w:val="16"/>
      </w:rPr>
    </w:lvl>
    <w:lvl w:ilvl="1" w:tplc="E760DECC">
      <w:start w:val="1"/>
      <w:numFmt w:val="bullet"/>
      <w:lvlText w:val="•"/>
      <w:lvlJc w:val="left"/>
      <w:pPr>
        <w:ind w:left="477" w:hanging="118"/>
      </w:pPr>
      <w:rPr>
        <w:rFonts w:hint="default"/>
      </w:rPr>
    </w:lvl>
    <w:lvl w:ilvl="2" w:tplc="E08AD1D2">
      <w:start w:val="1"/>
      <w:numFmt w:val="bullet"/>
      <w:lvlText w:val="•"/>
      <w:lvlJc w:val="left"/>
      <w:pPr>
        <w:ind w:left="674" w:hanging="118"/>
      </w:pPr>
      <w:rPr>
        <w:rFonts w:hint="default"/>
      </w:rPr>
    </w:lvl>
    <w:lvl w:ilvl="3" w:tplc="F8686E8C">
      <w:start w:val="1"/>
      <w:numFmt w:val="bullet"/>
      <w:lvlText w:val="•"/>
      <w:lvlJc w:val="left"/>
      <w:pPr>
        <w:ind w:left="872" w:hanging="118"/>
      </w:pPr>
      <w:rPr>
        <w:rFonts w:hint="default"/>
      </w:rPr>
    </w:lvl>
    <w:lvl w:ilvl="4" w:tplc="63D0B314">
      <w:start w:val="1"/>
      <w:numFmt w:val="bullet"/>
      <w:lvlText w:val="•"/>
      <w:lvlJc w:val="left"/>
      <w:pPr>
        <w:ind w:left="1069" w:hanging="118"/>
      </w:pPr>
      <w:rPr>
        <w:rFonts w:hint="default"/>
      </w:rPr>
    </w:lvl>
    <w:lvl w:ilvl="5" w:tplc="A0324B0C">
      <w:start w:val="1"/>
      <w:numFmt w:val="bullet"/>
      <w:lvlText w:val="•"/>
      <w:lvlJc w:val="left"/>
      <w:pPr>
        <w:ind w:left="1266" w:hanging="118"/>
      </w:pPr>
      <w:rPr>
        <w:rFonts w:hint="default"/>
      </w:rPr>
    </w:lvl>
    <w:lvl w:ilvl="6" w:tplc="61E288DE">
      <w:start w:val="1"/>
      <w:numFmt w:val="bullet"/>
      <w:lvlText w:val="•"/>
      <w:lvlJc w:val="left"/>
      <w:pPr>
        <w:ind w:left="1464" w:hanging="118"/>
      </w:pPr>
      <w:rPr>
        <w:rFonts w:hint="default"/>
      </w:rPr>
    </w:lvl>
    <w:lvl w:ilvl="7" w:tplc="544A1B2C">
      <w:start w:val="1"/>
      <w:numFmt w:val="bullet"/>
      <w:lvlText w:val="•"/>
      <w:lvlJc w:val="left"/>
      <w:pPr>
        <w:ind w:left="1661" w:hanging="118"/>
      </w:pPr>
      <w:rPr>
        <w:rFonts w:hint="default"/>
      </w:rPr>
    </w:lvl>
    <w:lvl w:ilvl="8" w:tplc="DAC2F166">
      <w:start w:val="1"/>
      <w:numFmt w:val="bullet"/>
      <w:lvlText w:val="•"/>
      <w:lvlJc w:val="left"/>
      <w:pPr>
        <w:ind w:left="1858" w:hanging="118"/>
      </w:pPr>
      <w:rPr>
        <w:rFonts w:hint="default"/>
      </w:rPr>
    </w:lvl>
  </w:abstractNum>
  <w:abstractNum w:abstractNumId="2" w15:restartNumberingAfterBreak="0">
    <w:nsid w:val="1DBD13D2"/>
    <w:multiLevelType w:val="hybridMultilevel"/>
    <w:tmpl w:val="4068646A"/>
    <w:lvl w:ilvl="0" w:tplc="E09659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413DB8"/>
    <w:multiLevelType w:val="hybridMultilevel"/>
    <w:tmpl w:val="10EC71E8"/>
    <w:lvl w:ilvl="0" w:tplc="4BCA01F0">
      <w:start w:val="1"/>
      <w:numFmt w:val="bullet"/>
      <w:lvlText w:val="*"/>
      <w:lvlJc w:val="left"/>
      <w:pPr>
        <w:ind w:left="337" w:hanging="118"/>
      </w:pPr>
      <w:rPr>
        <w:rFonts w:hint="default" w:ascii="Arial" w:hAnsi="Arial" w:eastAsia="Arial"/>
        <w:b/>
        <w:bCs/>
        <w:color w:val="8B0000"/>
        <w:w w:val="99"/>
        <w:sz w:val="16"/>
        <w:szCs w:val="16"/>
      </w:rPr>
    </w:lvl>
    <w:lvl w:ilvl="1" w:tplc="BF40AA92">
      <w:start w:val="1"/>
      <w:numFmt w:val="bullet"/>
      <w:lvlText w:val="*"/>
      <w:lvlJc w:val="left"/>
      <w:pPr>
        <w:ind w:left="397" w:hanging="118"/>
      </w:pPr>
      <w:rPr>
        <w:rFonts w:hint="default" w:ascii="Arial" w:hAnsi="Arial" w:eastAsia="Arial"/>
        <w:b/>
        <w:bCs/>
        <w:color w:val="8B0000"/>
        <w:w w:val="99"/>
        <w:sz w:val="16"/>
        <w:szCs w:val="16"/>
      </w:rPr>
    </w:lvl>
    <w:lvl w:ilvl="2" w:tplc="53348CF2">
      <w:start w:val="1"/>
      <w:numFmt w:val="bullet"/>
      <w:lvlText w:val="•"/>
      <w:lvlJc w:val="left"/>
      <w:pPr>
        <w:ind w:left="616" w:hanging="118"/>
      </w:pPr>
      <w:rPr>
        <w:rFonts w:hint="default"/>
      </w:rPr>
    </w:lvl>
    <w:lvl w:ilvl="3" w:tplc="B7221F1E">
      <w:start w:val="1"/>
      <w:numFmt w:val="bullet"/>
      <w:lvlText w:val="•"/>
      <w:lvlJc w:val="left"/>
      <w:pPr>
        <w:ind w:left="834" w:hanging="118"/>
      </w:pPr>
      <w:rPr>
        <w:rFonts w:hint="default"/>
      </w:rPr>
    </w:lvl>
    <w:lvl w:ilvl="4" w:tplc="1B841BB4">
      <w:start w:val="1"/>
      <w:numFmt w:val="bullet"/>
      <w:lvlText w:val="•"/>
      <w:lvlJc w:val="left"/>
      <w:pPr>
        <w:ind w:left="1053" w:hanging="118"/>
      </w:pPr>
      <w:rPr>
        <w:rFonts w:hint="default"/>
      </w:rPr>
    </w:lvl>
    <w:lvl w:ilvl="5" w:tplc="3F3A1BA0">
      <w:start w:val="1"/>
      <w:numFmt w:val="bullet"/>
      <w:lvlText w:val="•"/>
      <w:lvlJc w:val="left"/>
      <w:pPr>
        <w:ind w:left="1271" w:hanging="118"/>
      </w:pPr>
      <w:rPr>
        <w:rFonts w:hint="default"/>
      </w:rPr>
    </w:lvl>
    <w:lvl w:ilvl="6" w:tplc="16E21A24">
      <w:start w:val="1"/>
      <w:numFmt w:val="bullet"/>
      <w:lvlText w:val="•"/>
      <w:lvlJc w:val="left"/>
      <w:pPr>
        <w:ind w:left="1489" w:hanging="118"/>
      </w:pPr>
      <w:rPr>
        <w:rFonts w:hint="default"/>
      </w:rPr>
    </w:lvl>
    <w:lvl w:ilvl="7" w:tplc="598A9BB8">
      <w:start w:val="1"/>
      <w:numFmt w:val="bullet"/>
      <w:lvlText w:val="•"/>
      <w:lvlJc w:val="left"/>
      <w:pPr>
        <w:ind w:left="1708" w:hanging="118"/>
      </w:pPr>
      <w:rPr>
        <w:rFonts w:hint="default"/>
      </w:rPr>
    </w:lvl>
    <w:lvl w:ilvl="8" w:tplc="6FB841A4">
      <w:start w:val="1"/>
      <w:numFmt w:val="bullet"/>
      <w:lvlText w:val="•"/>
      <w:lvlJc w:val="left"/>
      <w:pPr>
        <w:ind w:left="1926" w:hanging="118"/>
      </w:pPr>
      <w:rPr>
        <w:rFonts w:hint="default"/>
      </w:rPr>
    </w:lvl>
  </w:abstractNum>
  <w:abstractNum w:abstractNumId="4" w15:restartNumberingAfterBreak="0">
    <w:nsid w:val="357A4E92"/>
    <w:multiLevelType w:val="hybridMultilevel"/>
    <w:tmpl w:val="1210364C"/>
    <w:lvl w:ilvl="0" w:tplc="70E0AA78">
      <w:start w:val="1"/>
      <w:numFmt w:val="bullet"/>
      <w:lvlText w:val="*"/>
      <w:lvlJc w:val="left"/>
      <w:pPr>
        <w:ind w:left="397" w:hanging="118"/>
      </w:pPr>
      <w:rPr>
        <w:rFonts w:hint="default" w:ascii="Arial" w:hAnsi="Arial" w:eastAsia="Arial"/>
        <w:b/>
        <w:bCs/>
        <w:color w:val="8B0000"/>
        <w:w w:val="99"/>
        <w:sz w:val="16"/>
        <w:szCs w:val="16"/>
      </w:rPr>
    </w:lvl>
    <w:lvl w:ilvl="1" w:tplc="2BEE94C2">
      <w:start w:val="1"/>
      <w:numFmt w:val="bullet"/>
      <w:lvlText w:val="•"/>
      <w:lvlJc w:val="left"/>
      <w:pPr>
        <w:ind w:left="1387" w:hanging="118"/>
      </w:pPr>
      <w:rPr>
        <w:rFonts w:hint="default"/>
      </w:rPr>
    </w:lvl>
    <w:lvl w:ilvl="2" w:tplc="833CF67E">
      <w:start w:val="1"/>
      <w:numFmt w:val="bullet"/>
      <w:lvlText w:val="•"/>
      <w:lvlJc w:val="left"/>
      <w:pPr>
        <w:ind w:left="2378" w:hanging="118"/>
      </w:pPr>
      <w:rPr>
        <w:rFonts w:hint="default"/>
      </w:rPr>
    </w:lvl>
    <w:lvl w:ilvl="3" w:tplc="C9823706">
      <w:start w:val="1"/>
      <w:numFmt w:val="bullet"/>
      <w:lvlText w:val="•"/>
      <w:lvlJc w:val="left"/>
      <w:pPr>
        <w:ind w:left="3368" w:hanging="118"/>
      </w:pPr>
      <w:rPr>
        <w:rFonts w:hint="default"/>
      </w:rPr>
    </w:lvl>
    <w:lvl w:ilvl="4" w:tplc="4282EA32">
      <w:start w:val="1"/>
      <w:numFmt w:val="bullet"/>
      <w:lvlText w:val="•"/>
      <w:lvlJc w:val="left"/>
      <w:pPr>
        <w:ind w:left="4358" w:hanging="118"/>
      </w:pPr>
      <w:rPr>
        <w:rFonts w:hint="default"/>
      </w:rPr>
    </w:lvl>
    <w:lvl w:ilvl="5" w:tplc="2104E97A">
      <w:start w:val="1"/>
      <w:numFmt w:val="bullet"/>
      <w:lvlText w:val="•"/>
      <w:lvlJc w:val="left"/>
      <w:pPr>
        <w:ind w:left="5348" w:hanging="118"/>
      </w:pPr>
      <w:rPr>
        <w:rFonts w:hint="default"/>
      </w:rPr>
    </w:lvl>
    <w:lvl w:ilvl="6" w:tplc="B05C2D7C">
      <w:start w:val="1"/>
      <w:numFmt w:val="bullet"/>
      <w:lvlText w:val="•"/>
      <w:lvlJc w:val="left"/>
      <w:pPr>
        <w:ind w:left="6339" w:hanging="118"/>
      </w:pPr>
      <w:rPr>
        <w:rFonts w:hint="default"/>
      </w:rPr>
    </w:lvl>
    <w:lvl w:ilvl="7" w:tplc="685AB13C">
      <w:start w:val="1"/>
      <w:numFmt w:val="bullet"/>
      <w:lvlText w:val="•"/>
      <w:lvlJc w:val="left"/>
      <w:pPr>
        <w:ind w:left="7329" w:hanging="118"/>
      </w:pPr>
      <w:rPr>
        <w:rFonts w:hint="default"/>
      </w:rPr>
    </w:lvl>
    <w:lvl w:ilvl="8" w:tplc="F9A6F7A8">
      <w:start w:val="1"/>
      <w:numFmt w:val="bullet"/>
      <w:lvlText w:val="•"/>
      <w:lvlJc w:val="left"/>
      <w:pPr>
        <w:ind w:left="8319" w:hanging="118"/>
      </w:pPr>
      <w:rPr>
        <w:rFonts w:hint="default"/>
      </w:rPr>
    </w:lvl>
  </w:abstractNum>
  <w:abstractNum w:abstractNumId="5" w15:restartNumberingAfterBreak="0">
    <w:nsid w:val="38125A6A"/>
    <w:multiLevelType w:val="hybridMultilevel"/>
    <w:tmpl w:val="A90A7FA2"/>
    <w:lvl w:ilvl="0" w:tplc="CE02AD00">
      <w:start w:val="1"/>
      <w:numFmt w:val="bullet"/>
      <w:lvlText w:val="*"/>
      <w:lvlJc w:val="left"/>
      <w:pPr>
        <w:ind w:left="280" w:hanging="118"/>
      </w:pPr>
      <w:rPr>
        <w:rFonts w:hint="default" w:ascii="Arial" w:hAnsi="Arial" w:eastAsia="Arial"/>
        <w:b/>
        <w:bCs/>
        <w:color w:val="8B0000"/>
        <w:w w:val="99"/>
        <w:sz w:val="16"/>
        <w:szCs w:val="16"/>
      </w:rPr>
    </w:lvl>
    <w:lvl w:ilvl="1" w:tplc="76D08530">
      <w:start w:val="1"/>
      <w:numFmt w:val="bullet"/>
      <w:lvlText w:val="•"/>
      <w:lvlJc w:val="left"/>
      <w:pPr>
        <w:ind w:left="1282" w:hanging="118"/>
      </w:pPr>
      <w:rPr>
        <w:rFonts w:hint="default"/>
      </w:rPr>
    </w:lvl>
    <w:lvl w:ilvl="2" w:tplc="E57EA668">
      <w:start w:val="1"/>
      <w:numFmt w:val="bullet"/>
      <w:lvlText w:val="•"/>
      <w:lvlJc w:val="left"/>
      <w:pPr>
        <w:ind w:left="2284" w:hanging="118"/>
      </w:pPr>
      <w:rPr>
        <w:rFonts w:hint="default"/>
      </w:rPr>
    </w:lvl>
    <w:lvl w:ilvl="3" w:tplc="671C33EE">
      <w:start w:val="1"/>
      <w:numFmt w:val="bullet"/>
      <w:lvlText w:val="•"/>
      <w:lvlJc w:val="left"/>
      <w:pPr>
        <w:ind w:left="3286" w:hanging="118"/>
      </w:pPr>
      <w:rPr>
        <w:rFonts w:hint="default"/>
      </w:rPr>
    </w:lvl>
    <w:lvl w:ilvl="4" w:tplc="8BFCBE06">
      <w:start w:val="1"/>
      <w:numFmt w:val="bullet"/>
      <w:lvlText w:val="•"/>
      <w:lvlJc w:val="left"/>
      <w:pPr>
        <w:ind w:left="4288" w:hanging="118"/>
      </w:pPr>
      <w:rPr>
        <w:rFonts w:hint="default"/>
      </w:rPr>
    </w:lvl>
    <w:lvl w:ilvl="5" w:tplc="A59E09D0">
      <w:start w:val="1"/>
      <w:numFmt w:val="bullet"/>
      <w:lvlText w:val="•"/>
      <w:lvlJc w:val="left"/>
      <w:pPr>
        <w:ind w:left="5290" w:hanging="118"/>
      </w:pPr>
      <w:rPr>
        <w:rFonts w:hint="default"/>
      </w:rPr>
    </w:lvl>
    <w:lvl w:ilvl="6" w:tplc="DCD6C002">
      <w:start w:val="1"/>
      <w:numFmt w:val="bullet"/>
      <w:lvlText w:val="•"/>
      <w:lvlJc w:val="left"/>
      <w:pPr>
        <w:ind w:left="6292" w:hanging="118"/>
      </w:pPr>
      <w:rPr>
        <w:rFonts w:hint="default"/>
      </w:rPr>
    </w:lvl>
    <w:lvl w:ilvl="7" w:tplc="9BAEDDE4">
      <w:start w:val="1"/>
      <w:numFmt w:val="bullet"/>
      <w:lvlText w:val="•"/>
      <w:lvlJc w:val="left"/>
      <w:pPr>
        <w:ind w:left="7294" w:hanging="118"/>
      </w:pPr>
      <w:rPr>
        <w:rFonts w:hint="default"/>
      </w:rPr>
    </w:lvl>
    <w:lvl w:ilvl="8" w:tplc="343C5DE2">
      <w:start w:val="1"/>
      <w:numFmt w:val="bullet"/>
      <w:lvlText w:val="•"/>
      <w:lvlJc w:val="left"/>
      <w:pPr>
        <w:ind w:left="8296" w:hanging="118"/>
      </w:pPr>
      <w:rPr>
        <w:rFonts w:hint="default"/>
      </w:rPr>
    </w:lvl>
  </w:abstractNum>
  <w:abstractNum w:abstractNumId="6" w15:restartNumberingAfterBreak="0">
    <w:nsid w:val="3D0A5ACF"/>
    <w:multiLevelType w:val="hybridMultilevel"/>
    <w:tmpl w:val="E34A4EB0"/>
    <w:lvl w:ilvl="0" w:tplc="28E642F2">
      <w:start w:val="1"/>
      <w:numFmt w:val="bullet"/>
      <w:lvlText w:val="*"/>
      <w:lvlJc w:val="left"/>
      <w:pPr>
        <w:ind w:left="335" w:hanging="118"/>
      </w:pPr>
      <w:rPr>
        <w:rFonts w:hint="default" w:ascii="Arial" w:hAnsi="Arial" w:eastAsia="Arial"/>
        <w:b/>
        <w:bCs/>
        <w:color w:val="8B0000"/>
        <w:w w:val="99"/>
        <w:sz w:val="16"/>
        <w:szCs w:val="16"/>
      </w:rPr>
    </w:lvl>
    <w:lvl w:ilvl="1" w:tplc="9F004DB4">
      <w:start w:val="1"/>
      <w:numFmt w:val="bullet"/>
      <w:lvlText w:val="•"/>
      <w:lvlJc w:val="left"/>
      <w:pPr>
        <w:ind w:left="1331" w:hanging="118"/>
      </w:pPr>
      <w:rPr>
        <w:rFonts w:hint="default"/>
      </w:rPr>
    </w:lvl>
    <w:lvl w:ilvl="2" w:tplc="64987E02">
      <w:start w:val="1"/>
      <w:numFmt w:val="bullet"/>
      <w:lvlText w:val="•"/>
      <w:lvlJc w:val="left"/>
      <w:pPr>
        <w:ind w:left="2328" w:hanging="118"/>
      </w:pPr>
      <w:rPr>
        <w:rFonts w:hint="default"/>
      </w:rPr>
    </w:lvl>
    <w:lvl w:ilvl="3" w:tplc="8452E39A">
      <w:start w:val="1"/>
      <w:numFmt w:val="bullet"/>
      <w:lvlText w:val="•"/>
      <w:lvlJc w:val="left"/>
      <w:pPr>
        <w:ind w:left="3324" w:hanging="118"/>
      </w:pPr>
      <w:rPr>
        <w:rFonts w:hint="default"/>
      </w:rPr>
    </w:lvl>
    <w:lvl w:ilvl="4" w:tplc="3F480144">
      <w:start w:val="1"/>
      <w:numFmt w:val="bullet"/>
      <w:lvlText w:val="•"/>
      <w:lvlJc w:val="left"/>
      <w:pPr>
        <w:ind w:left="4321" w:hanging="118"/>
      </w:pPr>
      <w:rPr>
        <w:rFonts w:hint="default"/>
      </w:rPr>
    </w:lvl>
    <w:lvl w:ilvl="5" w:tplc="C8143ADC">
      <w:start w:val="1"/>
      <w:numFmt w:val="bullet"/>
      <w:lvlText w:val="•"/>
      <w:lvlJc w:val="left"/>
      <w:pPr>
        <w:ind w:left="5317" w:hanging="118"/>
      </w:pPr>
      <w:rPr>
        <w:rFonts w:hint="default"/>
      </w:rPr>
    </w:lvl>
    <w:lvl w:ilvl="6" w:tplc="545E2D62">
      <w:start w:val="1"/>
      <w:numFmt w:val="bullet"/>
      <w:lvlText w:val="•"/>
      <w:lvlJc w:val="left"/>
      <w:pPr>
        <w:ind w:left="6314" w:hanging="118"/>
      </w:pPr>
      <w:rPr>
        <w:rFonts w:hint="default"/>
      </w:rPr>
    </w:lvl>
    <w:lvl w:ilvl="7" w:tplc="670CCC96">
      <w:start w:val="1"/>
      <w:numFmt w:val="bullet"/>
      <w:lvlText w:val="•"/>
      <w:lvlJc w:val="left"/>
      <w:pPr>
        <w:ind w:left="7310" w:hanging="118"/>
      </w:pPr>
      <w:rPr>
        <w:rFonts w:hint="default"/>
      </w:rPr>
    </w:lvl>
    <w:lvl w:ilvl="8" w:tplc="4DB6B784">
      <w:start w:val="1"/>
      <w:numFmt w:val="bullet"/>
      <w:lvlText w:val="•"/>
      <w:lvlJc w:val="left"/>
      <w:pPr>
        <w:ind w:left="8307" w:hanging="118"/>
      </w:pPr>
      <w:rPr>
        <w:rFonts w:hint="default"/>
      </w:rPr>
    </w:lvl>
  </w:abstractNum>
  <w:abstractNum w:abstractNumId="7" w15:restartNumberingAfterBreak="0">
    <w:nsid w:val="4B41360B"/>
    <w:multiLevelType w:val="hybridMultilevel"/>
    <w:tmpl w:val="E29298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F2E43F1"/>
    <w:multiLevelType w:val="hybridMultilevel"/>
    <w:tmpl w:val="54B29E12"/>
    <w:lvl w:ilvl="0" w:tplc="786642FE">
      <w:start w:val="2"/>
      <w:numFmt w:val="bullet"/>
      <w:lvlText w:val="-"/>
      <w:lvlJc w:val="left"/>
      <w:pPr>
        <w:ind w:left="1080" w:hanging="360"/>
      </w:pPr>
      <w:rPr>
        <w:rFonts w:hint="default" w:ascii="Calibri" w:hAnsi="Calibri" w:cs="Calibri" w:eastAsiaTheme="minorHAns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79C67CA6"/>
    <w:multiLevelType w:val="hybridMultilevel"/>
    <w:tmpl w:val="875C778E"/>
    <w:lvl w:ilvl="0" w:tplc="0E344C92">
      <w:start w:val="1"/>
      <w:numFmt w:val="bullet"/>
      <w:lvlText w:val="*"/>
      <w:lvlJc w:val="left"/>
      <w:pPr>
        <w:ind w:left="280" w:hanging="118"/>
      </w:pPr>
      <w:rPr>
        <w:rFonts w:hint="default" w:ascii="Arial" w:hAnsi="Arial" w:eastAsia="Arial"/>
        <w:b/>
        <w:bCs/>
        <w:color w:val="8B0000"/>
        <w:w w:val="99"/>
        <w:sz w:val="16"/>
        <w:szCs w:val="16"/>
      </w:rPr>
    </w:lvl>
    <w:lvl w:ilvl="1" w:tplc="15F0E292">
      <w:start w:val="1"/>
      <w:numFmt w:val="bullet"/>
      <w:lvlText w:val="•"/>
      <w:lvlJc w:val="left"/>
      <w:pPr>
        <w:ind w:left="1282" w:hanging="118"/>
      </w:pPr>
      <w:rPr>
        <w:rFonts w:hint="default"/>
      </w:rPr>
    </w:lvl>
    <w:lvl w:ilvl="2" w:tplc="AB7C1E12">
      <w:start w:val="1"/>
      <w:numFmt w:val="bullet"/>
      <w:lvlText w:val="•"/>
      <w:lvlJc w:val="left"/>
      <w:pPr>
        <w:ind w:left="2284" w:hanging="118"/>
      </w:pPr>
      <w:rPr>
        <w:rFonts w:hint="default"/>
      </w:rPr>
    </w:lvl>
    <w:lvl w:ilvl="3" w:tplc="F3BE813A">
      <w:start w:val="1"/>
      <w:numFmt w:val="bullet"/>
      <w:lvlText w:val="•"/>
      <w:lvlJc w:val="left"/>
      <w:pPr>
        <w:ind w:left="3286" w:hanging="118"/>
      </w:pPr>
      <w:rPr>
        <w:rFonts w:hint="default"/>
      </w:rPr>
    </w:lvl>
    <w:lvl w:ilvl="4" w:tplc="2C449692">
      <w:start w:val="1"/>
      <w:numFmt w:val="bullet"/>
      <w:lvlText w:val="•"/>
      <w:lvlJc w:val="left"/>
      <w:pPr>
        <w:ind w:left="4288" w:hanging="118"/>
      </w:pPr>
      <w:rPr>
        <w:rFonts w:hint="default"/>
      </w:rPr>
    </w:lvl>
    <w:lvl w:ilvl="5" w:tplc="0B0885FE">
      <w:start w:val="1"/>
      <w:numFmt w:val="bullet"/>
      <w:lvlText w:val="•"/>
      <w:lvlJc w:val="left"/>
      <w:pPr>
        <w:ind w:left="5290" w:hanging="118"/>
      </w:pPr>
      <w:rPr>
        <w:rFonts w:hint="default"/>
      </w:rPr>
    </w:lvl>
    <w:lvl w:ilvl="6" w:tplc="CAB07B7C">
      <w:start w:val="1"/>
      <w:numFmt w:val="bullet"/>
      <w:lvlText w:val="•"/>
      <w:lvlJc w:val="left"/>
      <w:pPr>
        <w:ind w:left="6292" w:hanging="118"/>
      </w:pPr>
      <w:rPr>
        <w:rFonts w:hint="default"/>
      </w:rPr>
    </w:lvl>
    <w:lvl w:ilvl="7" w:tplc="CC207F58">
      <w:start w:val="1"/>
      <w:numFmt w:val="bullet"/>
      <w:lvlText w:val="•"/>
      <w:lvlJc w:val="left"/>
      <w:pPr>
        <w:ind w:left="7294" w:hanging="118"/>
      </w:pPr>
      <w:rPr>
        <w:rFonts w:hint="default"/>
      </w:rPr>
    </w:lvl>
    <w:lvl w:ilvl="8" w:tplc="D9763616">
      <w:start w:val="1"/>
      <w:numFmt w:val="bullet"/>
      <w:lvlText w:val="•"/>
      <w:lvlJc w:val="left"/>
      <w:pPr>
        <w:ind w:left="8296" w:hanging="118"/>
      </w:pPr>
      <w:rPr>
        <w:rFonts w:hint="default"/>
      </w:rPr>
    </w:lvl>
  </w:abstractNum>
  <w:num w:numId="1" w16cid:durableId="4334410">
    <w:abstractNumId w:val="4"/>
  </w:num>
  <w:num w:numId="2" w16cid:durableId="1389839181">
    <w:abstractNumId w:val="5"/>
  </w:num>
  <w:num w:numId="3" w16cid:durableId="844635646">
    <w:abstractNumId w:val="1"/>
  </w:num>
  <w:num w:numId="4" w16cid:durableId="521624400">
    <w:abstractNumId w:val="6"/>
  </w:num>
  <w:num w:numId="5" w16cid:durableId="1671719279">
    <w:abstractNumId w:val="9"/>
  </w:num>
  <w:num w:numId="6" w16cid:durableId="1500806371">
    <w:abstractNumId w:val="3"/>
  </w:num>
  <w:num w:numId="7" w16cid:durableId="1118379621">
    <w:abstractNumId w:val="2"/>
  </w:num>
  <w:num w:numId="8" w16cid:durableId="869687939">
    <w:abstractNumId w:val="7"/>
  </w:num>
  <w:num w:numId="9" w16cid:durableId="649291304">
    <w:abstractNumId w:val="0"/>
  </w:num>
  <w:num w:numId="10" w16cid:durableId="632372045">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348"/>
    <w:rsid w:val="00014692"/>
    <w:rsid w:val="00026289"/>
    <w:rsid w:val="000458AE"/>
    <w:rsid w:val="00083A89"/>
    <w:rsid w:val="000C2A30"/>
    <w:rsid w:val="00117BEA"/>
    <w:rsid w:val="001547E6"/>
    <w:rsid w:val="002718AB"/>
    <w:rsid w:val="002770AD"/>
    <w:rsid w:val="002C2109"/>
    <w:rsid w:val="002D2D00"/>
    <w:rsid w:val="00316627"/>
    <w:rsid w:val="00320F1F"/>
    <w:rsid w:val="003530AE"/>
    <w:rsid w:val="00354F82"/>
    <w:rsid w:val="00371A0F"/>
    <w:rsid w:val="003C58FB"/>
    <w:rsid w:val="003F373A"/>
    <w:rsid w:val="00417BB1"/>
    <w:rsid w:val="00433106"/>
    <w:rsid w:val="004573CB"/>
    <w:rsid w:val="0048258F"/>
    <w:rsid w:val="00512B28"/>
    <w:rsid w:val="005A4FDF"/>
    <w:rsid w:val="005A568C"/>
    <w:rsid w:val="005B7695"/>
    <w:rsid w:val="005F1937"/>
    <w:rsid w:val="005F65E0"/>
    <w:rsid w:val="006117F3"/>
    <w:rsid w:val="006306B3"/>
    <w:rsid w:val="00655163"/>
    <w:rsid w:val="006A65C1"/>
    <w:rsid w:val="00710228"/>
    <w:rsid w:val="00710F1A"/>
    <w:rsid w:val="0072209A"/>
    <w:rsid w:val="00760237"/>
    <w:rsid w:val="007726E3"/>
    <w:rsid w:val="007C2A64"/>
    <w:rsid w:val="007C4232"/>
    <w:rsid w:val="00826348"/>
    <w:rsid w:val="00827211"/>
    <w:rsid w:val="008577DD"/>
    <w:rsid w:val="00863471"/>
    <w:rsid w:val="00870AA2"/>
    <w:rsid w:val="008817B9"/>
    <w:rsid w:val="00882B57"/>
    <w:rsid w:val="008C4DD7"/>
    <w:rsid w:val="008D5C9B"/>
    <w:rsid w:val="00946AB2"/>
    <w:rsid w:val="009825D5"/>
    <w:rsid w:val="009A2D32"/>
    <w:rsid w:val="009D04CF"/>
    <w:rsid w:val="009D6479"/>
    <w:rsid w:val="009F188C"/>
    <w:rsid w:val="00A53550"/>
    <w:rsid w:val="00A626CC"/>
    <w:rsid w:val="00A63F09"/>
    <w:rsid w:val="00A65789"/>
    <w:rsid w:val="00A96B03"/>
    <w:rsid w:val="00AE41C7"/>
    <w:rsid w:val="00AF3C05"/>
    <w:rsid w:val="00B24F7C"/>
    <w:rsid w:val="00B448F9"/>
    <w:rsid w:val="00B513D0"/>
    <w:rsid w:val="00B531E5"/>
    <w:rsid w:val="00B53B84"/>
    <w:rsid w:val="00B94083"/>
    <w:rsid w:val="00B94B76"/>
    <w:rsid w:val="00BC3CB7"/>
    <w:rsid w:val="00BC59C1"/>
    <w:rsid w:val="00C00F43"/>
    <w:rsid w:val="00C0706C"/>
    <w:rsid w:val="00C130B1"/>
    <w:rsid w:val="00C5415B"/>
    <w:rsid w:val="00C60D2F"/>
    <w:rsid w:val="00C64D86"/>
    <w:rsid w:val="00C66C11"/>
    <w:rsid w:val="00C733E6"/>
    <w:rsid w:val="00C82714"/>
    <w:rsid w:val="00C95F53"/>
    <w:rsid w:val="00CC0956"/>
    <w:rsid w:val="00CC20A9"/>
    <w:rsid w:val="00CF1C18"/>
    <w:rsid w:val="00D02518"/>
    <w:rsid w:val="00D028A4"/>
    <w:rsid w:val="00D0330A"/>
    <w:rsid w:val="00D30682"/>
    <w:rsid w:val="00D31352"/>
    <w:rsid w:val="00F02B54"/>
    <w:rsid w:val="00F13EA7"/>
    <w:rsid w:val="00F5163B"/>
    <w:rsid w:val="00F6282B"/>
    <w:rsid w:val="00F82B18"/>
    <w:rsid w:val="00F96BF2"/>
    <w:rsid w:val="34612818"/>
    <w:rsid w:val="3B793AEC"/>
    <w:rsid w:val="439FF8F6"/>
    <w:rsid w:val="4E0C6DDF"/>
    <w:rsid w:val="6541190A"/>
    <w:rsid w:val="7046DAE6"/>
    <w:rsid w:val="7EB85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5B2A1"/>
  <w15:docId w15:val="{5B03BD9A-478B-4427-878B-09E802F2A7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uiPriority w:val="9"/>
    <w:qFormat/>
    <w:pPr>
      <w:ind w:left="120"/>
      <w:outlineLvl w:val="0"/>
    </w:pPr>
    <w:rPr>
      <w:rFonts w:ascii="Arial" w:hAnsi="Arial" w:eastAsia="Arial"/>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117"/>
    </w:pPr>
    <w:rPr>
      <w:rFonts w:ascii="Arial" w:hAnsi="Arial" w:eastAsia="Arial"/>
      <w:sz w:val="24"/>
      <w:szCs w:val="24"/>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5A568C"/>
    <w:pPr>
      <w:tabs>
        <w:tab w:val="center" w:pos="4680"/>
        <w:tab w:val="right" w:pos="9360"/>
      </w:tabs>
    </w:pPr>
  </w:style>
  <w:style w:type="character" w:styleId="HeaderChar" w:customStyle="1">
    <w:name w:val="Header Char"/>
    <w:basedOn w:val="DefaultParagraphFont"/>
    <w:link w:val="Header"/>
    <w:uiPriority w:val="99"/>
    <w:rsid w:val="005A568C"/>
  </w:style>
  <w:style w:type="paragraph" w:styleId="Footer">
    <w:name w:val="footer"/>
    <w:basedOn w:val="Normal"/>
    <w:link w:val="FooterChar"/>
    <w:uiPriority w:val="99"/>
    <w:unhideWhenUsed/>
    <w:rsid w:val="005A568C"/>
    <w:pPr>
      <w:tabs>
        <w:tab w:val="center" w:pos="4680"/>
        <w:tab w:val="right" w:pos="9360"/>
      </w:tabs>
    </w:pPr>
  </w:style>
  <w:style w:type="character" w:styleId="FooterChar" w:customStyle="1">
    <w:name w:val="Footer Char"/>
    <w:basedOn w:val="DefaultParagraphFont"/>
    <w:link w:val="Footer"/>
    <w:uiPriority w:val="99"/>
    <w:rsid w:val="005A568C"/>
  </w:style>
  <w:style w:type="character" w:styleId="Hyperlink">
    <w:name w:val="Hyperlink"/>
    <w:basedOn w:val="DefaultParagraphFont"/>
    <w:uiPriority w:val="99"/>
    <w:unhideWhenUsed/>
    <w:rsid w:val="005A4FDF"/>
    <w:rPr>
      <w:color w:val="0000FF"/>
      <w:u w:val="single"/>
    </w:rPr>
  </w:style>
  <w:style w:type="paragraph" w:styleId="Revision">
    <w:name w:val="Revision"/>
    <w:hidden/>
    <w:uiPriority w:val="99"/>
    <w:semiHidden/>
    <w:rsid w:val="009F188C"/>
    <w:pPr>
      <w:widowControl/>
    </w:pPr>
  </w:style>
  <w:style w:type="paragraph" w:styleId="BalloonText">
    <w:name w:val="Balloon Text"/>
    <w:basedOn w:val="Normal"/>
    <w:link w:val="BalloonTextChar"/>
    <w:uiPriority w:val="99"/>
    <w:semiHidden/>
    <w:unhideWhenUsed/>
    <w:rsid w:val="009F188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F188C"/>
    <w:rPr>
      <w:rFonts w:ascii="Segoe UI" w:hAnsi="Segoe UI" w:cs="Segoe UI"/>
      <w:sz w:val="18"/>
      <w:szCs w:val="18"/>
    </w:rPr>
  </w:style>
  <w:style w:type="character" w:styleId="UnresolvedMention">
    <w:name w:val="Unresolved Mention"/>
    <w:basedOn w:val="DefaultParagraphFont"/>
    <w:uiPriority w:val="99"/>
    <w:semiHidden/>
    <w:unhideWhenUsed/>
    <w:rsid w:val="005F65E0"/>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ok.emgrants.com/"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daf7a2-960d-460e-aeb9-2d7b80393699" xsi:nil="true"/>
    <lcf76f155ced4ddcb4097134ff3c332f xmlns="9b03fb82-1fe8-44d6-a519-4a31d6ac90c9">
      <Terms xmlns="http://schemas.microsoft.com/office/infopath/2007/PartnerControls"/>
    </lcf76f155ced4ddcb4097134ff3c332f>
    <datetime xmlns="9b03fb82-1fe8-44d6-a519-4a31d6ac90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CE4772CB2C349A1589404C64E9BE7" ma:contentTypeVersion="19" ma:contentTypeDescription="Create a new document." ma:contentTypeScope="" ma:versionID="3b509834589c2326d28255eb1a344435">
  <xsd:schema xmlns:xsd="http://www.w3.org/2001/XMLSchema" xmlns:xs="http://www.w3.org/2001/XMLSchema" xmlns:p="http://schemas.microsoft.com/office/2006/metadata/properties" xmlns:ns2="9b03fb82-1fe8-44d6-a519-4a31d6ac90c9" xmlns:ns3="b8e9f873-5b5a-43e8-af4b-1b0c64370886" xmlns:ns4="e4daf7a2-960d-460e-aeb9-2d7b80393699" targetNamespace="http://schemas.microsoft.com/office/2006/metadata/properties" ma:root="true" ma:fieldsID="a2072dee4bcfa47ec3b14a6e094b20aa" ns2:_="" ns3:_="" ns4:_="">
    <xsd:import namespace="9b03fb82-1fe8-44d6-a519-4a31d6ac90c9"/>
    <xsd:import namespace="b8e9f873-5b5a-43e8-af4b-1b0c64370886"/>
    <xsd:import namespace="e4daf7a2-960d-460e-aeb9-2d7b803936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datetim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3fb82-1fe8-44d6-a519-4a31d6ac9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datetime" ma:index="21" nillable="true" ma:displayName="date &amp; time" ma:format="DateOnly" ma:internalName="datetime">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e9f873-5b5a-43e8-af4b-1b0c643708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af7a2-960d-460e-aeb9-2d7b8039369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30ca9b-f1a3-404a-bc22-4d547be4d3ba}" ma:internalName="TaxCatchAll" ma:showField="CatchAllData" ma:web="e4daf7a2-960d-460e-aeb9-2d7b803936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8B0217-8248-4EA0-8FCC-7ACA358CE4A2}">
  <ds:schemaRefs>
    <ds:schemaRef ds:uri="http://schemas.microsoft.com/sharepoint/v3/contenttype/forms"/>
  </ds:schemaRefs>
</ds:datastoreItem>
</file>

<file path=customXml/itemProps2.xml><?xml version="1.0" encoding="utf-8"?>
<ds:datastoreItem xmlns:ds="http://schemas.openxmlformats.org/officeDocument/2006/customXml" ds:itemID="{0BC8B987-881F-424E-9B7A-8C8F8FD83DD8}">
  <ds:schemaRefs>
    <ds:schemaRef ds:uri="b8e9f873-5b5a-43e8-af4b-1b0c64370886"/>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9b03fb82-1fe8-44d6-a519-4a31d6ac90c9"/>
    <ds:schemaRef ds:uri="e4daf7a2-960d-460e-aeb9-2d7b80393699"/>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E10B0A3B-BC5F-46AA-84D6-FC0CF3B1D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3fb82-1fe8-44d6-a519-4a31d6ac90c9"/>
    <ds:schemaRef ds:uri="b8e9f873-5b5a-43e8-af4b-1b0c64370886"/>
    <ds:schemaRef ds:uri="e4daf7a2-960d-460e-aeb9-2d7b80393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Subrecipient Management Costs Acknowledgement Template</dc:title>
  <dc:creator>Matthew Rollins</dc:creator>
  <cp:lastModifiedBy>Jessica Scudella</cp:lastModifiedBy>
  <cp:revision>6</cp:revision>
  <dcterms:created xsi:type="dcterms:W3CDTF">2023-09-21T20:55:00Z</dcterms:created>
  <dcterms:modified xsi:type="dcterms:W3CDTF">2025-05-06T02:19:15Z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2020-07-06T00:00:00Z</vt:filetime>
  </property>
  <property fmtid="{D5CDD505-2E9C-101B-9397-08002B2CF9AE}" pid="3" name="LastSaved">
    <vt:filetime>2020-07-06T00:00:00Z</vt:filetime>
  </property>
  <property fmtid="{D5CDD505-2E9C-101B-9397-08002B2CF9AE}" pid="4" name="ContentTypeId">
    <vt:lpwstr>0x010100CB0CE4772CB2C349A1589404C64E9BE7</vt:lpwstr>
  </property>
  <property fmtid="{D5CDD505-2E9C-101B-9397-08002B2CF9AE}" pid="5" name="MediaServiceImageTags">
    <vt:lpwstr/>
  </property>
</Properties>
</file>