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2FE3" w14:textId="77777777" w:rsidR="00356A19" w:rsidRDefault="00356A19" w:rsidP="00356A19">
      <w:r>
        <w:t>Environmental Studies</w:t>
      </w:r>
    </w:p>
    <w:p w14:paraId="22C20EAE" w14:textId="77777777" w:rsidR="00356A19" w:rsidRDefault="00356A19" w:rsidP="00356A19">
      <w:r>
        <w:t>ODOT has completed detailed environmental studies of the project.  These studies will be compiled in a document for Federal Highway Administration (FHWA) approval under the National Environmental Policy Act (NEPA).  This approval must be obtained prior to building the project.</w:t>
      </w:r>
    </w:p>
    <w:p w14:paraId="09B9DC51" w14:textId="77777777" w:rsidR="00356A19" w:rsidRDefault="00356A19" w:rsidP="00356A19">
      <w:r w:rsidRPr="001F4303">
        <w:rPr>
          <w:u w:val="single"/>
        </w:rPr>
        <w:t>Waters and Wetlands</w:t>
      </w:r>
      <w:r>
        <w:t>:  Field investigations identified two wetlands within the study area; however, they do not exhibit features of jurisdictional features and neither of these are likely to require any further coordination with the US Army Corps of Engineers.  No streams were identified.</w:t>
      </w:r>
    </w:p>
    <w:p w14:paraId="3A45BE42" w14:textId="77777777" w:rsidR="00356A19" w:rsidRDefault="00356A19" w:rsidP="00356A19">
      <w:r w:rsidRPr="00540B60">
        <w:rPr>
          <w:u w:val="single"/>
        </w:rPr>
        <w:t>Threatened and Endangered Species</w:t>
      </w:r>
      <w:r>
        <w:t>:  The project area contains potential habitat for the American Burying Beetle and the Northern Long-Eared Bat.  These are federally protected species.  No adverse effects are anticipated.  Notes will be added to the plans to ensure the project avoids and/or minimizes impacts to these species.</w:t>
      </w:r>
    </w:p>
    <w:p w14:paraId="20A0B19C" w14:textId="77777777" w:rsidR="00356A19" w:rsidRDefault="00356A19" w:rsidP="00356A19">
      <w:r w:rsidRPr="00540B60">
        <w:rPr>
          <w:u w:val="single"/>
        </w:rPr>
        <w:t>Cultural Resources</w:t>
      </w:r>
      <w:r>
        <w:t>:  A pedestrian survey of the entire project area was completed.  No significant archeological or historic resources were identified.</w:t>
      </w:r>
    </w:p>
    <w:p w14:paraId="4FCA7A06" w14:textId="77777777" w:rsidR="00356A19" w:rsidRDefault="00356A19" w:rsidP="00356A19">
      <w:r w:rsidRPr="00540B60">
        <w:rPr>
          <w:u w:val="single"/>
        </w:rPr>
        <w:t>Hazardous Materials:</w:t>
      </w:r>
      <w:r>
        <w:t xml:space="preserve">  The project area was the site of coal strip mining activities in the past.  There was a pit on the site that was filled with local material after use.  ODOT is reviewing the findings of the investigation.  Additional work and/or plan notes may be required. </w:t>
      </w:r>
    </w:p>
    <w:p w14:paraId="389025AF" w14:textId="77777777" w:rsidR="00A72950" w:rsidRDefault="00356A19"/>
    <w:sectPr w:rsidR="00A7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19"/>
    <w:rsid w:val="00037F7D"/>
    <w:rsid w:val="00356A19"/>
    <w:rsid w:val="00396A8A"/>
    <w:rsid w:val="005B612E"/>
    <w:rsid w:val="00A1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0365"/>
  <w15:chartTrackingRefBased/>
  <w15:docId w15:val="{ACC41450-DAC5-4ED8-A071-74506966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Kirsten J.</dc:creator>
  <cp:keywords/>
  <dc:description/>
  <cp:lastModifiedBy>McCullough, Kirsten J.</cp:lastModifiedBy>
  <cp:revision>1</cp:revision>
  <dcterms:created xsi:type="dcterms:W3CDTF">2021-09-01T18:04:00Z</dcterms:created>
  <dcterms:modified xsi:type="dcterms:W3CDTF">2021-09-01T18:04:00Z</dcterms:modified>
</cp:coreProperties>
</file>