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77385372"/>
    <w:p w14:paraId="00C017B1" w14:textId="12B6B617" w:rsidR="0056639C" w:rsidRPr="00650CF2" w:rsidRDefault="00AC6937" w:rsidP="003733E5">
      <w:pPr>
        <w:pStyle w:val="Coordinators"/>
      </w:pPr>
      <w:r w:rsidRPr="00650CF2">
        <w:rPr>
          <w:noProof/>
        </w:rPr>
        <mc:AlternateContent>
          <mc:Choice Requires="wps">
            <w:drawing>
              <wp:anchor distT="0" distB="0" distL="114300" distR="114300" simplePos="0" relativeHeight="487567360" behindDoc="1" locked="0" layoutInCell="1" allowOverlap="1" wp14:anchorId="24235E00" wp14:editId="7FCEE1D1">
                <wp:simplePos x="0" y="0"/>
                <wp:positionH relativeFrom="column">
                  <wp:posOffset>2991305</wp:posOffset>
                </wp:positionH>
                <wp:positionV relativeFrom="paragraph">
                  <wp:posOffset>-151927</wp:posOffset>
                </wp:positionV>
                <wp:extent cx="4031311" cy="1255395"/>
                <wp:effectExtent l="0" t="0" r="7620" b="1905"/>
                <wp:wrapNone/>
                <wp:docPr id="2048713764" name="Rectangle 8"/>
                <wp:cNvGraphicFramePr/>
                <a:graphic xmlns:a="http://schemas.openxmlformats.org/drawingml/2006/main">
                  <a:graphicData uri="http://schemas.microsoft.com/office/word/2010/wordprocessingShape">
                    <wps:wsp>
                      <wps:cNvSpPr/>
                      <wps:spPr>
                        <a:xfrm>
                          <a:off x="0" y="0"/>
                          <a:ext cx="4031311" cy="1255395"/>
                        </a:xfrm>
                        <a:prstGeom prst="rect">
                          <a:avLst/>
                        </a:prstGeom>
                        <a:solidFill>
                          <a:schemeClr val="tx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297DE" id="Rectangle 8" o:spid="_x0000_s1026" style="position:absolute;margin-left:235.55pt;margin-top:-11.95pt;width:317.45pt;height:98.85pt;z-index:-1574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" fillcolor="#0f243e [1615]" stroked="f" strokeweight="2pt"/>
            </w:pict>
          </mc:Fallback>
        </mc:AlternateContent>
      </w:r>
      <w:r w:rsidR="00AE527E" w:rsidRPr="00650CF2">
        <w:rPr>
          <w:noProof/>
          <w:spacing w:val="-4"/>
        </w:rPr>
        <w:drawing>
          <wp:anchor distT="0" distB="0" distL="114300" distR="114300" simplePos="0" relativeHeight="487567871" behindDoc="1" locked="0" layoutInCell="1" allowOverlap="1" wp14:anchorId="04041158" wp14:editId="34D2EA10">
            <wp:simplePos x="0" y="0"/>
            <wp:positionH relativeFrom="column">
              <wp:posOffset>2367280</wp:posOffset>
            </wp:positionH>
            <wp:positionV relativeFrom="paragraph">
              <wp:posOffset>-137956</wp:posOffset>
            </wp:positionV>
            <wp:extent cx="1243330" cy="1243330"/>
            <wp:effectExtent l="0" t="0" r="0" b="0"/>
            <wp:wrapNone/>
            <wp:docPr id="71451666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16664" name="Image 4"/>
                    <pic:cNvPicPr/>
                  </pic:nvPicPr>
                  <pic:blipFill>
                    <a:blip r:embed="rId8" cstate="print"/>
                    <a:stretch>
                      <a:fillRect/>
                    </a:stretch>
                  </pic:blipFill>
                  <pic:spPr>
                    <a:xfrm>
                      <a:off x="0" y="0"/>
                      <a:ext cx="1243330" cy="1243330"/>
                    </a:xfrm>
                    <a:prstGeom prst="rect">
                      <a:avLst/>
                    </a:prstGeom>
                    <a:ln w="22225">
                      <a:noFill/>
                    </a:ln>
                  </pic:spPr>
                </pic:pic>
              </a:graphicData>
            </a:graphic>
            <wp14:sizeRelH relativeFrom="margin">
              <wp14:pctWidth>0</wp14:pctWidth>
            </wp14:sizeRelH>
            <wp14:sizeRelV relativeFrom="margin">
              <wp14:pctHeight>0</wp14:pctHeight>
            </wp14:sizeRelV>
          </wp:anchor>
        </w:drawing>
      </w:r>
      <w:r w:rsidR="001118E2" w:rsidRPr="00650CF2">
        <w:rPr>
          <w:noProof/>
        </w:rPr>
        <mc:AlternateContent>
          <mc:Choice Requires="wps">
            <w:drawing>
              <wp:anchor distT="0" distB="0" distL="114300" distR="114300" simplePos="0" relativeHeight="487568384" behindDoc="1" locked="0" layoutInCell="1" allowOverlap="1" wp14:anchorId="70536529" wp14:editId="342A61C3">
                <wp:simplePos x="0" y="0"/>
                <wp:positionH relativeFrom="column">
                  <wp:posOffset>-144780</wp:posOffset>
                </wp:positionH>
                <wp:positionV relativeFrom="paragraph">
                  <wp:posOffset>-144780</wp:posOffset>
                </wp:positionV>
                <wp:extent cx="3137025" cy="1258431"/>
                <wp:effectExtent l="0" t="0" r="6350" b="0"/>
                <wp:wrapNone/>
                <wp:docPr id="79294127" name="Right Triangle 9"/>
                <wp:cNvGraphicFramePr/>
                <a:graphic xmlns:a="http://schemas.openxmlformats.org/drawingml/2006/main">
                  <a:graphicData uri="http://schemas.microsoft.com/office/word/2010/wordprocessingShape">
                    <wps:wsp>
                      <wps:cNvSpPr/>
                      <wps:spPr>
                        <a:xfrm>
                          <a:off x="0" y="0"/>
                          <a:ext cx="3137025" cy="1258431"/>
                        </a:xfrm>
                        <a:prstGeom prst="rtTriangle">
                          <a:avLst/>
                        </a:prstGeom>
                        <a:solidFill>
                          <a:srgbClr val="F6B116">
                            <a:alpha val="78039"/>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DDA377" id="_x0000_t6" coordsize="21600,21600" o:spt="6" path="m,l,21600r21600,xe">
                <v:stroke joinstyle="miter"/>
                <v:path gradientshapeok="t" o:connecttype="custom" o:connectlocs="0,0;0,10800;0,21600;10800,21600;21600,21600;10800,10800" textboxrect="1800,12600,12600,19800"/>
              </v:shapetype>
              <v:shape id="Right Triangle 9" o:spid="_x0000_s1026" type="#_x0000_t6" style="position:absolute;margin-left:-11.4pt;margin-top:-11.4pt;width:247pt;height:99.1pt;z-index:-1574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" fillcolor="#f6b116" stroked="f" strokeweight="2pt">
                <v:fill opacity="51143f"/>
              </v:shape>
            </w:pict>
          </mc:Fallback>
        </mc:AlternateContent>
      </w:r>
      <w:r w:rsidR="00BF5866" w:rsidRPr="00650CF2">
        <w:t>KATHRYN B. BREWER</w:t>
      </w:r>
    </w:p>
    <w:p w14:paraId="6459887D" w14:textId="77777777" w:rsidR="0056639C" w:rsidRPr="00AC6937" w:rsidRDefault="00AE527E" w:rsidP="00650CF2">
      <w:r w:rsidRPr="00AC6937">
        <w:t>Executive Coordinator</w:t>
      </w:r>
    </w:p>
    <w:p w14:paraId="59D5FD2D" w14:textId="77777777" w:rsidR="001118E2" w:rsidRPr="00AC6937" w:rsidRDefault="001118E2" w:rsidP="00650CF2"/>
    <w:p w14:paraId="015E7D85" w14:textId="77777777" w:rsidR="0056639C" w:rsidRPr="00650CF2" w:rsidRDefault="00AE527E" w:rsidP="003733E5">
      <w:pPr>
        <w:pStyle w:val="Coordinators"/>
      </w:pPr>
      <w:r w:rsidRPr="00650CF2">
        <w:t>RYAN STEPHENSON</w:t>
      </w:r>
    </w:p>
    <w:p w14:paraId="21020673" w14:textId="77777777" w:rsidR="001118E2" w:rsidRPr="00AC6937" w:rsidRDefault="00AE527E" w:rsidP="00650CF2">
      <w:r w:rsidRPr="00AC6937">
        <w:t>Assistant Executive Coordinator</w:t>
      </w:r>
    </w:p>
    <w:p w14:paraId="65BE26EB" w14:textId="77777777" w:rsidR="001118E2" w:rsidRPr="00AC6937" w:rsidRDefault="001118E2" w:rsidP="001118E2">
      <w:pPr>
        <w:pStyle w:val="BodyText"/>
        <w:ind w:left="0"/>
        <w:jc w:val="right"/>
        <w:rPr>
          <w:color w:val="FFFFFF" w:themeColor="background1"/>
          <w:spacing w:val="-2"/>
        </w:rPr>
      </w:pPr>
      <w:r w:rsidRPr="00AC6937">
        <w:br w:type="column"/>
      </w:r>
      <w:r w:rsidRPr="00AC6937">
        <w:rPr>
          <w:color w:val="FFFFFF" w:themeColor="background1"/>
          <w:sz w:val="22"/>
          <w:szCs w:val="22"/>
        </w:rPr>
        <w:t>STATE</w:t>
      </w:r>
      <w:r w:rsidRPr="00AC6937">
        <w:rPr>
          <w:color w:val="FFFFFF" w:themeColor="background1"/>
          <w:spacing w:val="17"/>
          <w:sz w:val="22"/>
          <w:szCs w:val="22"/>
        </w:rPr>
        <w:t xml:space="preserve"> </w:t>
      </w:r>
      <w:r w:rsidRPr="00AC6937">
        <w:rPr>
          <w:color w:val="FFFFFF" w:themeColor="background1"/>
          <w:sz w:val="22"/>
          <w:szCs w:val="22"/>
        </w:rPr>
        <w:t>OF</w:t>
      </w:r>
      <w:r w:rsidRPr="00AC6937">
        <w:rPr>
          <w:color w:val="FFFFFF" w:themeColor="background1"/>
          <w:spacing w:val="9"/>
          <w:sz w:val="22"/>
          <w:szCs w:val="22"/>
        </w:rPr>
        <w:t xml:space="preserve"> </w:t>
      </w:r>
      <w:r w:rsidRPr="00AC6937">
        <w:rPr>
          <w:color w:val="FFFFFF" w:themeColor="background1"/>
          <w:spacing w:val="-2"/>
          <w:sz w:val="22"/>
          <w:szCs w:val="22"/>
        </w:rPr>
        <w:t>OKLAHOMA</w:t>
      </w:r>
    </w:p>
    <w:p w14:paraId="4AE7F31A" w14:textId="77777777" w:rsidR="001118E2" w:rsidRPr="00AC6937" w:rsidRDefault="00AE527E" w:rsidP="001118E2">
      <w:pPr>
        <w:pStyle w:val="BodyText"/>
        <w:ind w:left="0"/>
        <w:jc w:val="right"/>
        <w:rPr>
          <w:b/>
          <w:bCs/>
          <w:color w:val="FFFFFF" w:themeColor="background1"/>
          <w:spacing w:val="-2"/>
          <w:w w:val="70"/>
          <w:sz w:val="40"/>
          <w:szCs w:val="40"/>
        </w:rPr>
      </w:pPr>
      <w:r w:rsidRPr="00AC6937">
        <w:rPr>
          <w:b/>
          <w:bCs/>
          <w:color w:val="FFFFFF" w:themeColor="background1"/>
          <w:spacing w:val="-2"/>
          <w:w w:val="70"/>
          <w:sz w:val="40"/>
          <w:szCs w:val="40"/>
        </w:rPr>
        <w:t>DISTRICT</w:t>
      </w:r>
      <w:r w:rsidRPr="00AC6937">
        <w:rPr>
          <w:b/>
          <w:bCs/>
          <w:color w:val="FFFFFF" w:themeColor="background1"/>
          <w:spacing w:val="-16"/>
          <w:sz w:val="40"/>
          <w:szCs w:val="40"/>
        </w:rPr>
        <w:t xml:space="preserve"> </w:t>
      </w:r>
      <w:proofErr w:type="gramStart"/>
      <w:r w:rsidRPr="00AC6937">
        <w:rPr>
          <w:b/>
          <w:bCs/>
          <w:color w:val="FFFFFF" w:themeColor="background1"/>
          <w:spacing w:val="-2"/>
          <w:w w:val="70"/>
          <w:sz w:val="40"/>
          <w:szCs w:val="40"/>
        </w:rPr>
        <w:t>ATTORNEYS</w:t>
      </w:r>
      <w:proofErr w:type="gramEnd"/>
      <w:r w:rsidRPr="00AC6937">
        <w:rPr>
          <w:b/>
          <w:bCs/>
          <w:color w:val="FFFFFF" w:themeColor="background1"/>
          <w:spacing w:val="-16"/>
          <w:sz w:val="40"/>
          <w:szCs w:val="40"/>
        </w:rPr>
        <w:t xml:space="preserve"> </w:t>
      </w:r>
      <w:r w:rsidRPr="00AC6937">
        <w:rPr>
          <w:b/>
          <w:bCs/>
          <w:color w:val="FFFFFF" w:themeColor="background1"/>
          <w:spacing w:val="-2"/>
          <w:w w:val="70"/>
          <w:sz w:val="40"/>
          <w:szCs w:val="40"/>
        </w:rPr>
        <w:t>COUNCIL</w:t>
      </w:r>
    </w:p>
    <w:p w14:paraId="3F6619FE" w14:textId="77777777" w:rsidR="001118E2" w:rsidRPr="00AC6937" w:rsidRDefault="00AE527E" w:rsidP="001118E2">
      <w:pPr>
        <w:pStyle w:val="BodyText"/>
        <w:ind w:left="0"/>
        <w:jc w:val="right"/>
        <w:rPr>
          <w:color w:val="FFFFFF" w:themeColor="background1"/>
          <w:spacing w:val="-2"/>
          <w:sz w:val="22"/>
          <w:szCs w:val="22"/>
        </w:rPr>
      </w:pPr>
      <w:r w:rsidRPr="00AC6937">
        <w:rPr>
          <w:color w:val="FFFFFF" w:themeColor="background1"/>
          <w:sz w:val="22"/>
          <w:szCs w:val="22"/>
        </w:rPr>
        <w:t>421</w:t>
      </w:r>
      <w:r w:rsidRPr="00AC6937">
        <w:rPr>
          <w:color w:val="FFFFFF" w:themeColor="background1"/>
          <w:spacing w:val="-2"/>
          <w:sz w:val="22"/>
          <w:szCs w:val="22"/>
        </w:rPr>
        <w:t xml:space="preserve"> </w:t>
      </w:r>
      <w:r w:rsidRPr="00AC6937">
        <w:rPr>
          <w:color w:val="FFFFFF" w:themeColor="background1"/>
          <w:sz w:val="22"/>
          <w:szCs w:val="22"/>
        </w:rPr>
        <w:t>NW</w:t>
      </w:r>
      <w:r w:rsidRPr="00AC6937">
        <w:rPr>
          <w:color w:val="FFFFFF" w:themeColor="background1"/>
          <w:spacing w:val="-4"/>
          <w:sz w:val="22"/>
          <w:szCs w:val="22"/>
        </w:rPr>
        <w:t xml:space="preserve"> </w:t>
      </w:r>
      <w:r w:rsidRPr="00AC6937">
        <w:rPr>
          <w:color w:val="FFFFFF" w:themeColor="background1"/>
          <w:sz w:val="22"/>
          <w:szCs w:val="22"/>
        </w:rPr>
        <w:t>13th</w:t>
      </w:r>
      <w:r w:rsidRPr="00AC6937">
        <w:rPr>
          <w:color w:val="FFFFFF" w:themeColor="background1"/>
          <w:spacing w:val="-2"/>
          <w:sz w:val="22"/>
          <w:szCs w:val="22"/>
        </w:rPr>
        <w:t xml:space="preserve"> </w:t>
      </w:r>
      <w:r w:rsidRPr="00AC6937">
        <w:rPr>
          <w:color w:val="FFFFFF" w:themeColor="background1"/>
          <w:sz w:val="22"/>
          <w:szCs w:val="22"/>
        </w:rPr>
        <w:t>Street,</w:t>
      </w:r>
      <w:r w:rsidRPr="00AC6937">
        <w:rPr>
          <w:color w:val="FFFFFF" w:themeColor="background1"/>
          <w:spacing w:val="-1"/>
          <w:sz w:val="22"/>
          <w:szCs w:val="22"/>
        </w:rPr>
        <w:t xml:space="preserve"> </w:t>
      </w:r>
      <w:r w:rsidRPr="00AC6937">
        <w:rPr>
          <w:color w:val="FFFFFF" w:themeColor="background1"/>
          <w:sz w:val="22"/>
          <w:szCs w:val="22"/>
        </w:rPr>
        <w:t>Suite</w:t>
      </w:r>
      <w:r w:rsidRPr="00AC6937">
        <w:rPr>
          <w:color w:val="FFFFFF" w:themeColor="background1"/>
          <w:spacing w:val="65"/>
          <w:sz w:val="22"/>
          <w:szCs w:val="22"/>
        </w:rPr>
        <w:t xml:space="preserve"> </w:t>
      </w:r>
      <w:r w:rsidRPr="00AC6937">
        <w:rPr>
          <w:color w:val="FFFFFF" w:themeColor="background1"/>
          <w:sz w:val="22"/>
          <w:szCs w:val="22"/>
        </w:rPr>
        <w:t>290</w:t>
      </w:r>
      <w:r w:rsidRPr="00AC6937">
        <w:rPr>
          <w:color w:val="FFFFFF" w:themeColor="background1"/>
          <w:spacing w:val="-1"/>
          <w:sz w:val="22"/>
          <w:szCs w:val="22"/>
        </w:rPr>
        <w:t xml:space="preserve"> </w:t>
      </w:r>
      <w:r w:rsidRPr="00AC6937">
        <w:rPr>
          <w:color w:val="FFFFFF" w:themeColor="background1"/>
          <w:sz w:val="22"/>
          <w:szCs w:val="22"/>
        </w:rPr>
        <w:t>|</w:t>
      </w:r>
      <w:r w:rsidRPr="00AC6937">
        <w:rPr>
          <w:color w:val="FFFFFF" w:themeColor="background1"/>
          <w:spacing w:val="-39"/>
          <w:sz w:val="22"/>
          <w:szCs w:val="22"/>
        </w:rPr>
        <w:t xml:space="preserve"> </w:t>
      </w:r>
      <w:r w:rsidR="001118E2" w:rsidRPr="00AC6937">
        <w:rPr>
          <w:color w:val="FFFFFF" w:themeColor="background1"/>
          <w:sz w:val="22"/>
          <w:szCs w:val="22"/>
        </w:rPr>
        <w:t>OKC</w:t>
      </w:r>
      <w:r w:rsidRPr="00AC6937">
        <w:rPr>
          <w:color w:val="FFFFFF" w:themeColor="background1"/>
          <w:sz w:val="22"/>
          <w:szCs w:val="22"/>
        </w:rPr>
        <w:t>, OK,</w:t>
      </w:r>
      <w:r w:rsidRPr="00AC6937">
        <w:rPr>
          <w:color w:val="FFFFFF" w:themeColor="background1"/>
          <w:spacing w:val="-1"/>
          <w:sz w:val="22"/>
          <w:szCs w:val="22"/>
        </w:rPr>
        <w:t xml:space="preserve"> </w:t>
      </w:r>
      <w:r w:rsidRPr="00AC6937">
        <w:rPr>
          <w:color w:val="FFFFFF" w:themeColor="background1"/>
          <w:spacing w:val="-2"/>
          <w:sz w:val="22"/>
          <w:szCs w:val="22"/>
        </w:rPr>
        <w:t>73103</w:t>
      </w:r>
    </w:p>
    <w:p w14:paraId="356F172B" w14:textId="77777777" w:rsidR="00AC6937" w:rsidRPr="00AC6937" w:rsidRDefault="00AE527E" w:rsidP="00AC6937">
      <w:pPr>
        <w:pStyle w:val="BodyText"/>
        <w:ind w:left="0"/>
        <w:jc w:val="right"/>
        <w:rPr>
          <w:color w:val="FFFFFF" w:themeColor="background1"/>
          <w:spacing w:val="-2"/>
        </w:rPr>
      </w:pPr>
      <w:r w:rsidRPr="00AC6937">
        <w:rPr>
          <w:b/>
          <w:bCs/>
          <w:color w:val="FFFFFF" w:themeColor="background1"/>
          <w:w w:val="90"/>
          <w:sz w:val="35"/>
        </w:rPr>
        <w:t>Federal</w:t>
      </w:r>
      <w:r w:rsidRPr="00AC6937">
        <w:rPr>
          <w:b/>
          <w:bCs/>
          <w:color w:val="FFFFFF" w:themeColor="background1"/>
          <w:spacing w:val="21"/>
          <w:sz w:val="35"/>
        </w:rPr>
        <w:t xml:space="preserve"> </w:t>
      </w:r>
      <w:r w:rsidRPr="00AC6937">
        <w:rPr>
          <w:b/>
          <w:bCs/>
          <w:color w:val="FFFFFF" w:themeColor="background1"/>
          <w:w w:val="90"/>
          <w:sz w:val="35"/>
        </w:rPr>
        <w:t>Grants</w:t>
      </w:r>
      <w:r w:rsidRPr="00AC6937">
        <w:rPr>
          <w:b/>
          <w:bCs/>
          <w:color w:val="FFFFFF" w:themeColor="background1"/>
          <w:spacing w:val="21"/>
          <w:sz w:val="35"/>
        </w:rPr>
        <w:t xml:space="preserve"> </w:t>
      </w:r>
      <w:r w:rsidRPr="00AC6937">
        <w:rPr>
          <w:b/>
          <w:bCs/>
          <w:color w:val="FFFFFF" w:themeColor="background1"/>
          <w:spacing w:val="-2"/>
          <w:w w:val="90"/>
          <w:sz w:val="35"/>
        </w:rPr>
        <w:t>Division</w:t>
      </w:r>
    </w:p>
    <w:p w14:paraId="68790D90" w14:textId="616D3B00" w:rsidR="00AC6937" w:rsidRPr="00AC6937" w:rsidRDefault="00AE527E" w:rsidP="00AC6937">
      <w:pPr>
        <w:pStyle w:val="BodyText"/>
        <w:ind w:left="0"/>
        <w:jc w:val="right"/>
        <w:rPr>
          <w:color w:val="FFFFFF" w:themeColor="background1"/>
          <w:sz w:val="22"/>
          <w:szCs w:val="22"/>
        </w:rPr>
      </w:pPr>
      <w:r w:rsidRPr="00AC6937">
        <w:rPr>
          <w:color w:val="FFFFFF" w:themeColor="background1"/>
          <w:sz w:val="22"/>
          <w:szCs w:val="22"/>
        </w:rPr>
        <w:t>Ph:</w:t>
      </w:r>
      <w:r w:rsidRPr="00AC6937">
        <w:rPr>
          <w:color w:val="FFFFFF" w:themeColor="background1"/>
          <w:spacing w:val="18"/>
          <w:sz w:val="22"/>
          <w:szCs w:val="22"/>
        </w:rPr>
        <w:t xml:space="preserve"> </w:t>
      </w:r>
      <w:r w:rsidRPr="00AC6937">
        <w:rPr>
          <w:color w:val="FFFFFF" w:themeColor="background1"/>
          <w:sz w:val="22"/>
          <w:szCs w:val="22"/>
        </w:rPr>
        <w:t>405-264-500</w:t>
      </w:r>
      <w:r w:rsidR="009B13E6" w:rsidRPr="00AC6937">
        <w:rPr>
          <w:color w:val="FFFFFF" w:themeColor="background1"/>
          <w:sz w:val="22"/>
          <w:szCs w:val="22"/>
        </w:rPr>
        <w:t>8</w:t>
      </w:r>
      <w:bookmarkEnd w:id="0"/>
    </w:p>
    <w:p w14:paraId="6694FD6C" w14:textId="1A735DA6" w:rsidR="00AC6937" w:rsidRDefault="00AC6937" w:rsidP="00AC6937">
      <w:pPr>
        <w:pStyle w:val="BodyText"/>
        <w:ind w:left="0"/>
        <w:rPr>
          <w:b/>
          <w:bCs/>
          <w:sz w:val="28"/>
          <w:szCs w:val="28"/>
        </w:rPr>
        <w:sectPr w:rsidR="00AC6937" w:rsidSect="00AC6937">
          <w:footerReference w:type="default" r:id="rId9"/>
          <w:type w:val="continuous"/>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num="2" w:space="720"/>
          <w:docGrid w:linePitch="360"/>
        </w:sectPr>
      </w:pPr>
    </w:p>
    <w:p w14:paraId="760C6DCD" w14:textId="77777777" w:rsidR="00AC6937" w:rsidRPr="00AC6937" w:rsidRDefault="00AC6937" w:rsidP="00AC6937">
      <w:pPr>
        <w:pStyle w:val="BodyText"/>
        <w:ind w:left="0"/>
        <w:jc w:val="left"/>
        <w:rPr>
          <w:b/>
          <w:bCs/>
          <w:sz w:val="2"/>
          <w:szCs w:val="2"/>
        </w:rPr>
        <w:sectPr w:rsidR="00AC6937" w:rsidRPr="00AC6937" w:rsidSect="009B13E6">
          <w:type w:val="continuous"/>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575F12FE" w14:textId="03A3D723" w:rsidR="00EB7A44" w:rsidRPr="00C57465" w:rsidRDefault="00147C66" w:rsidP="00147C66">
      <w:pPr>
        <w:pStyle w:val="COHeadding"/>
        <w:spacing w:before="360"/>
        <w:rPr>
          <w:spacing w:val="-2"/>
          <w:sz w:val="22"/>
          <w:szCs w:val="22"/>
        </w:rPr>
      </w:pPr>
      <w:r w:rsidRPr="00C57465">
        <w:rPr>
          <w:sz w:val="32"/>
          <w:szCs w:val="24"/>
        </w:rPr>
        <w:t xml:space="preserve">Certifications Regarding Lobbying; Debarment, Suspension and Other Responsibility Matters; </w:t>
      </w:r>
      <w:r>
        <w:rPr>
          <w:sz w:val="32"/>
          <w:szCs w:val="24"/>
        </w:rPr>
        <w:t>a</w:t>
      </w:r>
      <w:r w:rsidRPr="00C57465">
        <w:rPr>
          <w:sz w:val="32"/>
          <w:szCs w:val="24"/>
        </w:rPr>
        <w:t>nd Drug-Free Workplace Requirements</w:t>
      </w:r>
    </w:p>
    <w:p w14:paraId="7568880A" w14:textId="181EEA05" w:rsidR="00EB7A44" w:rsidRPr="00147C66" w:rsidRDefault="00EB7A44" w:rsidP="00147C66">
      <w:pPr>
        <w:spacing w:line="276" w:lineRule="auto"/>
        <w:rPr>
          <w:sz w:val="22"/>
        </w:rPr>
      </w:pPr>
      <w:r w:rsidRPr="00147C66">
        <w:rPr>
          <w:sz w:val="22"/>
        </w:rPr>
        <w:t xml:space="preserve">Applicants should refer to the regulations cited below to determine the certification to which they are required to attest. Applicants should also review the instructions for certification included in the regulations before completing this form. Acceptance of this form provides for compliance with certification requirements under 28 CFR Part 69, "New Restrictions on Lobbying" and 2 CFR Part 2867, "DOJ Implementation of OMB Guidance of </w:t>
      </w:r>
      <w:proofErr w:type="spellStart"/>
      <w:r w:rsidRPr="00147C66">
        <w:rPr>
          <w:sz w:val="22"/>
        </w:rPr>
        <w:t>Nonprocurement</w:t>
      </w:r>
      <w:proofErr w:type="spellEnd"/>
      <w:r w:rsidRPr="00147C66">
        <w:rPr>
          <w:sz w:val="22"/>
        </w:rPr>
        <w:t xml:space="preserve"> Debarment and Suspension," and 28 CFR Part 83, "Government-wide Debarment and Suspension," and Government-wide Requirements for Drug-Free Workplace (Grants)." The certifications shall be treated as a material representation of fact upon which reliance will be placed when the District Attorneys Council determines to award the covered transaction, grant, or cooperative agreement.</w:t>
      </w:r>
    </w:p>
    <w:p w14:paraId="72620F1B" w14:textId="61D33952" w:rsidR="00650CF2" w:rsidRPr="00EF70B1" w:rsidRDefault="00E3790B" w:rsidP="00C57465">
      <w:pPr>
        <w:rPr>
          <w:sz w:val="32"/>
          <w:szCs w:val="24"/>
        </w:rPr>
      </w:pPr>
      <w:r>
        <w:pict w14:anchorId="0F9BA9F1">
          <v:rect id="_x0000_i1027" style="width:0;height:1.5pt" o:hralign="center" o:hrstd="t" o:hrnoshade="t" o:hr="t" fillcolor="black" stroked="f"/>
        </w:pict>
      </w:r>
    </w:p>
    <w:p w14:paraId="4637EBCE" w14:textId="2835C975" w:rsidR="00EB7A44" w:rsidRPr="00EF70B1" w:rsidRDefault="00147C66" w:rsidP="00650CF2">
      <w:pPr>
        <w:pStyle w:val="COHeadding"/>
        <w:rPr>
          <w:sz w:val="32"/>
          <w:szCs w:val="24"/>
        </w:rPr>
      </w:pPr>
      <w:r>
        <w:rPr>
          <w:sz w:val="32"/>
          <w:szCs w:val="24"/>
        </w:rPr>
        <w:t xml:space="preserve">Restrictions on </w:t>
      </w:r>
      <w:r w:rsidRPr="00EF70B1">
        <w:rPr>
          <w:sz w:val="32"/>
          <w:szCs w:val="24"/>
        </w:rPr>
        <w:t>Lobbying</w:t>
      </w:r>
    </w:p>
    <w:p w14:paraId="6A5E278F" w14:textId="77777777" w:rsidR="00EB7A44" w:rsidRPr="00EF70B1" w:rsidRDefault="00EB7A44" w:rsidP="00EF70B1">
      <w:pPr>
        <w:spacing w:after="240" w:line="276" w:lineRule="auto"/>
        <w:rPr>
          <w:sz w:val="22"/>
          <w:szCs w:val="20"/>
        </w:rPr>
      </w:pPr>
      <w:r w:rsidRPr="00EF70B1">
        <w:rPr>
          <w:sz w:val="22"/>
          <w:szCs w:val="20"/>
        </w:rPr>
        <w:t>As required by Section 1352, Title 31 of the U.S. Code, and implemented at 28 CFR Part 69, for persons entering into a grant or cooperative agreement over $100,000, as defined at 28 CFR Part 69, the applicant certifies that:</w:t>
      </w:r>
    </w:p>
    <w:p w14:paraId="39207E1A" w14:textId="77777777" w:rsidR="00EB7A44" w:rsidRDefault="00EB7A44" w:rsidP="00EF70B1">
      <w:pPr>
        <w:pStyle w:val="ListParagraph"/>
        <w:numPr>
          <w:ilvl w:val="0"/>
          <w:numId w:val="2"/>
        </w:numPr>
        <w:rPr>
          <w:sz w:val="22"/>
          <w:szCs w:val="20"/>
        </w:rPr>
      </w:pPr>
      <w:r w:rsidRPr="00EF70B1">
        <w:rPr>
          <w:sz w:val="22"/>
          <w:szCs w:val="20"/>
        </w:rPr>
        <w:t>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making of any federal grant, the entering into of any cooperative agreement, and the extension, continuation, renewal, amendment, or modification of any federal grant or cooperative agreement;</w:t>
      </w:r>
    </w:p>
    <w:p w14:paraId="165604F1" w14:textId="77777777" w:rsidR="00EF70B1" w:rsidRPr="00EF70B1" w:rsidRDefault="00EF70B1" w:rsidP="00EF70B1">
      <w:pPr>
        <w:pStyle w:val="ListParagraph"/>
        <w:numPr>
          <w:ilvl w:val="0"/>
          <w:numId w:val="0"/>
        </w:numPr>
        <w:ind w:left="360"/>
        <w:rPr>
          <w:sz w:val="12"/>
          <w:szCs w:val="12"/>
        </w:rPr>
      </w:pPr>
    </w:p>
    <w:p w14:paraId="2E928D87" w14:textId="77777777" w:rsidR="00EB7A44" w:rsidRDefault="00EB7A44" w:rsidP="00EF70B1">
      <w:pPr>
        <w:pStyle w:val="ListParagraph"/>
        <w:numPr>
          <w:ilvl w:val="0"/>
          <w:numId w:val="2"/>
        </w:numPr>
        <w:rPr>
          <w:sz w:val="22"/>
          <w:szCs w:val="20"/>
        </w:rPr>
      </w:pPr>
      <w:r w:rsidRPr="00EF70B1">
        <w:rPr>
          <w:sz w:val="22"/>
          <w:szCs w:val="20"/>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grant or cooperative agreement, the undersigned shall complete and submit Standard Form-LLL, "Disclosure of Lobbying Activities," in accordance with its instructions;</w:t>
      </w:r>
    </w:p>
    <w:p w14:paraId="40738E7D" w14:textId="77777777" w:rsidR="00EF70B1" w:rsidRPr="00EF70B1" w:rsidRDefault="00EF70B1" w:rsidP="00EF70B1">
      <w:pPr>
        <w:ind w:left="720" w:hanging="360"/>
        <w:rPr>
          <w:sz w:val="12"/>
          <w:szCs w:val="12"/>
        </w:rPr>
      </w:pPr>
    </w:p>
    <w:p w14:paraId="2D424942" w14:textId="778E382E" w:rsidR="00C57465" w:rsidRPr="00C57465" w:rsidRDefault="00EB7A44" w:rsidP="00C57465">
      <w:pPr>
        <w:pStyle w:val="ListParagraph"/>
        <w:numPr>
          <w:ilvl w:val="0"/>
          <w:numId w:val="2"/>
        </w:numPr>
      </w:pPr>
      <w:r w:rsidRPr="00EF70B1">
        <w:rPr>
          <w:sz w:val="22"/>
          <w:szCs w:val="20"/>
        </w:rPr>
        <w:t>The undersigned shall require that the language of this certification be included in the award documents for all subcontracts and that all contractors shall certify and disclose accordingly</w:t>
      </w:r>
      <w:r w:rsidRPr="00AC6937">
        <w:t>.</w:t>
      </w:r>
      <w:bookmarkStart w:id="1" w:name="_Hlk172640174"/>
    </w:p>
    <w:p w14:paraId="5DFCAD98" w14:textId="77777777" w:rsidR="00C57465" w:rsidRPr="00C57465" w:rsidRDefault="00C57465" w:rsidP="00C57465"/>
    <w:p w14:paraId="463A7325" w14:textId="77777777" w:rsidR="00C57465" w:rsidRPr="00C57465" w:rsidRDefault="00C57465" w:rsidP="00C57465">
      <w:pPr>
        <w:sectPr w:rsidR="00C57465" w:rsidRPr="00C57465" w:rsidSect="00650CF2">
          <w:type w:val="continuous"/>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1F59F2C0" w14:textId="703C6B7B" w:rsidR="0096731F" w:rsidRPr="00AC6937" w:rsidRDefault="004936B4" w:rsidP="003733E5">
      <w:pPr>
        <w:pStyle w:val="Coordinators"/>
      </w:pPr>
      <w:r w:rsidRPr="00AC6937">
        <w:rPr>
          <w:noProof/>
          <w:spacing w:val="-4"/>
        </w:rPr>
        <w:lastRenderedPageBreak/>
        <w:drawing>
          <wp:anchor distT="0" distB="0" distL="114300" distR="114300" simplePos="0" relativeHeight="487571456" behindDoc="1" locked="0" layoutInCell="1" allowOverlap="1" wp14:anchorId="5FD799CA" wp14:editId="3073A0CB">
            <wp:simplePos x="0" y="0"/>
            <wp:positionH relativeFrom="margin">
              <wp:posOffset>2408829</wp:posOffset>
            </wp:positionH>
            <wp:positionV relativeFrom="paragraph">
              <wp:posOffset>-150125</wp:posOffset>
            </wp:positionV>
            <wp:extent cx="1263801" cy="1263801"/>
            <wp:effectExtent l="0" t="0" r="0" b="0"/>
            <wp:wrapNone/>
            <wp:docPr id="132700051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000510" name="Image 4"/>
                    <pic:cNvPicPr/>
                  </pic:nvPicPr>
                  <pic:blipFill>
                    <a:blip r:embed="rId8" cstate="print"/>
                    <a:stretch>
                      <a:fillRect/>
                    </a:stretch>
                  </pic:blipFill>
                  <pic:spPr>
                    <a:xfrm>
                      <a:off x="0" y="0"/>
                      <a:ext cx="1264103" cy="1264103"/>
                    </a:xfrm>
                    <a:prstGeom prst="rect">
                      <a:avLst/>
                    </a:prstGeom>
                    <a:ln w="22225">
                      <a:noFill/>
                    </a:ln>
                  </pic:spPr>
                </pic:pic>
              </a:graphicData>
            </a:graphic>
            <wp14:sizeRelH relativeFrom="margin">
              <wp14:pctWidth>0</wp14:pctWidth>
            </wp14:sizeRelH>
            <wp14:sizeRelV relativeFrom="margin">
              <wp14:pctHeight>0</wp14:pctHeight>
            </wp14:sizeRelV>
          </wp:anchor>
        </w:drawing>
      </w:r>
      <w:r w:rsidR="0096731F" w:rsidRPr="00AC6937">
        <w:rPr>
          <w:noProof/>
        </w:rPr>
        <mc:AlternateContent>
          <mc:Choice Requires="wps">
            <w:drawing>
              <wp:anchor distT="0" distB="0" distL="114300" distR="114300" simplePos="0" relativeHeight="487570432" behindDoc="1" locked="0" layoutInCell="1" allowOverlap="1" wp14:anchorId="01602A1D" wp14:editId="2D1192D8">
                <wp:simplePos x="0" y="0"/>
                <wp:positionH relativeFrom="column">
                  <wp:posOffset>2991305</wp:posOffset>
                </wp:positionH>
                <wp:positionV relativeFrom="paragraph">
                  <wp:posOffset>-151927</wp:posOffset>
                </wp:positionV>
                <wp:extent cx="4031311" cy="1255395"/>
                <wp:effectExtent l="0" t="0" r="7620" b="1905"/>
                <wp:wrapNone/>
                <wp:docPr id="342501308" name="Rectangle 8"/>
                <wp:cNvGraphicFramePr/>
                <a:graphic xmlns:a="http://schemas.openxmlformats.org/drawingml/2006/main">
                  <a:graphicData uri="http://schemas.microsoft.com/office/word/2010/wordprocessingShape">
                    <wps:wsp>
                      <wps:cNvSpPr/>
                      <wps:spPr>
                        <a:xfrm>
                          <a:off x="0" y="0"/>
                          <a:ext cx="4031311" cy="1255395"/>
                        </a:xfrm>
                        <a:prstGeom prst="rect">
                          <a:avLst/>
                        </a:prstGeom>
                        <a:solidFill>
                          <a:schemeClr val="tx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8A59F" id="Rectangle 8" o:spid="_x0000_s1026" style="position:absolute;margin-left:235.55pt;margin-top:-11.95pt;width:317.45pt;height:98.85pt;z-index:-1574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" fillcolor="#0f243e [1615]" stroked="f" strokeweight="2pt"/>
            </w:pict>
          </mc:Fallback>
        </mc:AlternateContent>
      </w:r>
      <w:r w:rsidR="0096731F" w:rsidRPr="00AC6937">
        <w:rPr>
          <w:noProof/>
        </w:rPr>
        <mc:AlternateContent>
          <mc:Choice Requires="wps">
            <w:drawing>
              <wp:anchor distT="0" distB="0" distL="114300" distR="114300" simplePos="0" relativeHeight="487572480" behindDoc="1" locked="0" layoutInCell="1" allowOverlap="1" wp14:anchorId="738A40E5" wp14:editId="410B8D5D">
                <wp:simplePos x="0" y="0"/>
                <wp:positionH relativeFrom="column">
                  <wp:posOffset>-144780</wp:posOffset>
                </wp:positionH>
                <wp:positionV relativeFrom="paragraph">
                  <wp:posOffset>-144780</wp:posOffset>
                </wp:positionV>
                <wp:extent cx="3137025" cy="1258431"/>
                <wp:effectExtent l="0" t="0" r="6350" b="0"/>
                <wp:wrapNone/>
                <wp:docPr id="1137782082" name="Right Triangle 9"/>
                <wp:cNvGraphicFramePr/>
                <a:graphic xmlns:a="http://schemas.openxmlformats.org/drawingml/2006/main">
                  <a:graphicData uri="http://schemas.microsoft.com/office/word/2010/wordprocessingShape">
                    <wps:wsp>
                      <wps:cNvSpPr/>
                      <wps:spPr>
                        <a:xfrm>
                          <a:off x="0" y="0"/>
                          <a:ext cx="3137025" cy="1258431"/>
                        </a:xfrm>
                        <a:prstGeom prst="rtTriangle">
                          <a:avLst/>
                        </a:prstGeom>
                        <a:solidFill>
                          <a:srgbClr val="F6B116">
                            <a:alpha val="78039"/>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1F339" id="Right Triangle 9" o:spid="_x0000_s1026" type="#_x0000_t6" style="position:absolute;margin-left:-11.4pt;margin-top:-11.4pt;width:247pt;height:99.1pt;z-index:-1574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" fillcolor="#f6b116" stroked="f" strokeweight="2pt">
                <v:fill opacity="51143f"/>
              </v:shape>
            </w:pict>
          </mc:Fallback>
        </mc:AlternateContent>
      </w:r>
      <w:r w:rsidR="0096731F" w:rsidRPr="00AC6937">
        <w:t>KATHRYN B. BREWER</w:t>
      </w:r>
    </w:p>
    <w:p w14:paraId="58C26253" w14:textId="77777777" w:rsidR="0096731F" w:rsidRPr="00AC6937" w:rsidRDefault="0096731F" w:rsidP="00650CF2">
      <w:r w:rsidRPr="00AC6937">
        <w:t>Executive Coordinator</w:t>
      </w:r>
    </w:p>
    <w:p w14:paraId="3442FB4C" w14:textId="77777777" w:rsidR="0096731F" w:rsidRPr="00AC6937" w:rsidRDefault="0096731F" w:rsidP="00650CF2"/>
    <w:p w14:paraId="08AF50BB" w14:textId="77777777" w:rsidR="0096731F" w:rsidRPr="00AC6937" w:rsidRDefault="0096731F" w:rsidP="003733E5">
      <w:pPr>
        <w:pStyle w:val="Coordinators"/>
      </w:pPr>
      <w:r w:rsidRPr="00AC6937">
        <w:t>RYAN STEPHENSON</w:t>
      </w:r>
    </w:p>
    <w:p w14:paraId="48B8B94D" w14:textId="77777777" w:rsidR="0096731F" w:rsidRPr="00AC6937" w:rsidRDefault="0096731F" w:rsidP="00650CF2">
      <w:r w:rsidRPr="00AC6937">
        <w:t>Assistant Executive Coordinator</w:t>
      </w:r>
    </w:p>
    <w:p w14:paraId="159C615C" w14:textId="77777777" w:rsidR="0096731F" w:rsidRPr="00AC6937" w:rsidRDefault="0096731F" w:rsidP="00650CF2">
      <w:pPr>
        <w:pStyle w:val="StateofOklahoma"/>
      </w:pPr>
      <w:r w:rsidRPr="00AC6937">
        <w:rPr>
          <w:color w:val="auto"/>
        </w:rPr>
        <w:br w:type="column"/>
      </w:r>
      <w:r w:rsidRPr="00AC6937">
        <w:t>STATE</w:t>
      </w:r>
      <w:r w:rsidRPr="00AC6937">
        <w:rPr>
          <w:spacing w:val="17"/>
        </w:rPr>
        <w:t xml:space="preserve"> </w:t>
      </w:r>
      <w:r w:rsidRPr="00AC6937">
        <w:t>OF</w:t>
      </w:r>
      <w:r w:rsidRPr="00AC6937">
        <w:rPr>
          <w:spacing w:val="9"/>
        </w:rPr>
        <w:t xml:space="preserve"> </w:t>
      </w:r>
      <w:r w:rsidRPr="00AC6937">
        <w:t>OKLAHOMA</w:t>
      </w:r>
    </w:p>
    <w:p w14:paraId="2B4FB7E0" w14:textId="77777777" w:rsidR="0096731F" w:rsidRPr="00AC6937" w:rsidRDefault="0096731F" w:rsidP="00650CF2">
      <w:pPr>
        <w:pStyle w:val="DistrictAttorneysCouncil"/>
      </w:pPr>
      <w:r w:rsidRPr="00AC6937">
        <w:t>DISTRICT</w:t>
      </w:r>
      <w:r w:rsidRPr="00AC6937">
        <w:rPr>
          <w:spacing w:val="-16"/>
        </w:rPr>
        <w:t xml:space="preserve"> </w:t>
      </w:r>
      <w:proofErr w:type="gramStart"/>
      <w:r w:rsidRPr="00AC6937">
        <w:t>ATTORNEYS</w:t>
      </w:r>
      <w:proofErr w:type="gramEnd"/>
      <w:r w:rsidRPr="00AC6937">
        <w:rPr>
          <w:spacing w:val="-16"/>
        </w:rPr>
        <w:t xml:space="preserve"> </w:t>
      </w:r>
      <w:r w:rsidRPr="00AC6937">
        <w:t>COUNCIL</w:t>
      </w:r>
    </w:p>
    <w:p w14:paraId="2C4DE1B8" w14:textId="77777777" w:rsidR="0096731F" w:rsidRPr="00AC6937" w:rsidRDefault="0096731F" w:rsidP="00650CF2">
      <w:pPr>
        <w:pStyle w:val="DACAddress"/>
        <w:rPr>
          <w:spacing w:val="-2"/>
        </w:rPr>
      </w:pPr>
      <w:r w:rsidRPr="00AC6937">
        <w:t>421</w:t>
      </w:r>
      <w:r w:rsidRPr="00AC6937">
        <w:rPr>
          <w:spacing w:val="-2"/>
        </w:rPr>
        <w:t xml:space="preserve"> </w:t>
      </w:r>
      <w:r w:rsidRPr="00AC6937">
        <w:t>NW</w:t>
      </w:r>
      <w:r w:rsidRPr="00AC6937">
        <w:rPr>
          <w:spacing w:val="-4"/>
        </w:rPr>
        <w:t xml:space="preserve"> </w:t>
      </w:r>
      <w:r w:rsidRPr="00AC6937">
        <w:t>13th</w:t>
      </w:r>
      <w:r w:rsidRPr="00AC6937">
        <w:rPr>
          <w:spacing w:val="-2"/>
        </w:rPr>
        <w:t xml:space="preserve"> </w:t>
      </w:r>
      <w:r w:rsidRPr="00AC6937">
        <w:t>Street,</w:t>
      </w:r>
      <w:r w:rsidRPr="00AC6937">
        <w:rPr>
          <w:spacing w:val="-1"/>
        </w:rPr>
        <w:t xml:space="preserve"> </w:t>
      </w:r>
      <w:r w:rsidRPr="00AC6937">
        <w:t>Suite</w:t>
      </w:r>
      <w:r w:rsidRPr="00AC6937">
        <w:rPr>
          <w:spacing w:val="65"/>
        </w:rPr>
        <w:t xml:space="preserve"> </w:t>
      </w:r>
      <w:r w:rsidRPr="00AC6937">
        <w:t>290</w:t>
      </w:r>
      <w:r w:rsidRPr="00AC6937">
        <w:rPr>
          <w:spacing w:val="-1"/>
        </w:rPr>
        <w:t xml:space="preserve"> </w:t>
      </w:r>
      <w:r w:rsidRPr="00AC6937">
        <w:t>|</w:t>
      </w:r>
      <w:r w:rsidRPr="00AC6937">
        <w:rPr>
          <w:spacing w:val="-39"/>
        </w:rPr>
        <w:t xml:space="preserve"> </w:t>
      </w:r>
      <w:r w:rsidRPr="00AC6937">
        <w:t>OKC, OK,</w:t>
      </w:r>
      <w:r w:rsidRPr="00AC6937">
        <w:rPr>
          <w:spacing w:val="-1"/>
        </w:rPr>
        <w:t xml:space="preserve"> </w:t>
      </w:r>
      <w:r w:rsidRPr="00AC6937">
        <w:rPr>
          <w:spacing w:val="-2"/>
        </w:rPr>
        <w:t>73103</w:t>
      </w:r>
    </w:p>
    <w:p w14:paraId="42D92569" w14:textId="77777777" w:rsidR="0096731F" w:rsidRPr="00AC6937" w:rsidRDefault="0096731F" w:rsidP="003733E5">
      <w:pPr>
        <w:pStyle w:val="FederalGrantsDivision"/>
        <w:rPr>
          <w:spacing w:val="-2"/>
        </w:rPr>
      </w:pPr>
      <w:r w:rsidRPr="00AC6937">
        <w:t>Federal</w:t>
      </w:r>
      <w:r w:rsidRPr="00AC6937">
        <w:rPr>
          <w:spacing w:val="21"/>
        </w:rPr>
        <w:t xml:space="preserve"> </w:t>
      </w:r>
      <w:r w:rsidRPr="00AC6937">
        <w:t>Grants</w:t>
      </w:r>
      <w:r w:rsidRPr="00AC6937">
        <w:rPr>
          <w:spacing w:val="21"/>
        </w:rPr>
        <w:t xml:space="preserve"> </w:t>
      </w:r>
      <w:r w:rsidRPr="00AC6937">
        <w:rPr>
          <w:spacing w:val="-2"/>
        </w:rPr>
        <w:t>Division</w:t>
      </w:r>
    </w:p>
    <w:p w14:paraId="3819F412" w14:textId="7CFFC338" w:rsidR="00650CF2" w:rsidRPr="00650CF2" w:rsidRDefault="0096731F" w:rsidP="00650CF2">
      <w:pPr>
        <w:pStyle w:val="DACPhone"/>
        <w:sectPr w:rsidR="00650CF2" w:rsidRPr="00650CF2" w:rsidSect="0096731F">
          <w:footerReference w:type="default" r:id="rId10"/>
          <w:pgSz w:w="12240" w:h="15840" w:code="1"/>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num="2" w:space="720"/>
          <w:docGrid w:linePitch="360"/>
        </w:sectPr>
      </w:pPr>
      <w:r w:rsidRPr="00AC6937">
        <w:t>Ph:</w:t>
      </w:r>
      <w:r w:rsidRPr="00AC6937">
        <w:rPr>
          <w:spacing w:val="18"/>
        </w:rPr>
        <w:t xml:space="preserve"> </w:t>
      </w:r>
      <w:r w:rsidRPr="00AC6937">
        <w:t>405-264-5008</w:t>
      </w:r>
    </w:p>
    <w:p w14:paraId="53FE982A" w14:textId="55905AB6" w:rsidR="00EB7A44" w:rsidRPr="00AC6937" w:rsidRDefault="00EB7A44" w:rsidP="00650CF2">
      <w:pPr>
        <w:pStyle w:val="COHeadding"/>
        <w:spacing w:before="600"/>
      </w:pPr>
      <w:r w:rsidRPr="00AC6937">
        <w:t xml:space="preserve">Debarment, Suspension, </w:t>
      </w:r>
      <w:r w:rsidR="00147C66">
        <w:t>a</w:t>
      </w:r>
      <w:r w:rsidRPr="00AC6937">
        <w:t>nd Other Responsibility Matters</w:t>
      </w:r>
    </w:p>
    <w:bookmarkEnd w:id="1"/>
    <w:p w14:paraId="69205454" w14:textId="77777777" w:rsidR="00EB7A44" w:rsidRPr="00EF70B1" w:rsidRDefault="00EB7A44" w:rsidP="004936B4">
      <w:pPr>
        <w:rPr>
          <w:sz w:val="22"/>
          <w:szCs w:val="20"/>
        </w:rPr>
      </w:pPr>
      <w:r w:rsidRPr="00EF70B1">
        <w:rPr>
          <w:sz w:val="22"/>
          <w:szCs w:val="20"/>
        </w:rPr>
        <w:t>As required by Executive Order 12549, Debarment and Suspension, and implemented at 2 CFR Part 2867, for prospective participants in primary covered transactions, as defined at 2 CFR Section 2867.20(a):</w:t>
      </w:r>
    </w:p>
    <w:p w14:paraId="185008E3" w14:textId="279F2A7B" w:rsidR="00EB7A44" w:rsidRPr="00EF70B1" w:rsidRDefault="00EB7A44" w:rsidP="00AD6A8A">
      <w:pPr>
        <w:spacing w:before="240" w:after="240"/>
        <w:rPr>
          <w:sz w:val="22"/>
          <w:szCs w:val="20"/>
        </w:rPr>
      </w:pPr>
      <w:r w:rsidRPr="00EF70B1">
        <w:rPr>
          <w:sz w:val="22"/>
          <w:szCs w:val="20"/>
        </w:rPr>
        <w:t>The applicant certifies that it and its principals</w:t>
      </w:r>
      <w:r w:rsidR="00147C66">
        <w:rPr>
          <w:sz w:val="22"/>
          <w:szCs w:val="20"/>
        </w:rPr>
        <w:t>:</w:t>
      </w:r>
    </w:p>
    <w:p w14:paraId="5171B54B" w14:textId="77777777" w:rsidR="00EB7A44" w:rsidRDefault="00EB7A44" w:rsidP="004936B4">
      <w:pPr>
        <w:pStyle w:val="ListParagraph"/>
        <w:numPr>
          <w:ilvl w:val="0"/>
          <w:numId w:val="4"/>
        </w:numPr>
        <w:ind w:left="360"/>
        <w:rPr>
          <w:sz w:val="22"/>
          <w:szCs w:val="20"/>
        </w:rPr>
      </w:pPr>
      <w:r w:rsidRPr="00EF70B1">
        <w:rPr>
          <w:sz w:val="22"/>
          <w:szCs w:val="20"/>
        </w:rPr>
        <w:t xml:space="preserve">Are not presently debarred, suspended, proposed for debarment, declared ineligible, sentenced to a denial of federal benefits by a State or Federal court, or voluntarily excluded from covered transactions by any federal department or </w:t>
      </w:r>
      <w:proofErr w:type="gramStart"/>
      <w:r w:rsidRPr="00EF70B1">
        <w:rPr>
          <w:sz w:val="22"/>
          <w:szCs w:val="20"/>
        </w:rPr>
        <w:t>agency;</w:t>
      </w:r>
      <w:proofErr w:type="gramEnd"/>
    </w:p>
    <w:p w14:paraId="2F6AC3BA" w14:textId="77777777" w:rsidR="004936B4" w:rsidRPr="004936B4" w:rsidRDefault="004936B4" w:rsidP="004936B4">
      <w:pPr>
        <w:pStyle w:val="ListParagraph"/>
        <w:numPr>
          <w:ilvl w:val="0"/>
          <w:numId w:val="0"/>
        </w:numPr>
        <w:ind w:left="360"/>
        <w:rPr>
          <w:sz w:val="12"/>
          <w:szCs w:val="12"/>
        </w:rPr>
      </w:pPr>
    </w:p>
    <w:p w14:paraId="1244ED5E" w14:textId="77777777" w:rsidR="00EB7A44" w:rsidRDefault="00EB7A44" w:rsidP="004936B4">
      <w:pPr>
        <w:pStyle w:val="ListParagraph"/>
        <w:numPr>
          <w:ilvl w:val="0"/>
          <w:numId w:val="4"/>
        </w:numPr>
        <w:ind w:left="360"/>
        <w:rPr>
          <w:sz w:val="22"/>
          <w:szCs w:val="20"/>
        </w:rPr>
      </w:pPr>
      <w:r w:rsidRPr="00EF70B1">
        <w:rPr>
          <w:sz w:val="22"/>
          <w:szCs w:val="20"/>
        </w:rPr>
        <w:t>Have not within a three-year period preceding this application been convicted of or had a civil judgment rendered against them for commission of fraud or a criminal offense in connection with obtaining, attempting to obtain, or performing a public (Federal, State, or Local) transaction or contract under a public transaction; violation of federal or state antitrust statutes or commission of embezzlement, theft, forgery, bribery, falsification or destruction of records, making false statements, or receiving stolen property;</w:t>
      </w:r>
    </w:p>
    <w:p w14:paraId="267F26D9" w14:textId="42C624F9" w:rsidR="004936B4" w:rsidRPr="004936B4" w:rsidRDefault="004936B4" w:rsidP="004936B4">
      <w:pPr>
        <w:pStyle w:val="ListParagraph"/>
        <w:numPr>
          <w:ilvl w:val="0"/>
          <w:numId w:val="0"/>
        </w:numPr>
        <w:ind w:left="360"/>
        <w:rPr>
          <w:sz w:val="12"/>
          <w:szCs w:val="12"/>
        </w:rPr>
      </w:pPr>
    </w:p>
    <w:p w14:paraId="7952F0EF" w14:textId="77777777" w:rsidR="00EB7A44" w:rsidRDefault="00EB7A44" w:rsidP="004936B4">
      <w:pPr>
        <w:pStyle w:val="ListParagraph"/>
        <w:numPr>
          <w:ilvl w:val="0"/>
          <w:numId w:val="4"/>
        </w:numPr>
        <w:ind w:left="360"/>
        <w:rPr>
          <w:sz w:val="22"/>
          <w:szCs w:val="20"/>
        </w:rPr>
      </w:pPr>
      <w:r w:rsidRPr="00EF70B1">
        <w:rPr>
          <w:sz w:val="22"/>
          <w:szCs w:val="20"/>
        </w:rPr>
        <w:t>Are not presently indicted for or otherwise criminally or civilly charged by a government entity (Federal, State, or Local) with commission of any of the offenses enumerated in paragraph (1)(b) of this certification; and,</w:t>
      </w:r>
    </w:p>
    <w:p w14:paraId="1CF93A45" w14:textId="77777777" w:rsidR="004936B4" w:rsidRPr="004936B4" w:rsidRDefault="004936B4" w:rsidP="004936B4">
      <w:pPr>
        <w:pStyle w:val="ListParagraph"/>
        <w:numPr>
          <w:ilvl w:val="0"/>
          <w:numId w:val="0"/>
        </w:numPr>
        <w:ind w:left="360"/>
        <w:rPr>
          <w:sz w:val="12"/>
          <w:szCs w:val="12"/>
        </w:rPr>
      </w:pPr>
    </w:p>
    <w:p w14:paraId="2D5F727E" w14:textId="5CB09A0C" w:rsidR="004936B4" w:rsidRDefault="00EB7A44" w:rsidP="004936B4">
      <w:pPr>
        <w:pStyle w:val="ListParagraph"/>
        <w:numPr>
          <w:ilvl w:val="0"/>
          <w:numId w:val="4"/>
        </w:numPr>
        <w:ind w:left="360"/>
        <w:rPr>
          <w:sz w:val="22"/>
          <w:szCs w:val="20"/>
        </w:rPr>
      </w:pPr>
      <w:r w:rsidRPr="00EF70B1">
        <w:rPr>
          <w:sz w:val="22"/>
          <w:szCs w:val="20"/>
        </w:rPr>
        <w:t>Have not within a three-year period preceding this application had one (1) or more public transactions (Federal, State, or local) terminated for cause or default</w:t>
      </w:r>
      <w:r w:rsidR="004936B4">
        <w:rPr>
          <w:sz w:val="22"/>
          <w:szCs w:val="20"/>
        </w:rPr>
        <w:t>.</w:t>
      </w:r>
    </w:p>
    <w:p w14:paraId="6686BA65" w14:textId="77777777" w:rsidR="004936B4" w:rsidRDefault="004936B4" w:rsidP="004936B4">
      <w:pPr>
        <w:pStyle w:val="ListParagraph"/>
        <w:numPr>
          <w:ilvl w:val="0"/>
          <w:numId w:val="0"/>
        </w:numPr>
        <w:ind w:left="720"/>
        <w:rPr>
          <w:sz w:val="12"/>
          <w:szCs w:val="12"/>
        </w:rPr>
      </w:pPr>
    </w:p>
    <w:p w14:paraId="58658348" w14:textId="77777777" w:rsidR="004936B4" w:rsidRDefault="004936B4" w:rsidP="004936B4">
      <w:pPr>
        <w:pStyle w:val="ListParagraph"/>
        <w:numPr>
          <w:ilvl w:val="0"/>
          <w:numId w:val="0"/>
        </w:numPr>
        <w:ind w:left="720"/>
        <w:rPr>
          <w:sz w:val="12"/>
          <w:szCs w:val="12"/>
        </w:rPr>
      </w:pPr>
    </w:p>
    <w:p w14:paraId="0BCD95A8" w14:textId="77777777" w:rsidR="004936B4" w:rsidRPr="004936B4" w:rsidRDefault="004936B4" w:rsidP="004936B4">
      <w:pPr>
        <w:pStyle w:val="ListParagraph"/>
        <w:numPr>
          <w:ilvl w:val="0"/>
          <w:numId w:val="0"/>
        </w:numPr>
        <w:ind w:left="720"/>
        <w:rPr>
          <w:sz w:val="12"/>
          <w:szCs w:val="12"/>
        </w:rPr>
      </w:pPr>
    </w:p>
    <w:p w14:paraId="349E818F" w14:textId="6AC0C6E9" w:rsidR="00C57465" w:rsidRPr="00147C66" w:rsidRDefault="00EB7A44" w:rsidP="00147C66">
      <w:pPr>
        <w:jc w:val="center"/>
        <w:rPr>
          <w:b/>
          <w:bCs/>
          <w:sz w:val="22"/>
          <w:szCs w:val="20"/>
        </w:rPr>
      </w:pPr>
      <w:r w:rsidRPr="00EF70B1">
        <w:rPr>
          <w:b/>
          <w:bCs/>
          <w:sz w:val="22"/>
          <w:szCs w:val="20"/>
        </w:rPr>
        <w:t>Where the applicant is unable to certify to any of the statements in this certification, he or she shall attach an explanation to this application</w:t>
      </w:r>
      <w:bookmarkStart w:id="2" w:name="_Hlk172640240"/>
    </w:p>
    <w:p w14:paraId="7D37D4DA" w14:textId="77777777" w:rsidR="00C57465" w:rsidRPr="00C57465" w:rsidRDefault="00C57465" w:rsidP="00C57465">
      <w:pPr>
        <w:sectPr w:rsidR="00C57465" w:rsidRPr="00C57465" w:rsidSect="0096731F">
          <w:type w:val="continuous"/>
          <w:pgSz w:w="12240" w:h="15840" w:code="1"/>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56512163" w14:textId="32BE4A34" w:rsidR="0096731F" w:rsidRPr="00650CF2" w:rsidRDefault="003733E5" w:rsidP="003733E5">
      <w:pPr>
        <w:pStyle w:val="Coordinators"/>
      </w:pPr>
      <w:r w:rsidRPr="00650CF2">
        <w:rPr>
          <w:b w:val="0"/>
          <w:bCs w:val="0"/>
          <w:noProof/>
          <w:spacing w:val="-4"/>
        </w:rPr>
        <w:lastRenderedPageBreak/>
        <w:drawing>
          <wp:anchor distT="0" distB="0" distL="114300" distR="114300" simplePos="0" relativeHeight="487575552" behindDoc="1" locked="0" layoutInCell="1" allowOverlap="1" wp14:anchorId="6852DE58" wp14:editId="54234F87">
            <wp:simplePos x="0" y="0"/>
            <wp:positionH relativeFrom="column">
              <wp:posOffset>2485864</wp:posOffset>
            </wp:positionH>
            <wp:positionV relativeFrom="paragraph">
              <wp:posOffset>-156845</wp:posOffset>
            </wp:positionV>
            <wp:extent cx="1271583" cy="1271583"/>
            <wp:effectExtent l="0" t="0" r="5080" b="5080"/>
            <wp:wrapNone/>
            <wp:docPr id="766473988" name="Image 4" descr="Logo,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73988" name="Image 4" descr="Logo, calendar&#10;&#10;Description automatically generated"/>
                    <pic:cNvPicPr/>
                  </pic:nvPicPr>
                  <pic:blipFill>
                    <a:blip r:embed="rId8" cstate="print"/>
                    <a:stretch>
                      <a:fillRect/>
                    </a:stretch>
                  </pic:blipFill>
                  <pic:spPr>
                    <a:xfrm>
                      <a:off x="0" y="0"/>
                      <a:ext cx="1271583" cy="1271583"/>
                    </a:xfrm>
                    <a:prstGeom prst="rect">
                      <a:avLst/>
                    </a:prstGeom>
                    <a:ln w="22225">
                      <a:noFill/>
                    </a:ln>
                  </pic:spPr>
                </pic:pic>
              </a:graphicData>
            </a:graphic>
            <wp14:sizeRelH relativeFrom="margin">
              <wp14:pctWidth>0</wp14:pctWidth>
            </wp14:sizeRelH>
            <wp14:sizeRelV relativeFrom="margin">
              <wp14:pctHeight>0</wp14:pctHeight>
            </wp14:sizeRelV>
          </wp:anchor>
        </w:drawing>
      </w:r>
      <w:r w:rsidR="0096731F" w:rsidRPr="00650CF2">
        <w:rPr>
          <w:noProof/>
        </w:rPr>
        <mc:AlternateContent>
          <mc:Choice Requires="wps">
            <w:drawing>
              <wp:anchor distT="0" distB="0" distL="114300" distR="114300" simplePos="0" relativeHeight="487574528" behindDoc="1" locked="0" layoutInCell="1" allowOverlap="1" wp14:anchorId="761BB3D6" wp14:editId="3827E38D">
                <wp:simplePos x="0" y="0"/>
                <wp:positionH relativeFrom="column">
                  <wp:posOffset>2991305</wp:posOffset>
                </wp:positionH>
                <wp:positionV relativeFrom="paragraph">
                  <wp:posOffset>-151927</wp:posOffset>
                </wp:positionV>
                <wp:extent cx="4031311" cy="1255395"/>
                <wp:effectExtent l="0" t="0" r="7620" b="1905"/>
                <wp:wrapNone/>
                <wp:docPr id="2052260842" name="Rectangle 8"/>
                <wp:cNvGraphicFramePr/>
                <a:graphic xmlns:a="http://schemas.openxmlformats.org/drawingml/2006/main">
                  <a:graphicData uri="http://schemas.microsoft.com/office/word/2010/wordprocessingShape">
                    <wps:wsp>
                      <wps:cNvSpPr/>
                      <wps:spPr>
                        <a:xfrm>
                          <a:off x="0" y="0"/>
                          <a:ext cx="4031311" cy="1255395"/>
                        </a:xfrm>
                        <a:prstGeom prst="rect">
                          <a:avLst/>
                        </a:prstGeom>
                        <a:solidFill>
                          <a:schemeClr val="tx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F3123" id="Rectangle 8" o:spid="_x0000_s1026" style="position:absolute;margin-left:235.55pt;margin-top:-11.95pt;width:317.45pt;height:98.85pt;z-index:-1574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" fillcolor="#0f243e [1615]" stroked="f" strokeweight="2pt"/>
            </w:pict>
          </mc:Fallback>
        </mc:AlternateContent>
      </w:r>
      <w:r w:rsidR="0096731F" w:rsidRPr="00650CF2">
        <w:rPr>
          <w:noProof/>
        </w:rPr>
        <mc:AlternateContent>
          <mc:Choice Requires="wps">
            <w:drawing>
              <wp:anchor distT="0" distB="0" distL="114300" distR="114300" simplePos="0" relativeHeight="487566335" behindDoc="1" locked="0" layoutInCell="1" allowOverlap="1" wp14:anchorId="0D31E43E" wp14:editId="5954AC40">
                <wp:simplePos x="0" y="0"/>
                <wp:positionH relativeFrom="column">
                  <wp:posOffset>-144780</wp:posOffset>
                </wp:positionH>
                <wp:positionV relativeFrom="paragraph">
                  <wp:posOffset>-144780</wp:posOffset>
                </wp:positionV>
                <wp:extent cx="3137025" cy="1258431"/>
                <wp:effectExtent l="0" t="0" r="6350" b="0"/>
                <wp:wrapNone/>
                <wp:docPr id="986880276" name="Right Triangle 9"/>
                <wp:cNvGraphicFramePr/>
                <a:graphic xmlns:a="http://schemas.openxmlformats.org/drawingml/2006/main">
                  <a:graphicData uri="http://schemas.microsoft.com/office/word/2010/wordprocessingShape">
                    <wps:wsp>
                      <wps:cNvSpPr/>
                      <wps:spPr>
                        <a:xfrm>
                          <a:off x="0" y="0"/>
                          <a:ext cx="3137025" cy="1258431"/>
                        </a:xfrm>
                        <a:prstGeom prst="rtTriangle">
                          <a:avLst/>
                        </a:prstGeom>
                        <a:solidFill>
                          <a:srgbClr val="F6B116">
                            <a:alpha val="78039"/>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026E10" id="Right Triangle 9" o:spid="_x0000_s1026" type="#_x0000_t6" style="position:absolute;margin-left:-11.4pt;margin-top:-11.4pt;width:247pt;height:99.1pt;z-index:-15750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" fillcolor="#f6b116" stroked="f" strokeweight="2pt">
                <v:fill opacity="51143f"/>
              </v:shape>
            </w:pict>
          </mc:Fallback>
        </mc:AlternateContent>
      </w:r>
      <w:r w:rsidR="0096731F" w:rsidRPr="00650CF2">
        <w:t>KATHRYN B. BREWER</w:t>
      </w:r>
    </w:p>
    <w:p w14:paraId="017AB487" w14:textId="64B70D17" w:rsidR="0096731F" w:rsidRPr="00AC6937" w:rsidRDefault="0096731F" w:rsidP="00650CF2">
      <w:r w:rsidRPr="00AC6937">
        <w:t>Executive Coordinator</w:t>
      </w:r>
    </w:p>
    <w:p w14:paraId="5B6C3F30" w14:textId="48BC34CF" w:rsidR="0096731F" w:rsidRPr="00AC6937" w:rsidRDefault="0096731F" w:rsidP="00650CF2"/>
    <w:p w14:paraId="62C0EB5B" w14:textId="17E47737" w:rsidR="0096731F" w:rsidRPr="00650CF2" w:rsidRDefault="0096731F" w:rsidP="003733E5">
      <w:pPr>
        <w:pStyle w:val="Coordinators"/>
      </w:pPr>
      <w:r w:rsidRPr="00650CF2">
        <w:t>RYAN STEPHENSON</w:t>
      </w:r>
    </w:p>
    <w:p w14:paraId="1E11DBFA" w14:textId="0BDAF749" w:rsidR="0096731F" w:rsidRPr="00AC6937" w:rsidRDefault="0096731F" w:rsidP="00650CF2">
      <w:r w:rsidRPr="00AC6937">
        <w:t>Assistant Executive Coordinator</w:t>
      </w:r>
    </w:p>
    <w:p w14:paraId="2E30B819" w14:textId="79A3EC9B" w:rsidR="0096731F" w:rsidRPr="00650CF2" w:rsidRDefault="0096731F" w:rsidP="003733E5">
      <w:pPr>
        <w:pStyle w:val="StateofOklahoma"/>
      </w:pPr>
      <w:r w:rsidRPr="00AC6937">
        <w:br w:type="column"/>
      </w:r>
      <w:r w:rsidRPr="00650CF2">
        <w:t>STATE OF OKLAHOMA</w:t>
      </w:r>
    </w:p>
    <w:p w14:paraId="1E136C5A" w14:textId="28603E57" w:rsidR="0096731F" w:rsidRPr="003733E5" w:rsidRDefault="0096731F" w:rsidP="003733E5">
      <w:pPr>
        <w:pStyle w:val="DistrictAttorneysCouncil"/>
      </w:pPr>
      <w:r w:rsidRPr="003733E5">
        <w:t xml:space="preserve">DISTRICT </w:t>
      </w:r>
      <w:proofErr w:type="gramStart"/>
      <w:r w:rsidRPr="003733E5">
        <w:t>ATTORNEYS</w:t>
      </w:r>
      <w:proofErr w:type="gramEnd"/>
      <w:r w:rsidR="003733E5" w:rsidRPr="003733E5">
        <w:t xml:space="preserve"> </w:t>
      </w:r>
      <w:r w:rsidRPr="003733E5">
        <w:t>COUNCIL</w:t>
      </w:r>
    </w:p>
    <w:p w14:paraId="6A30874B" w14:textId="77777777" w:rsidR="0096731F" w:rsidRPr="00650CF2" w:rsidRDefault="0096731F" w:rsidP="003733E5">
      <w:pPr>
        <w:pStyle w:val="DACAddress"/>
      </w:pPr>
      <w:r w:rsidRPr="00650CF2">
        <w:t>421 NW 13th Street, Suite 290 | OKC, OK, 73103</w:t>
      </w:r>
    </w:p>
    <w:p w14:paraId="3AEAE939" w14:textId="6102050C" w:rsidR="0096731F" w:rsidRPr="00EF70B1" w:rsidRDefault="0096731F" w:rsidP="00EF70B1">
      <w:pPr>
        <w:pStyle w:val="FederalGrantsDivision"/>
      </w:pPr>
      <w:r w:rsidRPr="00EF70B1">
        <w:t>Federal Grants Division</w:t>
      </w:r>
    </w:p>
    <w:p w14:paraId="209029CB" w14:textId="4404C661" w:rsidR="0096731F" w:rsidRPr="00650CF2" w:rsidRDefault="0096731F" w:rsidP="003733E5">
      <w:pPr>
        <w:pStyle w:val="DACPhone"/>
      </w:pPr>
      <w:r w:rsidRPr="00650CF2">
        <w:t>Ph: 405-264-5008</w:t>
      </w:r>
    </w:p>
    <w:p w14:paraId="7EF027D5" w14:textId="77777777" w:rsidR="0096731F" w:rsidRPr="0096731F" w:rsidRDefault="0096731F" w:rsidP="00650CF2">
      <w:pPr>
        <w:sectPr w:rsidR="0096731F" w:rsidRPr="0096731F" w:rsidSect="0096731F">
          <w:footerReference w:type="default" r:id="rId11"/>
          <w:pgSz w:w="12240" w:h="15840" w:code="1"/>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num="2" w:space="720"/>
          <w:docGrid w:linePitch="360"/>
        </w:sectPr>
      </w:pPr>
    </w:p>
    <w:p w14:paraId="0A77AC91" w14:textId="574691B9" w:rsidR="00EB7A44" w:rsidRPr="00AC6937" w:rsidRDefault="00147C66" w:rsidP="00650CF2">
      <w:pPr>
        <w:pStyle w:val="COHeadding"/>
      </w:pPr>
      <w:r w:rsidRPr="00AC6937">
        <w:t>Drug-Free Workplace</w:t>
      </w:r>
    </w:p>
    <w:bookmarkEnd w:id="2"/>
    <w:p w14:paraId="5E23544B" w14:textId="0C659B8A" w:rsidR="004936B4" w:rsidRPr="00EF70B1" w:rsidRDefault="00EB7A44" w:rsidP="004936B4">
      <w:pPr>
        <w:spacing w:after="240"/>
        <w:rPr>
          <w:sz w:val="22"/>
          <w:szCs w:val="20"/>
        </w:rPr>
      </w:pPr>
      <w:r w:rsidRPr="00EF70B1">
        <w:rPr>
          <w:sz w:val="22"/>
          <w:szCs w:val="20"/>
        </w:rPr>
        <w:t>As required by the Drug-Free Workplace Act of 1988, and implemented at 28 CFR Part 83, Subpart F, for grantees, as defined at 28 CFR Section 83.650</w:t>
      </w:r>
      <w:r w:rsidR="004936B4">
        <w:rPr>
          <w:sz w:val="22"/>
          <w:szCs w:val="20"/>
        </w:rPr>
        <w:t xml:space="preserve">. </w:t>
      </w:r>
      <w:r w:rsidRPr="00EF70B1">
        <w:rPr>
          <w:sz w:val="22"/>
          <w:szCs w:val="20"/>
        </w:rPr>
        <w:t>The applicant certifies that it will or will continue to provide a drug-free workplace by</w:t>
      </w:r>
    </w:p>
    <w:p w14:paraId="2165431F" w14:textId="77777777" w:rsidR="00EB7A44" w:rsidRPr="00EF70B1" w:rsidRDefault="00EB7A44" w:rsidP="004936B4">
      <w:pPr>
        <w:pStyle w:val="ListParagraph"/>
        <w:ind w:left="360"/>
        <w:rPr>
          <w:sz w:val="22"/>
          <w:szCs w:val="20"/>
        </w:rPr>
      </w:pPr>
      <w:r w:rsidRPr="00EF70B1">
        <w:rPr>
          <w:sz w:val="22"/>
          <w:szCs w:val="20"/>
        </w:rPr>
        <w:t xml:space="preserve">Publishing a statement notifying employees that the unlawful manufacture, distribution, dispensing, possession, or use of a controlled substance is prohibited in the grantee's workplace and specifying the actions that will be taken against employees for violation of such </w:t>
      </w:r>
      <w:proofErr w:type="gramStart"/>
      <w:r w:rsidRPr="00EF70B1">
        <w:rPr>
          <w:sz w:val="22"/>
          <w:szCs w:val="20"/>
        </w:rPr>
        <w:t>prohibition;</w:t>
      </w:r>
      <w:proofErr w:type="gramEnd"/>
    </w:p>
    <w:p w14:paraId="4F472470" w14:textId="77777777" w:rsidR="00EF70B1" w:rsidRPr="00EF70B1" w:rsidRDefault="00EF70B1" w:rsidP="004936B4">
      <w:pPr>
        <w:rPr>
          <w:sz w:val="10"/>
          <w:szCs w:val="8"/>
        </w:rPr>
      </w:pPr>
    </w:p>
    <w:p w14:paraId="44CCC192" w14:textId="77777777" w:rsidR="00EB7A44" w:rsidRPr="00EF70B1" w:rsidRDefault="00EB7A44" w:rsidP="004936B4">
      <w:pPr>
        <w:pStyle w:val="ListParagraph"/>
        <w:ind w:left="360"/>
        <w:rPr>
          <w:sz w:val="22"/>
          <w:szCs w:val="20"/>
        </w:rPr>
      </w:pPr>
      <w:r w:rsidRPr="00EF70B1">
        <w:rPr>
          <w:sz w:val="22"/>
          <w:szCs w:val="20"/>
        </w:rPr>
        <w:t>Establishing an ongoing drug-free awareness program to inform employees about:</w:t>
      </w:r>
    </w:p>
    <w:p w14:paraId="7E2AD88D" w14:textId="48CC4CC8" w:rsidR="00EB7A44" w:rsidRPr="00EF70B1" w:rsidRDefault="00EB7A44" w:rsidP="004936B4">
      <w:pPr>
        <w:pStyle w:val="ListParagraph"/>
        <w:numPr>
          <w:ilvl w:val="1"/>
          <w:numId w:val="5"/>
        </w:numPr>
        <w:ind w:left="1080"/>
        <w:rPr>
          <w:sz w:val="22"/>
          <w:szCs w:val="20"/>
        </w:rPr>
      </w:pPr>
      <w:r w:rsidRPr="00EF70B1">
        <w:rPr>
          <w:sz w:val="22"/>
          <w:szCs w:val="20"/>
        </w:rPr>
        <w:t xml:space="preserve">The dangers of drug abuse in the </w:t>
      </w:r>
      <w:r w:rsidR="00296684" w:rsidRPr="00EF70B1">
        <w:rPr>
          <w:sz w:val="22"/>
          <w:szCs w:val="20"/>
        </w:rPr>
        <w:t>workplace.</w:t>
      </w:r>
    </w:p>
    <w:p w14:paraId="4CC2833F" w14:textId="03136A32" w:rsidR="00EB7A44" w:rsidRPr="00EF70B1" w:rsidRDefault="00EB7A44" w:rsidP="004936B4">
      <w:pPr>
        <w:pStyle w:val="ListParagraph"/>
        <w:numPr>
          <w:ilvl w:val="1"/>
          <w:numId w:val="5"/>
        </w:numPr>
        <w:ind w:left="1080"/>
        <w:rPr>
          <w:sz w:val="22"/>
          <w:szCs w:val="20"/>
        </w:rPr>
      </w:pPr>
      <w:r w:rsidRPr="00EF70B1">
        <w:rPr>
          <w:sz w:val="22"/>
          <w:szCs w:val="20"/>
        </w:rPr>
        <w:t xml:space="preserve">The subgrantee's policy of maintaining a drug-free </w:t>
      </w:r>
      <w:r w:rsidR="00296684" w:rsidRPr="00EF70B1">
        <w:rPr>
          <w:sz w:val="22"/>
          <w:szCs w:val="20"/>
        </w:rPr>
        <w:t>workplace.</w:t>
      </w:r>
    </w:p>
    <w:p w14:paraId="5D31E2A0" w14:textId="77777777" w:rsidR="00EB7A44" w:rsidRPr="00EF70B1" w:rsidRDefault="00EB7A44" w:rsidP="004936B4">
      <w:pPr>
        <w:pStyle w:val="ListParagraph"/>
        <w:numPr>
          <w:ilvl w:val="1"/>
          <w:numId w:val="5"/>
        </w:numPr>
        <w:ind w:left="1080"/>
        <w:rPr>
          <w:sz w:val="22"/>
          <w:szCs w:val="20"/>
        </w:rPr>
      </w:pPr>
      <w:r w:rsidRPr="00EF70B1">
        <w:rPr>
          <w:sz w:val="22"/>
          <w:szCs w:val="20"/>
        </w:rPr>
        <w:t>Any available drug counseling, rehabilitation, and employee assistance programs; and</w:t>
      </w:r>
    </w:p>
    <w:p w14:paraId="5DCFECB0" w14:textId="45B1B2B8" w:rsidR="00EB7A44" w:rsidRPr="00EF70B1" w:rsidRDefault="00EB7A44" w:rsidP="004936B4">
      <w:pPr>
        <w:pStyle w:val="ListParagraph"/>
        <w:numPr>
          <w:ilvl w:val="1"/>
          <w:numId w:val="5"/>
        </w:numPr>
        <w:ind w:left="1080"/>
        <w:rPr>
          <w:sz w:val="22"/>
          <w:szCs w:val="20"/>
        </w:rPr>
      </w:pPr>
      <w:r w:rsidRPr="00EF70B1">
        <w:rPr>
          <w:sz w:val="22"/>
          <w:szCs w:val="20"/>
        </w:rPr>
        <w:t xml:space="preserve">The penalties that may be imposed upon employees for drug abuse violations occurring in the </w:t>
      </w:r>
      <w:r w:rsidR="00296684" w:rsidRPr="00EF70B1">
        <w:rPr>
          <w:sz w:val="22"/>
          <w:szCs w:val="20"/>
        </w:rPr>
        <w:t>workplace.</w:t>
      </w:r>
    </w:p>
    <w:p w14:paraId="4DFD5437" w14:textId="77777777" w:rsidR="00EF70B1" w:rsidRPr="00EF70B1" w:rsidRDefault="00EF70B1" w:rsidP="004936B4">
      <w:pPr>
        <w:ind w:left="720"/>
        <w:rPr>
          <w:sz w:val="10"/>
          <w:szCs w:val="8"/>
        </w:rPr>
      </w:pPr>
    </w:p>
    <w:p w14:paraId="44CDA80A" w14:textId="319BBDCD" w:rsidR="00EF70B1" w:rsidRPr="00EF70B1" w:rsidRDefault="00EB7A44" w:rsidP="004936B4">
      <w:pPr>
        <w:pStyle w:val="ListParagraph"/>
        <w:ind w:left="360"/>
        <w:rPr>
          <w:sz w:val="22"/>
          <w:szCs w:val="20"/>
        </w:rPr>
      </w:pPr>
      <w:r w:rsidRPr="00EF70B1">
        <w:rPr>
          <w:sz w:val="22"/>
          <w:szCs w:val="20"/>
        </w:rPr>
        <w:t>Making it a requirement that each employee to be engaged in the performance of the grant be given a copy of the statement required by paragraph (a</w:t>
      </w:r>
      <w:proofErr w:type="gramStart"/>
      <w:r w:rsidRPr="00EF70B1">
        <w:rPr>
          <w:sz w:val="22"/>
          <w:szCs w:val="20"/>
        </w:rPr>
        <w:t>);</w:t>
      </w:r>
      <w:proofErr w:type="gramEnd"/>
    </w:p>
    <w:p w14:paraId="7AF9910D" w14:textId="77777777" w:rsidR="00EF70B1" w:rsidRPr="00EF70B1" w:rsidRDefault="00EF70B1" w:rsidP="004936B4">
      <w:pPr>
        <w:pStyle w:val="ListParagraph"/>
        <w:numPr>
          <w:ilvl w:val="0"/>
          <w:numId w:val="0"/>
        </w:numPr>
        <w:ind w:left="360"/>
        <w:rPr>
          <w:sz w:val="10"/>
          <w:szCs w:val="10"/>
        </w:rPr>
      </w:pPr>
    </w:p>
    <w:p w14:paraId="0C61B6AB" w14:textId="77777777" w:rsidR="00EB7A44" w:rsidRPr="00EF70B1" w:rsidRDefault="00EB7A44" w:rsidP="004936B4">
      <w:pPr>
        <w:pStyle w:val="ListParagraph"/>
        <w:ind w:left="360"/>
        <w:rPr>
          <w:sz w:val="22"/>
          <w:szCs w:val="20"/>
        </w:rPr>
      </w:pPr>
      <w:r w:rsidRPr="00EF70B1">
        <w:rPr>
          <w:sz w:val="22"/>
          <w:szCs w:val="20"/>
        </w:rPr>
        <w:t>Notifying the employee in the statement required by paragraph (a) that, as a condition of employment under the grant, the employee will:</w:t>
      </w:r>
    </w:p>
    <w:p w14:paraId="1BA985FB" w14:textId="77777777" w:rsidR="00EB7A44" w:rsidRPr="00EF70B1" w:rsidRDefault="00EB7A44" w:rsidP="004936B4">
      <w:pPr>
        <w:pStyle w:val="ListParagraph"/>
        <w:numPr>
          <w:ilvl w:val="1"/>
          <w:numId w:val="5"/>
        </w:numPr>
        <w:ind w:left="1080"/>
        <w:rPr>
          <w:sz w:val="22"/>
          <w:szCs w:val="20"/>
        </w:rPr>
      </w:pPr>
      <w:r w:rsidRPr="00EF70B1">
        <w:rPr>
          <w:sz w:val="22"/>
          <w:szCs w:val="20"/>
        </w:rPr>
        <w:t>Abide by the terms of the statement; and</w:t>
      </w:r>
    </w:p>
    <w:p w14:paraId="5185A914" w14:textId="5C21DF92" w:rsidR="00EB7A44" w:rsidRPr="00EF70B1" w:rsidRDefault="00EB7A44" w:rsidP="004936B4">
      <w:pPr>
        <w:pStyle w:val="ListParagraph"/>
        <w:numPr>
          <w:ilvl w:val="1"/>
          <w:numId w:val="5"/>
        </w:numPr>
        <w:ind w:left="1080"/>
        <w:rPr>
          <w:sz w:val="22"/>
          <w:szCs w:val="20"/>
        </w:rPr>
      </w:pPr>
      <w:r w:rsidRPr="00EF70B1">
        <w:rPr>
          <w:sz w:val="22"/>
          <w:szCs w:val="20"/>
        </w:rPr>
        <w:t>Notify the employer in writing of his or her conviction for a violation of a criminal drug statute occurring in the workplace no later than five (</w:t>
      </w:r>
      <w:r w:rsidR="00296684" w:rsidRPr="00EF70B1">
        <w:rPr>
          <w:sz w:val="22"/>
          <w:szCs w:val="20"/>
        </w:rPr>
        <w:t>5) calendar</w:t>
      </w:r>
      <w:r w:rsidRPr="00EF70B1">
        <w:rPr>
          <w:sz w:val="22"/>
          <w:szCs w:val="20"/>
        </w:rPr>
        <w:t xml:space="preserve"> days after such </w:t>
      </w:r>
      <w:proofErr w:type="gramStart"/>
      <w:r w:rsidRPr="00EF70B1">
        <w:rPr>
          <w:sz w:val="22"/>
          <w:szCs w:val="20"/>
        </w:rPr>
        <w:t>conviction;</w:t>
      </w:r>
      <w:proofErr w:type="gramEnd"/>
    </w:p>
    <w:p w14:paraId="0FB43544" w14:textId="77777777" w:rsidR="00EB7A44" w:rsidRDefault="00EB7A44" w:rsidP="004936B4">
      <w:pPr>
        <w:pStyle w:val="ListParagraph"/>
        <w:numPr>
          <w:ilvl w:val="1"/>
          <w:numId w:val="5"/>
        </w:numPr>
        <w:ind w:left="1080"/>
        <w:rPr>
          <w:sz w:val="22"/>
          <w:szCs w:val="20"/>
        </w:rPr>
      </w:pPr>
      <w:r w:rsidRPr="00EF70B1">
        <w:rPr>
          <w:sz w:val="22"/>
          <w:szCs w:val="20"/>
        </w:rPr>
        <w:t xml:space="preserve">Notifying the agency in writing, within 10 calendar days after receiving notice under subparagraph (d)(2) from an employee or otherwise receiving actual notice of such conviction. Employers of convicted employees must provide notice, including position title, to: Department of Justice, Office of Justice Programs, Attn: Control Desk, 810 7th Street, N.W., Washington, D.C. 20531. Notice shall include the identification number(s) of each affected grant and </w:t>
      </w:r>
      <w:proofErr w:type="gramStart"/>
      <w:r w:rsidRPr="00EF70B1">
        <w:rPr>
          <w:sz w:val="22"/>
          <w:szCs w:val="20"/>
        </w:rPr>
        <w:t>subgrant;</w:t>
      </w:r>
      <w:proofErr w:type="gramEnd"/>
    </w:p>
    <w:p w14:paraId="4E3FE1E1" w14:textId="77777777" w:rsidR="004936B4" w:rsidRPr="004936B4" w:rsidRDefault="004936B4" w:rsidP="004936B4">
      <w:pPr>
        <w:ind w:left="720"/>
        <w:rPr>
          <w:sz w:val="12"/>
          <w:szCs w:val="12"/>
        </w:rPr>
      </w:pPr>
    </w:p>
    <w:p w14:paraId="0F6C32BF" w14:textId="77777777" w:rsidR="00EB7A44" w:rsidRPr="00EF70B1" w:rsidRDefault="00EB7A44" w:rsidP="004936B4">
      <w:pPr>
        <w:pStyle w:val="ListParagraph"/>
        <w:ind w:left="360"/>
        <w:rPr>
          <w:sz w:val="22"/>
          <w:szCs w:val="20"/>
        </w:rPr>
      </w:pPr>
      <w:r w:rsidRPr="00EF70B1">
        <w:rPr>
          <w:sz w:val="22"/>
          <w:szCs w:val="20"/>
        </w:rPr>
        <w:t>Taking one (1) of the following actions, within 30 calendar days of receiving notice under subparagraph (d)(2), with respect to any employee who is so convicted:</w:t>
      </w:r>
    </w:p>
    <w:p w14:paraId="44E36FFA" w14:textId="77777777" w:rsidR="00EB7A44" w:rsidRPr="00EF70B1" w:rsidRDefault="00EB7A44" w:rsidP="004936B4">
      <w:pPr>
        <w:pStyle w:val="ListParagraph"/>
        <w:numPr>
          <w:ilvl w:val="1"/>
          <w:numId w:val="5"/>
        </w:numPr>
        <w:ind w:left="1080"/>
        <w:rPr>
          <w:sz w:val="22"/>
          <w:szCs w:val="20"/>
        </w:rPr>
      </w:pPr>
      <w:r w:rsidRPr="00EF70B1">
        <w:rPr>
          <w:sz w:val="22"/>
          <w:szCs w:val="20"/>
        </w:rPr>
        <w:t>Taking appropriate personnel action against such an employee, up to and including termination, consistent with the requirements of the Rehabilitation Act of 1973, as amended; or</w:t>
      </w:r>
    </w:p>
    <w:p w14:paraId="644B9233" w14:textId="5A7791D2" w:rsidR="00EB7A44" w:rsidRPr="00EF70B1" w:rsidRDefault="00EB7A44" w:rsidP="004936B4">
      <w:pPr>
        <w:pStyle w:val="ListParagraph"/>
        <w:numPr>
          <w:ilvl w:val="1"/>
          <w:numId w:val="5"/>
        </w:numPr>
        <w:ind w:left="1080"/>
        <w:rPr>
          <w:sz w:val="22"/>
          <w:szCs w:val="20"/>
        </w:rPr>
      </w:pPr>
      <w:r w:rsidRPr="00EF70B1">
        <w:rPr>
          <w:sz w:val="22"/>
          <w:szCs w:val="20"/>
        </w:rPr>
        <w:t xml:space="preserve">Requiring such employee to participate satisfactorily in a drug abuse assistance or rehabilitation program approved for such purposes by a Federal, State or Local health, law enforcement, or other appropriate </w:t>
      </w:r>
      <w:r w:rsidR="00296684" w:rsidRPr="00EF70B1">
        <w:rPr>
          <w:sz w:val="22"/>
          <w:szCs w:val="20"/>
        </w:rPr>
        <w:t>agency.</w:t>
      </w:r>
    </w:p>
    <w:p w14:paraId="42349A33" w14:textId="77777777" w:rsidR="00EB7A44" w:rsidRDefault="00EB7A44" w:rsidP="004936B4">
      <w:pPr>
        <w:pStyle w:val="ListParagraph"/>
        <w:numPr>
          <w:ilvl w:val="1"/>
          <w:numId w:val="5"/>
        </w:numPr>
        <w:ind w:left="1080"/>
        <w:rPr>
          <w:sz w:val="22"/>
          <w:szCs w:val="20"/>
        </w:rPr>
      </w:pPr>
      <w:r w:rsidRPr="00EF70B1">
        <w:rPr>
          <w:sz w:val="22"/>
          <w:szCs w:val="20"/>
        </w:rPr>
        <w:t>Making a good faith effort to continue to maintain a drug-free workplace through implementation of paragraphs (a), (b), (c), (d), (e), and (f).</w:t>
      </w:r>
    </w:p>
    <w:p w14:paraId="056A159D" w14:textId="77777777" w:rsidR="00147C66" w:rsidRPr="00147C66" w:rsidRDefault="00147C66" w:rsidP="00147C66">
      <w:pPr>
        <w:sectPr w:rsidR="00147C66" w:rsidRPr="00147C66" w:rsidSect="00296684">
          <w:type w:val="continuous"/>
          <w:pgSz w:w="12240" w:h="15840" w:code="1"/>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72257F39" w14:textId="77777777" w:rsidR="00147C66" w:rsidRPr="00650CF2" w:rsidRDefault="00147C66" w:rsidP="00147C66">
      <w:pPr>
        <w:pStyle w:val="Coordinators"/>
      </w:pPr>
      <w:r w:rsidRPr="00650CF2">
        <w:rPr>
          <w:b w:val="0"/>
          <w:bCs w:val="0"/>
          <w:noProof/>
          <w:spacing w:val="-4"/>
        </w:rPr>
        <w:lastRenderedPageBreak/>
        <w:drawing>
          <wp:anchor distT="0" distB="0" distL="114300" distR="114300" simplePos="0" relativeHeight="487579648" behindDoc="1" locked="0" layoutInCell="1" allowOverlap="1" wp14:anchorId="71AD895B" wp14:editId="297B60D8">
            <wp:simplePos x="0" y="0"/>
            <wp:positionH relativeFrom="column">
              <wp:posOffset>2485864</wp:posOffset>
            </wp:positionH>
            <wp:positionV relativeFrom="paragraph">
              <wp:posOffset>-156845</wp:posOffset>
            </wp:positionV>
            <wp:extent cx="1271583" cy="1271583"/>
            <wp:effectExtent l="0" t="0" r="5080" b="5080"/>
            <wp:wrapNone/>
            <wp:docPr id="1502140595" name="Image 4" descr="Logo,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73988" name="Image 4" descr="Logo, calendar&#10;&#10;Description automatically generated"/>
                    <pic:cNvPicPr/>
                  </pic:nvPicPr>
                  <pic:blipFill>
                    <a:blip r:embed="rId8" cstate="print"/>
                    <a:stretch>
                      <a:fillRect/>
                    </a:stretch>
                  </pic:blipFill>
                  <pic:spPr>
                    <a:xfrm>
                      <a:off x="0" y="0"/>
                      <a:ext cx="1271583" cy="1271583"/>
                    </a:xfrm>
                    <a:prstGeom prst="rect">
                      <a:avLst/>
                    </a:prstGeom>
                    <a:ln w="22225">
                      <a:noFill/>
                    </a:ln>
                  </pic:spPr>
                </pic:pic>
              </a:graphicData>
            </a:graphic>
            <wp14:sizeRelH relativeFrom="margin">
              <wp14:pctWidth>0</wp14:pctWidth>
            </wp14:sizeRelH>
            <wp14:sizeRelV relativeFrom="margin">
              <wp14:pctHeight>0</wp14:pctHeight>
            </wp14:sizeRelV>
          </wp:anchor>
        </w:drawing>
      </w:r>
      <w:r w:rsidRPr="00650CF2">
        <w:rPr>
          <w:noProof/>
        </w:rPr>
        <mc:AlternateContent>
          <mc:Choice Requires="wps">
            <w:drawing>
              <wp:anchor distT="0" distB="0" distL="114300" distR="114300" simplePos="0" relativeHeight="487578624" behindDoc="1" locked="0" layoutInCell="1" allowOverlap="1" wp14:anchorId="7D3F10D0" wp14:editId="7774ED4D">
                <wp:simplePos x="0" y="0"/>
                <wp:positionH relativeFrom="column">
                  <wp:posOffset>2991305</wp:posOffset>
                </wp:positionH>
                <wp:positionV relativeFrom="paragraph">
                  <wp:posOffset>-151927</wp:posOffset>
                </wp:positionV>
                <wp:extent cx="4031311" cy="1255395"/>
                <wp:effectExtent l="0" t="0" r="7620" b="1905"/>
                <wp:wrapNone/>
                <wp:docPr id="2087322537" name="Rectangle 8"/>
                <wp:cNvGraphicFramePr/>
                <a:graphic xmlns:a="http://schemas.openxmlformats.org/drawingml/2006/main">
                  <a:graphicData uri="http://schemas.microsoft.com/office/word/2010/wordprocessingShape">
                    <wps:wsp>
                      <wps:cNvSpPr/>
                      <wps:spPr>
                        <a:xfrm>
                          <a:off x="0" y="0"/>
                          <a:ext cx="4031311" cy="1255395"/>
                        </a:xfrm>
                        <a:prstGeom prst="rect">
                          <a:avLst/>
                        </a:prstGeom>
                        <a:solidFill>
                          <a:schemeClr val="tx2">
                            <a:lumMod val="5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9494E1" id="Rectangle 8" o:spid="_x0000_s1026" style="position:absolute;margin-left:235.55pt;margin-top:-11.95pt;width:317.45pt;height:98.85pt;z-index:-1573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" fillcolor="#0f243e [1615]" stroked="f" strokeweight="2pt"/>
            </w:pict>
          </mc:Fallback>
        </mc:AlternateContent>
      </w:r>
      <w:r w:rsidRPr="00650CF2">
        <w:rPr>
          <w:noProof/>
        </w:rPr>
        <mc:AlternateContent>
          <mc:Choice Requires="wps">
            <w:drawing>
              <wp:anchor distT="0" distB="0" distL="114300" distR="114300" simplePos="0" relativeHeight="487577600" behindDoc="1" locked="0" layoutInCell="1" allowOverlap="1" wp14:anchorId="5BC098FC" wp14:editId="06B9D8B0">
                <wp:simplePos x="0" y="0"/>
                <wp:positionH relativeFrom="column">
                  <wp:posOffset>-144780</wp:posOffset>
                </wp:positionH>
                <wp:positionV relativeFrom="paragraph">
                  <wp:posOffset>-144780</wp:posOffset>
                </wp:positionV>
                <wp:extent cx="3137025" cy="1258431"/>
                <wp:effectExtent l="0" t="0" r="6350" b="0"/>
                <wp:wrapNone/>
                <wp:docPr id="1657964655" name="Right Triangle 9"/>
                <wp:cNvGraphicFramePr/>
                <a:graphic xmlns:a="http://schemas.openxmlformats.org/drawingml/2006/main">
                  <a:graphicData uri="http://schemas.microsoft.com/office/word/2010/wordprocessingShape">
                    <wps:wsp>
                      <wps:cNvSpPr/>
                      <wps:spPr>
                        <a:xfrm>
                          <a:off x="0" y="0"/>
                          <a:ext cx="3137025" cy="1258431"/>
                        </a:xfrm>
                        <a:prstGeom prst="rtTriangle">
                          <a:avLst/>
                        </a:prstGeom>
                        <a:solidFill>
                          <a:srgbClr val="F6B116">
                            <a:alpha val="78039"/>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BBC72" id="Right Triangle 9" o:spid="_x0000_s1026" type="#_x0000_t6" style="position:absolute;margin-left:-11.4pt;margin-top:-11.4pt;width:247pt;height:99.1pt;z-index:-1573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" fillcolor="#f6b116" stroked="f" strokeweight="2pt">
                <v:fill opacity="51143f"/>
              </v:shape>
            </w:pict>
          </mc:Fallback>
        </mc:AlternateContent>
      </w:r>
      <w:r w:rsidRPr="00650CF2">
        <w:t>KATHRYN B. BREWER</w:t>
      </w:r>
    </w:p>
    <w:p w14:paraId="238EB2DB" w14:textId="77777777" w:rsidR="00147C66" w:rsidRPr="00AC6937" w:rsidRDefault="00147C66" w:rsidP="00147C66">
      <w:r w:rsidRPr="00AC6937">
        <w:t>Executive Coordinator</w:t>
      </w:r>
    </w:p>
    <w:p w14:paraId="34704CDB" w14:textId="77777777" w:rsidR="00147C66" w:rsidRPr="00AC6937" w:rsidRDefault="00147C66" w:rsidP="00147C66"/>
    <w:p w14:paraId="53414A78" w14:textId="77777777" w:rsidR="00147C66" w:rsidRPr="00650CF2" w:rsidRDefault="00147C66" w:rsidP="00147C66">
      <w:pPr>
        <w:pStyle w:val="Coordinators"/>
      </w:pPr>
      <w:r w:rsidRPr="00650CF2">
        <w:t>RYAN STEPHENSON</w:t>
      </w:r>
    </w:p>
    <w:p w14:paraId="0AD2C06E" w14:textId="77777777" w:rsidR="00147C66" w:rsidRPr="00AC6937" w:rsidRDefault="00147C66" w:rsidP="00147C66">
      <w:r w:rsidRPr="00AC6937">
        <w:t>Assistant Executive Coordinator</w:t>
      </w:r>
    </w:p>
    <w:p w14:paraId="522CDF7A" w14:textId="77777777" w:rsidR="00147C66" w:rsidRPr="00650CF2" w:rsidRDefault="00147C66" w:rsidP="00147C66">
      <w:pPr>
        <w:pStyle w:val="StateofOklahoma"/>
      </w:pPr>
      <w:r w:rsidRPr="00AC6937">
        <w:br w:type="column"/>
      </w:r>
      <w:r w:rsidRPr="00650CF2">
        <w:t>STATE OF OKLAHOMA</w:t>
      </w:r>
    </w:p>
    <w:p w14:paraId="1E8628E8" w14:textId="77777777" w:rsidR="00147C66" w:rsidRPr="003733E5" w:rsidRDefault="00147C66" w:rsidP="00147C66">
      <w:pPr>
        <w:pStyle w:val="DistrictAttorneysCouncil"/>
      </w:pPr>
      <w:r w:rsidRPr="003733E5">
        <w:t xml:space="preserve">DISTRICT </w:t>
      </w:r>
      <w:proofErr w:type="gramStart"/>
      <w:r w:rsidRPr="003733E5">
        <w:t>ATTORNEYS</w:t>
      </w:r>
      <w:proofErr w:type="gramEnd"/>
      <w:r w:rsidRPr="003733E5">
        <w:t xml:space="preserve"> COUNCIL</w:t>
      </w:r>
    </w:p>
    <w:p w14:paraId="1BDC211A" w14:textId="77777777" w:rsidR="00147C66" w:rsidRPr="00650CF2" w:rsidRDefault="00147C66" w:rsidP="00147C66">
      <w:pPr>
        <w:pStyle w:val="DACAddress"/>
      </w:pPr>
      <w:r w:rsidRPr="00650CF2">
        <w:t>421 NW 13th Street, Suite 290 | OKC, OK, 73103</w:t>
      </w:r>
    </w:p>
    <w:p w14:paraId="66EEAD99" w14:textId="77777777" w:rsidR="00147C66" w:rsidRPr="00EF70B1" w:rsidRDefault="00147C66" w:rsidP="00147C66">
      <w:pPr>
        <w:pStyle w:val="FederalGrantsDivision"/>
      </w:pPr>
      <w:r w:rsidRPr="00EF70B1">
        <w:t>Federal Grants Division</w:t>
      </w:r>
    </w:p>
    <w:p w14:paraId="61D6349E" w14:textId="1EF05B8D" w:rsidR="00147C66" w:rsidRPr="0096731F" w:rsidRDefault="00147C66" w:rsidP="00147C66">
      <w:pPr>
        <w:pStyle w:val="DACPhone"/>
        <w:sectPr w:rsidR="00147C66" w:rsidRPr="0096731F" w:rsidSect="00147C66">
          <w:footerReference w:type="default" r:id="rId12"/>
          <w:pgSz w:w="12240" w:h="15840" w:code="1"/>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num="2" w:space="720"/>
          <w:docGrid w:linePitch="360"/>
        </w:sectPr>
      </w:pPr>
      <w:r w:rsidRPr="00650CF2">
        <w:t>Ph: 405-264-500</w:t>
      </w:r>
      <w:r>
        <w:t>8</w:t>
      </w:r>
    </w:p>
    <w:p w14:paraId="7E11634E" w14:textId="777BB4CA" w:rsidR="004936B4" w:rsidRPr="004936B4" w:rsidRDefault="004936B4" w:rsidP="004936B4">
      <w:pPr>
        <w:pStyle w:val="COHeadding"/>
      </w:pPr>
      <w:r w:rsidRPr="004936B4">
        <w:t>Certifications</w:t>
      </w:r>
    </w:p>
    <w:p w14:paraId="770C710A" w14:textId="015AA171" w:rsidR="00EB7A44" w:rsidRDefault="00EB7A44" w:rsidP="00AD6A8A">
      <w:pPr>
        <w:rPr>
          <w:sz w:val="22"/>
          <w:szCs w:val="20"/>
        </w:rPr>
      </w:pPr>
      <w:r w:rsidRPr="00AD6A8A">
        <w:rPr>
          <w:sz w:val="22"/>
          <w:szCs w:val="20"/>
        </w:rPr>
        <w:t>As the duly authorized representative of the applicant, I hereby certify that the applicant will comply with the above</w:t>
      </w:r>
      <w:r w:rsidR="004936B4" w:rsidRPr="00AD6A8A">
        <w:rPr>
          <w:sz w:val="22"/>
          <w:szCs w:val="20"/>
        </w:rPr>
        <w:t xml:space="preserve"> </w:t>
      </w:r>
      <w:r w:rsidRPr="00AD6A8A">
        <w:rPr>
          <w:sz w:val="22"/>
          <w:szCs w:val="20"/>
        </w:rPr>
        <w:t>certifications.</w:t>
      </w:r>
    </w:p>
    <w:p w14:paraId="665F9E29" w14:textId="77777777" w:rsidR="00C57465" w:rsidRDefault="00C57465" w:rsidP="00C57465">
      <w:pPr>
        <w:spacing w:after="1080"/>
        <w:rPr>
          <w:sz w:val="22"/>
          <w:szCs w:val="20"/>
        </w:rPr>
      </w:pPr>
    </w:p>
    <w:p w14:paraId="40BDAE01" w14:textId="77777777" w:rsidR="00C57465" w:rsidRDefault="00C57465" w:rsidP="00C57465">
      <w:pPr>
        <w:spacing w:after="1080"/>
        <w:rPr>
          <w:sz w:val="22"/>
          <w:szCs w:val="20"/>
        </w:rPr>
        <w:sectPr w:rsidR="00C57465" w:rsidSect="00147C66">
          <w:footerReference w:type="default" r:id="rId13"/>
          <w:type w:val="continuous"/>
          <w:pgSz w:w="12240" w:h="15840" w:code="1"/>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335976A8" w14:textId="54071437" w:rsidR="00EB7A44" w:rsidRDefault="00E3790B" w:rsidP="00650CF2">
      <w:pPr>
        <w:rPr>
          <w:sz w:val="22"/>
          <w:szCs w:val="20"/>
        </w:rPr>
      </w:pPr>
      <w:r>
        <w:rPr>
          <w:sz w:val="22"/>
          <w:szCs w:val="20"/>
        </w:rPr>
        <w:pict w14:anchorId="61218189">
          <v:rect id="_x0000_i1028" style="width:252pt;height:1pt" o:hralign="center" o:bullet="t" o:hrstd="t" o:hrnoshade="t" o:hr="t" fillcolor="black" stroked="f"/>
        </w:pict>
      </w:r>
    </w:p>
    <w:p w14:paraId="0E8AE8B0" w14:textId="24E28FDA" w:rsidR="004936B4" w:rsidRPr="00296684" w:rsidRDefault="00296684" w:rsidP="00296684">
      <w:pPr>
        <w:jc w:val="center"/>
        <w:rPr>
          <w:b/>
          <w:bCs/>
          <w:sz w:val="22"/>
          <w:szCs w:val="20"/>
        </w:rPr>
      </w:pPr>
      <w:r w:rsidRPr="00296684">
        <w:rPr>
          <w:b/>
          <w:bCs/>
          <w:sz w:val="22"/>
          <w:szCs w:val="20"/>
        </w:rPr>
        <w:t>Typed Name of Authorized Official</w:t>
      </w:r>
    </w:p>
    <w:p w14:paraId="45625F8C" w14:textId="77777777" w:rsidR="00296684" w:rsidRDefault="00296684" w:rsidP="00296684">
      <w:pPr>
        <w:jc w:val="center"/>
        <w:rPr>
          <w:b/>
          <w:bCs/>
          <w:sz w:val="22"/>
          <w:szCs w:val="20"/>
        </w:rPr>
      </w:pPr>
    </w:p>
    <w:p w14:paraId="7563758D" w14:textId="77777777" w:rsidR="00296684" w:rsidRDefault="00296684" w:rsidP="00296684">
      <w:pPr>
        <w:jc w:val="center"/>
        <w:rPr>
          <w:b/>
          <w:bCs/>
          <w:sz w:val="22"/>
          <w:szCs w:val="20"/>
        </w:rPr>
      </w:pPr>
    </w:p>
    <w:p w14:paraId="4F600ACB" w14:textId="5F2846C7" w:rsidR="004936B4" w:rsidRPr="00296684" w:rsidRDefault="00E3790B" w:rsidP="00296684">
      <w:pPr>
        <w:jc w:val="center"/>
        <w:rPr>
          <w:b/>
          <w:bCs/>
          <w:sz w:val="22"/>
          <w:szCs w:val="20"/>
        </w:rPr>
      </w:pPr>
      <w:r>
        <w:rPr>
          <w:b/>
          <w:bCs/>
          <w:sz w:val="22"/>
          <w:szCs w:val="20"/>
        </w:rPr>
        <w:pict w14:anchorId="412AACED">
          <v:rect id="_x0000_i1029" style="width:252pt;height:1pt" o:hralign="center" o:bullet="t" o:hrstd="t" o:hrnoshade="t" o:hr="t" fillcolor="black" stroked="f"/>
        </w:pict>
      </w:r>
    </w:p>
    <w:p w14:paraId="278C217A" w14:textId="19E2CB10" w:rsidR="00296684" w:rsidRDefault="00296684" w:rsidP="004936B4">
      <w:pPr>
        <w:jc w:val="center"/>
        <w:rPr>
          <w:sz w:val="22"/>
          <w:szCs w:val="20"/>
        </w:rPr>
      </w:pPr>
      <w:r>
        <w:rPr>
          <w:b/>
          <w:bCs/>
          <w:sz w:val="22"/>
          <w:szCs w:val="20"/>
        </w:rPr>
        <w:t>Signature of Authorized Official</w:t>
      </w:r>
      <w:r>
        <w:rPr>
          <w:b/>
          <w:bCs/>
          <w:sz w:val="22"/>
          <w:szCs w:val="20"/>
        </w:rPr>
        <w:br w:type="column"/>
      </w:r>
      <w:r w:rsidR="00E3790B">
        <w:rPr>
          <w:sz w:val="22"/>
          <w:szCs w:val="20"/>
        </w:rPr>
        <w:pict w14:anchorId="627D2229">
          <v:rect id="_x0000_i1030" style="width:252pt;height:1pt" o:hralign="center" o:bullet="t" o:hrstd="t" o:hrnoshade="t" o:hr="t" fillcolor="black" stroked="f"/>
        </w:pict>
      </w:r>
      <w:r>
        <w:rPr>
          <w:rStyle w:val="Strong"/>
          <w:sz w:val="22"/>
        </w:rPr>
        <w:t>Title</w:t>
      </w:r>
    </w:p>
    <w:p w14:paraId="3133A336" w14:textId="77777777" w:rsidR="00296684" w:rsidRDefault="00296684" w:rsidP="004936B4">
      <w:pPr>
        <w:jc w:val="center"/>
        <w:rPr>
          <w:sz w:val="22"/>
          <w:szCs w:val="20"/>
        </w:rPr>
      </w:pPr>
    </w:p>
    <w:p w14:paraId="68F4FE1C" w14:textId="77777777" w:rsidR="00296684" w:rsidRDefault="00296684" w:rsidP="004936B4">
      <w:pPr>
        <w:jc w:val="center"/>
        <w:rPr>
          <w:sz w:val="22"/>
          <w:szCs w:val="20"/>
        </w:rPr>
      </w:pPr>
    </w:p>
    <w:p w14:paraId="087D84C5" w14:textId="465D08AD" w:rsidR="00EB7A44" w:rsidRPr="00EF70B1" w:rsidRDefault="00E3790B" w:rsidP="004936B4">
      <w:pPr>
        <w:jc w:val="center"/>
        <w:rPr>
          <w:sz w:val="22"/>
          <w:szCs w:val="20"/>
        </w:rPr>
      </w:pPr>
      <w:r>
        <w:rPr>
          <w:sz w:val="22"/>
          <w:szCs w:val="20"/>
        </w:rPr>
        <w:pict w14:anchorId="75945A74">
          <v:rect id="_x0000_i1031" style="width:252pt;height:1pt" o:hralign="center" o:hrstd="t" o:hrnoshade="t" o:hr="t" fillcolor="black" stroked="f"/>
        </w:pict>
      </w:r>
      <w:r w:rsidR="00EB7A44" w:rsidRPr="00EF70B1">
        <w:rPr>
          <w:rStyle w:val="Strong"/>
          <w:sz w:val="22"/>
        </w:rPr>
        <w:t>Date</w:t>
      </w:r>
    </w:p>
    <w:p w14:paraId="3C4566D5" w14:textId="77777777" w:rsidR="00296684" w:rsidRDefault="00296684" w:rsidP="00AD6A8A">
      <w:pPr>
        <w:jc w:val="center"/>
        <w:rPr>
          <w:b/>
          <w:bCs/>
          <w:sz w:val="22"/>
          <w:szCs w:val="20"/>
        </w:rPr>
        <w:sectPr w:rsidR="00296684" w:rsidSect="00296684">
          <w:type w:val="continuous"/>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num="2" w:space="720"/>
          <w:docGrid w:linePitch="360"/>
        </w:sectPr>
      </w:pPr>
    </w:p>
    <w:p w14:paraId="0E35182C" w14:textId="2CC0086B" w:rsidR="00EB7A44" w:rsidRDefault="00EB7A44" w:rsidP="00147C66">
      <w:pPr>
        <w:spacing w:before="960" w:line="276" w:lineRule="auto"/>
        <w:rPr>
          <w:sz w:val="22"/>
          <w:szCs w:val="20"/>
        </w:rPr>
      </w:pPr>
      <w:r w:rsidRPr="00147C66">
        <w:rPr>
          <w:sz w:val="22"/>
          <w:szCs w:val="20"/>
        </w:rPr>
        <w:t xml:space="preserve">The </w:t>
      </w:r>
      <w:r w:rsidRPr="00147C66">
        <w:rPr>
          <w:b/>
          <w:bCs/>
          <w:sz w:val="22"/>
          <w:szCs w:val="20"/>
        </w:rPr>
        <w:t>Authorized Official</w:t>
      </w:r>
      <w:r w:rsidRPr="00147C66">
        <w:rPr>
          <w:sz w:val="22"/>
          <w:szCs w:val="20"/>
        </w:rPr>
        <w:t xml:space="preserve"> is the person with official signature authority to make financial and programmatic commitments on behalf of the applicant agency. </w:t>
      </w:r>
      <w:r w:rsidRPr="001B7E7B">
        <w:rPr>
          <w:b/>
          <w:bCs/>
          <w:i/>
          <w:iCs/>
          <w:sz w:val="22"/>
          <w:szCs w:val="20"/>
        </w:rPr>
        <w:t>The Authorized Official must be a state agency head, mayor, city manager, chairperson of the County Commission, an authorized tribal leader, Chairperson of the Board of Directors, or District Attorney.</w:t>
      </w:r>
    </w:p>
    <w:sectPr w:rsidR="00EB7A44" w:rsidSect="009B13E6">
      <w:type w:val="continuous"/>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711B3" w14:textId="77777777" w:rsidR="00550D64" w:rsidRDefault="00550D64" w:rsidP="00AB5F55">
      <w:r>
        <w:separator/>
      </w:r>
    </w:p>
    <w:p w14:paraId="787EBAEB" w14:textId="77777777" w:rsidR="00550D64" w:rsidRDefault="00550D64"/>
  </w:endnote>
  <w:endnote w:type="continuationSeparator" w:id="0">
    <w:p w14:paraId="134FAD6A" w14:textId="77777777" w:rsidR="00550D64" w:rsidRDefault="00550D64" w:rsidP="00AB5F55">
      <w:r>
        <w:continuationSeparator/>
      </w:r>
    </w:p>
    <w:p w14:paraId="72BC6910" w14:textId="77777777" w:rsidR="00550D64" w:rsidRDefault="00550D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Cond">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oefler Text">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904516"/>
      <w:docPartObj>
        <w:docPartGallery w:val="Page Numbers (Bottom of Page)"/>
        <w:docPartUnique/>
      </w:docPartObj>
    </w:sdtPr>
    <w:sdtEndPr/>
    <w:sdtContent>
      <w:sdt>
        <w:sdtPr>
          <w:id w:val="-1769616900"/>
          <w:docPartObj>
            <w:docPartGallery w:val="Page Numbers (Top of Page)"/>
            <w:docPartUnique/>
          </w:docPartObj>
        </w:sdtPr>
        <w:sdtEndPr/>
        <w:sdtContent>
          <w:p w14:paraId="11EC890F" w14:textId="09298F43" w:rsidR="00EB7A44" w:rsidRPr="00C57465" w:rsidRDefault="00147C66" w:rsidP="00C57465">
            <w:pPr>
              <w:pStyle w:val="Footer"/>
            </w:pPr>
            <w:r w:rsidRPr="00147C66">
              <w:rPr>
                <w:i/>
                <w:iCs/>
                <w:sz w:val="18"/>
                <w:szCs w:val="16"/>
              </w:rPr>
              <w:t>Lobbying</w:t>
            </w:r>
            <w:r>
              <w:rPr>
                <w:sz w:val="18"/>
                <w:szCs w:val="16"/>
              </w:rPr>
              <w:ptab w:relativeTo="margin" w:alignment="right" w:leader="none"/>
            </w:r>
            <w:r w:rsidR="00C57465" w:rsidRPr="00C57465">
              <w:rPr>
                <w:sz w:val="18"/>
                <w:szCs w:val="18"/>
              </w:rPr>
              <w:t xml:space="preserve">Page </w:t>
            </w:r>
            <w:r w:rsidR="00C57465" w:rsidRPr="00C57465">
              <w:rPr>
                <w:sz w:val="18"/>
                <w:szCs w:val="18"/>
              </w:rPr>
              <w:fldChar w:fldCharType="begin"/>
            </w:r>
            <w:r w:rsidR="00C57465" w:rsidRPr="00C57465">
              <w:rPr>
                <w:sz w:val="18"/>
                <w:szCs w:val="18"/>
              </w:rPr>
              <w:instrText xml:space="preserve"> PAGE </w:instrText>
            </w:r>
            <w:r w:rsidR="00C57465" w:rsidRPr="00C57465">
              <w:rPr>
                <w:sz w:val="18"/>
                <w:szCs w:val="18"/>
              </w:rPr>
              <w:fldChar w:fldCharType="separate"/>
            </w:r>
            <w:r w:rsidR="00C57465" w:rsidRPr="00C57465">
              <w:rPr>
                <w:sz w:val="18"/>
                <w:szCs w:val="18"/>
              </w:rPr>
              <w:t>2</w:t>
            </w:r>
            <w:r w:rsidR="00C57465" w:rsidRPr="00C57465">
              <w:rPr>
                <w:sz w:val="18"/>
                <w:szCs w:val="18"/>
              </w:rPr>
              <w:fldChar w:fldCharType="end"/>
            </w:r>
            <w:r w:rsidR="00C57465" w:rsidRPr="00C57465">
              <w:rPr>
                <w:sz w:val="18"/>
                <w:szCs w:val="18"/>
              </w:rPr>
              <w:t xml:space="preserve"> of </w:t>
            </w:r>
            <w:r w:rsidR="00C57465" w:rsidRPr="00C57465">
              <w:rPr>
                <w:sz w:val="18"/>
                <w:szCs w:val="18"/>
              </w:rPr>
              <w:fldChar w:fldCharType="begin"/>
            </w:r>
            <w:r w:rsidR="00C57465" w:rsidRPr="00C57465">
              <w:rPr>
                <w:sz w:val="18"/>
                <w:szCs w:val="18"/>
              </w:rPr>
              <w:instrText xml:space="preserve"> NUMPAGES  </w:instrText>
            </w:r>
            <w:r w:rsidR="00C57465" w:rsidRPr="00C57465">
              <w:rPr>
                <w:sz w:val="18"/>
                <w:szCs w:val="18"/>
              </w:rPr>
              <w:fldChar w:fldCharType="separate"/>
            </w:r>
            <w:r w:rsidR="00C57465" w:rsidRPr="00C57465">
              <w:rPr>
                <w:sz w:val="18"/>
                <w:szCs w:val="18"/>
              </w:rPr>
              <w:t>2</w:t>
            </w:r>
            <w:r w:rsidR="00C57465" w:rsidRPr="00C57465">
              <w:rPr>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18"/>
      </w:rPr>
      <w:id w:val="-26883427"/>
      <w:docPartObj>
        <w:docPartGallery w:val="Page Numbers (Bottom of Page)"/>
        <w:docPartUnique/>
      </w:docPartObj>
    </w:sdtPr>
    <w:sdtEndPr/>
    <w:sdtContent>
      <w:sdt>
        <w:sdtPr>
          <w:rPr>
            <w:sz w:val="18"/>
            <w:szCs w:val="18"/>
          </w:rPr>
          <w:id w:val="1256021610"/>
          <w:docPartObj>
            <w:docPartGallery w:val="Page Numbers (Top of Page)"/>
            <w:docPartUnique/>
          </w:docPartObj>
        </w:sdtPr>
        <w:sdtEndPr/>
        <w:sdtContent>
          <w:p w14:paraId="50F1CFD3" w14:textId="0F188943" w:rsidR="009B13E6" w:rsidRPr="00FF4CFF" w:rsidRDefault="00C57465" w:rsidP="00FF4CFF">
            <w:pPr>
              <w:pStyle w:val="Footer"/>
              <w:tabs>
                <w:tab w:val="left" w:pos="4032"/>
                <w:tab w:val="left" w:pos="8640"/>
              </w:tabs>
              <w:rPr>
                <w:sz w:val="18"/>
                <w:szCs w:val="18"/>
              </w:rPr>
            </w:pPr>
            <w:r>
              <w:rPr>
                <w:i/>
                <w:iCs/>
                <w:sz w:val="18"/>
                <w:szCs w:val="18"/>
              </w:rPr>
              <w:t>Debarment Suspension and other Responsibility Matters</w:t>
            </w:r>
            <w:r w:rsidR="009B13E6">
              <w:rPr>
                <w:sz w:val="18"/>
                <w:szCs w:val="18"/>
              </w:rPr>
              <w:ptab w:relativeTo="margin" w:alignment="right" w:leader="none"/>
            </w:r>
            <w:r w:rsidR="009B13E6" w:rsidRPr="00FF4CFF">
              <w:rPr>
                <w:sz w:val="18"/>
                <w:szCs w:val="18"/>
              </w:rPr>
              <w:t xml:space="preserve">Page </w:t>
            </w:r>
            <w:r w:rsidR="009B13E6" w:rsidRPr="00FF4CFF">
              <w:rPr>
                <w:b/>
                <w:bCs/>
                <w:sz w:val="20"/>
                <w:szCs w:val="20"/>
              </w:rPr>
              <w:fldChar w:fldCharType="begin"/>
            </w:r>
            <w:r w:rsidR="009B13E6" w:rsidRPr="00FF4CFF">
              <w:rPr>
                <w:b/>
                <w:bCs/>
                <w:sz w:val="18"/>
                <w:szCs w:val="18"/>
              </w:rPr>
              <w:instrText xml:space="preserve"> PAGE </w:instrText>
            </w:r>
            <w:r w:rsidR="009B13E6" w:rsidRPr="00FF4CFF">
              <w:rPr>
                <w:b/>
                <w:bCs/>
                <w:sz w:val="20"/>
                <w:szCs w:val="20"/>
              </w:rPr>
              <w:fldChar w:fldCharType="separate"/>
            </w:r>
            <w:r w:rsidR="009B13E6" w:rsidRPr="00FF4CFF">
              <w:rPr>
                <w:b/>
                <w:bCs/>
                <w:noProof/>
                <w:sz w:val="18"/>
                <w:szCs w:val="18"/>
              </w:rPr>
              <w:t>2</w:t>
            </w:r>
            <w:r w:rsidR="009B13E6" w:rsidRPr="00FF4CFF">
              <w:rPr>
                <w:b/>
                <w:bCs/>
                <w:sz w:val="20"/>
                <w:szCs w:val="20"/>
              </w:rPr>
              <w:fldChar w:fldCharType="end"/>
            </w:r>
            <w:r w:rsidR="009B13E6" w:rsidRPr="00FF4CFF">
              <w:rPr>
                <w:sz w:val="18"/>
                <w:szCs w:val="18"/>
              </w:rPr>
              <w:t xml:space="preserve"> of </w:t>
            </w:r>
            <w:r w:rsidR="009B13E6" w:rsidRPr="00FF4CFF">
              <w:rPr>
                <w:b/>
                <w:bCs/>
                <w:sz w:val="20"/>
                <w:szCs w:val="20"/>
              </w:rPr>
              <w:fldChar w:fldCharType="begin"/>
            </w:r>
            <w:r w:rsidR="009B13E6" w:rsidRPr="00FF4CFF">
              <w:rPr>
                <w:b/>
                <w:bCs/>
                <w:sz w:val="18"/>
                <w:szCs w:val="18"/>
              </w:rPr>
              <w:instrText xml:space="preserve"> NUMPAGES  </w:instrText>
            </w:r>
            <w:r w:rsidR="009B13E6" w:rsidRPr="00FF4CFF">
              <w:rPr>
                <w:b/>
                <w:bCs/>
                <w:sz w:val="20"/>
                <w:szCs w:val="20"/>
              </w:rPr>
              <w:fldChar w:fldCharType="separate"/>
            </w:r>
            <w:r w:rsidR="009B13E6" w:rsidRPr="00FF4CFF">
              <w:rPr>
                <w:b/>
                <w:bCs/>
                <w:noProof/>
                <w:sz w:val="18"/>
                <w:szCs w:val="18"/>
              </w:rPr>
              <w:t>2</w:t>
            </w:r>
            <w:r w:rsidR="009B13E6" w:rsidRPr="00FF4CFF">
              <w:rPr>
                <w:b/>
                <w:bCs/>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18"/>
      </w:rPr>
      <w:id w:val="-1165929386"/>
      <w:docPartObj>
        <w:docPartGallery w:val="Page Numbers (Bottom of Page)"/>
        <w:docPartUnique/>
      </w:docPartObj>
    </w:sdtPr>
    <w:sdtEndPr/>
    <w:sdtContent>
      <w:sdt>
        <w:sdtPr>
          <w:rPr>
            <w:sz w:val="18"/>
            <w:szCs w:val="18"/>
          </w:rPr>
          <w:id w:val="-1400982793"/>
          <w:docPartObj>
            <w:docPartGallery w:val="Page Numbers (Top of Page)"/>
            <w:docPartUnique/>
          </w:docPartObj>
        </w:sdtPr>
        <w:sdtEndPr/>
        <w:sdtContent>
          <w:p w14:paraId="03819921" w14:textId="7F39DCB2" w:rsidR="00C57465" w:rsidRPr="00FF4CFF" w:rsidRDefault="00147C66" w:rsidP="00FF4CFF">
            <w:pPr>
              <w:pStyle w:val="Footer"/>
              <w:tabs>
                <w:tab w:val="left" w:pos="4032"/>
                <w:tab w:val="left" w:pos="8640"/>
              </w:tabs>
              <w:rPr>
                <w:sz w:val="18"/>
                <w:szCs w:val="18"/>
              </w:rPr>
            </w:pPr>
            <w:r>
              <w:rPr>
                <w:i/>
                <w:iCs/>
                <w:sz w:val="18"/>
                <w:szCs w:val="18"/>
              </w:rPr>
              <w:t>Drug-Free Workplace</w:t>
            </w:r>
            <w:r w:rsidR="00C57465">
              <w:rPr>
                <w:sz w:val="18"/>
                <w:szCs w:val="18"/>
              </w:rPr>
              <w:ptab w:relativeTo="margin" w:alignment="right" w:leader="none"/>
            </w:r>
            <w:r w:rsidR="00C57465" w:rsidRPr="00FF4CFF">
              <w:rPr>
                <w:sz w:val="18"/>
                <w:szCs w:val="18"/>
              </w:rPr>
              <w:t xml:space="preserve">Page </w:t>
            </w:r>
            <w:r w:rsidR="00C57465" w:rsidRPr="00FF4CFF">
              <w:rPr>
                <w:b/>
                <w:bCs/>
                <w:sz w:val="20"/>
                <w:szCs w:val="20"/>
              </w:rPr>
              <w:fldChar w:fldCharType="begin"/>
            </w:r>
            <w:r w:rsidR="00C57465" w:rsidRPr="00FF4CFF">
              <w:rPr>
                <w:b/>
                <w:bCs/>
                <w:sz w:val="18"/>
                <w:szCs w:val="18"/>
              </w:rPr>
              <w:instrText xml:space="preserve"> PAGE </w:instrText>
            </w:r>
            <w:r w:rsidR="00C57465" w:rsidRPr="00FF4CFF">
              <w:rPr>
                <w:b/>
                <w:bCs/>
                <w:sz w:val="20"/>
                <w:szCs w:val="20"/>
              </w:rPr>
              <w:fldChar w:fldCharType="separate"/>
            </w:r>
            <w:r w:rsidR="00C57465" w:rsidRPr="00FF4CFF">
              <w:rPr>
                <w:b/>
                <w:bCs/>
                <w:noProof/>
                <w:sz w:val="18"/>
                <w:szCs w:val="18"/>
              </w:rPr>
              <w:t>2</w:t>
            </w:r>
            <w:r w:rsidR="00C57465" w:rsidRPr="00FF4CFF">
              <w:rPr>
                <w:b/>
                <w:bCs/>
                <w:sz w:val="20"/>
                <w:szCs w:val="20"/>
              </w:rPr>
              <w:fldChar w:fldCharType="end"/>
            </w:r>
            <w:r w:rsidR="00C57465" w:rsidRPr="00FF4CFF">
              <w:rPr>
                <w:sz w:val="18"/>
                <w:szCs w:val="18"/>
              </w:rPr>
              <w:t xml:space="preserve"> of </w:t>
            </w:r>
            <w:r w:rsidR="00C57465" w:rsidRPr="00FF4CFF">
              <w:rPr>
                <w:b/>
                <w:bCs/>
                <w:sz w:val="20"/>
                <w:szCs w:val="20"/>
              </w:rPr>
              <w:fldChar w:fldCharType="begin"/>
            </w:r>
            <w:r w:rsidR="00C57465" w:rsidRPr="00FF4CFF">
              <w:rPr>
                <w:b/>
                <w:bCs/>
                <w:sz w:val="18"/>
                <w:szCs w:val="18"/>
              </w:rPr>
              <w:instrText xml:space="preserve"> NUMPAGES  </w:instrText>
            </w:r>
            <w:r w:rsidR="00C57465" w:rsidRPr="00FF4CFF">
              <w:rPr>
                <w:b/>
                <w:bCs/>
                <w:sz w:val="20"/>
                <w:szCs w:val="20"/>
              </w:rPr>
              <w:fldChar w:fldCharType="separate"/>
            </w:r>
            <w:r w:rsidR="00C57465" w:rsidRPr="00FF4CFF">
              <w:rPr>
                <w:b/>
                <w:bCs/>
                <w:noProof/>
                <w:sz w:val="18"/>
                <w:szCs w:val="18"/>
              </w:rPr>
              <w:t>2</w:t>
            </w:r>
            <w:r w:rsidR="00C57465" w:rsidRPr="00FF4CFF">
              <w:rPr>
                <w:b/>
                <w:bCs/>
                <w:sz w:val="20"/>
                <w:szCs w:val="20"/>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18"/>
      </w:rPr>
      <w:id w:val="1165283451"/>
      <w:docPartObj>
        <w:docPartGallery w:val="Page Numbers (Bottom of Page)"/>
        <w:docPartUnique/>
      </w:docPartObj>
    </w:sdtPr>
    <w:sdtEndPr/>
    <w:sdtContent>
      <w:sdt>
        <w:sdtPr>
          <w:rPr>
            <w:sz w:val="18"/>
            <w:szCs w:val="18"/>
          </w:rPr>
          <w:id w:val="2020890838"/>
          <w:docPartObj>
            <w:docPartGallery w:val="Page Numbers (Top of Page)"/>
            <w:docPartUnique/>
          </w:docPartObj>
        </w:sdtPr>
        <w:sdtEndPr/>
        <w:sdtContent>
          <w:p w14:paraId="2DF8B58B" w14:textId="1E35A129" w:rsidR="00147C66" w:rsidRPr="00FF4CFF" w:rsidRDefault="00147C66" w:rsidP="00FF4CFF">
            <w:pPr>
              <w:pStyle w:val="Footer"/>
              <w:tabs>
                <w:tab w:val="left" w:pos="4032"/>
                <w:tab w:val="left" w:pos="8640"/>
              </w:tabs>
              <w:rPr>
                <w:sz w:val="18"/>
                <w:szCs w:val="18"/>
              </w:rPr>
            </w:pPr>
            <w:r>
              <w:rPr>
                <w:i/>
                <w:iCs/>
                <w:sz w:val="18"/>
                <w:szCs w:val="18"/>
              </w:rPr>
              <w:t>Certifications</w:t>
            </w:r>
            <w:r>
              <w:rPr>
                <w:sz w:val="18"/>
                <w:szCs w:val="18"/>
              </w:rPr>
              <w:ptab w:relativeTo="margin" w:alignment="right" w:leader="none"/>
            </w:r>
            <w:r w:rsidRPr="00FF4CFF">
              <w:rPr>
                <w:sz w:val="18"/>
                <w:szCs w:val="18"/>
              </w:rPr>
              <w:t xml:space="preserve">Page </w:t>
            </w:r>
            <w:r w:rsidRPr="00FF4CFF">
              <w:rPr>
                <w:b/>
                <w:bCs/>
                <w:sz w:val="20"/>
                <w:szCs w:val="20"/>
              </w:rPr>
              <w:fldChar w:fldCharType="begin"/>
            </w:r>
            <w:r w:rsidRPr="00FF4CFF">
              <w:rPr>
                <w:b/>
                <w:bCs/>
                <w:sz w:val="18"/>
                <w:szCs w:val="18"/>
              </w:rPr>
              <w:instrText xml:space="preserve"> PAGE </w:instrText>
            </w:r>
            <w:r w:rsidRPr="00FF4CFF">
              <w:rPr>
                <w:b/>
                <w:bCs/>
                <w:sz w:val="20"/>
                <w:szCs w:val="20"/>
              </w:rPr>
              <w:fldChar w:fldCharType="separate"/>
            </w:r>
            <w:r w:rsidRPr="00FF4CFF">
              <w:rPr>
                <w:b/>
                <w:bCs/>
                <w:noProof/>
                <w:sz w:val="18"/>
                <w:szCs w:val="18"/>
              </w:rPr>
              <w:t>2</w:t>
            </w:r>
            <w:r w:rsidRPr="00FF4CFF">
              <w:rPr>
                <w:b/>
                <w:bCs/>
                <w:sz w:val="20"/>
                <w:szCs w:val="20"/>
              </w:rPr>
              <w:fldChar w:fldCharType="end"/>
            </w:r>
            <w:r w:rsidRPr="00FF4CFF">
              <w:rPr>
                <w:sz w:val="18"/>
                <w:szCs w:val="18"/>
              </w:rPr>
              <w:t xml:space="preserve"> of </w:t>
            </w:r>
            <w:r w:rsidRPr="00FF4CFF">
              <w:rPr>
                <w:b/>
                <w:bCs/>
                <w:sz w:val="20"/>
                <w:szCs w:val="20"/>
              </w:rPr>
              <w:fldChar w:fldCharType="begin"/>
            </w:r>
            <w:r w:rsidRPr="00FF4CFF">
              <w:rPr>
                <w:b/>
                <w:bCs/>
                <w:sz w:val="18"/>
                <w:szCs w:val="18"/>
              </w:rPr>
              <w:instrText xml:space="preserve"> NUMPAGES  </w:instrText>
            </w:r>
            <w:r w:rsidRPr="00FF4CFF">
              <w:rPr>
                <w:b/>
                <w:bCs/>
                <w:sz w:val="20"/>
                <w:szCs w:val="20"/>
              </w:rPr>
              <w:fldChar w:fldCharType="separate"/>
            </w:r>
            <w:r w:rsidRPr="00FF4CFF">
              <w:rPr>
                <w:b/>
                <w:bCs/>
                <w:noProof/>
                <w:sz w:val="18"/>
                <w:szCs w:val="18"/>
              </w:rPr>
              <w:t>2</w:t>
            </w:r>
            <w:r w:rsidRPr="00FF4CFF">
              <w:rPr>
                <w:b/>
                <w:bCs/>
                <w:sz w:val="20"/>
                <w:szCs w:val="20"/>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18"/>
      </w:rPr>
      <w:id w:val="1591119302"/>
      <w:docPartObj>
        <w:docPartGallery w:val="Page Numbers (Bottom of Page)"/>
        <w:docPartUnique/>
      </w:docPartObj>
    </w:sdtPr>
    <w:sdtEndPr/>
    <w:sdtContent>
      <w:sdt>
        <w:sdtPr>
          <w:rPr>
            <w:sz w:val="18"/>
            <w:szCs w:val="18"/>
          </w:rPr>
          <w:id w:val="1334729215"/>
          <w:docPartObj>
            <w:docPartGallery w:val="Page Numbers (Top of Page)"/>
            <w:docPartUnique/>
          </w:docPartObj>
        </w:sdtPr>
        <w:sdtEndPr/>
        <w:sdtContent>
          <w:p w14:paraId="683D14C4" w14:textId="47B8EC3B" w:rsidR="00147C66" w:rsidRPr="00FF4CFF" w:rsidRDefault="00147C66" w:rsidP="00FF4CFF">
            <w:pPr>
              <w:pStyle w:val="Footer"/>
              <w:tabs>
                <w:tab w:val="left" w:pos="4032"/>
                <w:tab w:val="left" w:pos="8640"/>
              </w:tabs>
              <w:rPr>
                <w:sz w:val="18"/>
                <w:szCs w:val="18"/>
              </w:rPr>
            </w:pPr>
            <w:r>
              <w:rPr>
                <w:i/>
                <w:iCs/>
                <w:sz w:val="18"/>
                <w:szCs w:val="18"/>
              </w:rPr>
              <w:t>Certifications</w:t>
            </w:r>
            <w:r>
              <w:rPr>
                <w:sz w:val="18"/>
                <w:szCs w:val="18"/>
              </w:rPr>
              <w:ptab w:relativeTo="margin" w:alignment="right" w:leader="none"/>
            </w:r>
            <w:r w:rsidRPr="00FF4CFF">
              <w:rPr>
                <w:sz w:val="18"/>
                <w:szCs w:val="18"/>
              </w:rPr>
              <w:t xml:space="preserve">Page </w:t>
            </w:r>
            <w:r w:rsidRPr="00FF4CFF">
              <w:rPr>
                <w:b/>
                <w:bCs/>
                <w:sz w:val="20"/>
                <w:szCs w:val="20"/>
              </w:rPr>
              <w:fldChar w:fldCharType="begin"/>
            </w:r>
            <w:r w:rsidRPr="00FF4CFF">
              <w:rPr>
                <w:b/>
                <w:bCs/>
                <w:sz w:val="18"/>
                <w:szCs w:val="18"/>
              </w:rPr>
              <w:instrText xml:space="preserve"> PAGE </w:instrText>
            </w:r>
            <w:r w:rsidRPr="00FF4CFF">
              <w:rPr>
                <w:b/>
                <w:bCs/>
                <w:sz w:val="20"/>
                <w:szCs w:val="20"/>
              </w:rPr>
              <w:fldChar w:fldCharType="separate"/>
            </w:r>
            <w:r w:rsidRPr="00FF4CFF">
              <w:rPr>
                <w:b/>
                <w:bCs/>
                <w:noProof/>
                <w:sz w:val="18"/>
                <w:szCs w:val="18"/>
              </w:rPr>
              <w:t>2</w:t>
            </w:r>
            <w:r w:rsidRPr="00FF4CFF">
              <w:rPr>
                <w:b/>
                <w:bCs/>
                <w:sz w:val="20"/>
                <w:szCs w:val="20"/>
              </w:rPr>
              <w:fldChar w:fldCharType="end"/>
            </w:r>
            <w:r w:rsidRPr="00FF4CFF">
              <w:rPr>
                <w:sz w:val="18"/>
                <w:szCs w:val="18"/>
              </w:rPr>
              <w:t xml:space="preserve"> of </w:t>
            </w:r>
            <w:r w:rsidRPr="00FF4CFF">
              <w:rPr>
                <w:b/>
                <w:bCs/>
                <w:sz w:val="20"/>
                <w:szCs w:val="20"/>
              </w:rPr>
              <w:fldChar w:fldCharType="begin"/>
            </w:r>
            <w:r w:rsidRPr="00FF4CFF">
              <w:rPr>
                <w:b/>
                <w:bCs/>
                <w:sz w:val="18"/>
                <w:szCs w:val="18"/>
              </w:rPr>
              <w:instrText xml:space="preserve"> NUMPAGES  </w:instrText>
            </w:r>
            <w:r w:rsidRPr="00FF4CFF">
              <w:rPr>
                <w:b/>
                <w:bCs/>
                <w:sz w:val="20"/>
                <w:szCs w:val="20"/>
              </w:rPr>
              <w:fldChar w:fldCharType="separate"/>
            </w:r>
            <w:r w:rsidRPr="00FF4CFF">
              <w:rPr>
                <w:b/>
                <w:bCs/>
                <w:noProof/>
                <w:sz w:val="18"/>
                <w:szCs w:val="18"/>
              </w:rPr>
              <w:t>2</w:t>
            </w:r>
            <w:r w:rsidRPr="00FF4CFF">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D8C9F4" w14:textId="77777777" w:rsidR="00550D64" w:rsidRDefault="00550D64" w:rsidP="00AB5F55">
      <w:r>
        <w:separator/>
      </w:r>
    </w:p>
    <w:p w14:paraId="60C87ED7" w14:textId="77777777" w:rsidR="00550D64" w:rsidRDefault="00550D64"/>
  </w:footnote>
  <w:footnote w:type="continuationSeparator" w:id="0">
    <w:p w14:paraId="2FA9AF09" w14:textId="77777777" w:rsidR="00550D64" w:rsidRDefault="00550D64" w:rsidP="00AB5F55">
      <w:r>
        <w:continuationSeparator/>
      </w:r>
    </w:p>
    <w:p w14:paraId="1BACBA92" w14:textId="77777777" w:rsidR="00550D64" w:rsidRDefault="00550D6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rect id="_x0000_i1028" style="width:0;height:1.5pt" o:hralign="center" o:bullet="t" o:hrstd="t" o:hrnoshade="t" o:hr="t" fillcolor="black" stroked="f"/>
    </w:pict>
  </w:numPicBullet>
  <w:numPicBullet w:numPicBulletId="1">
    <w:pict>
      <v:rect id="_x0000_i1029" style="width:0;height:1.5pt" o:hralign="center" o:bullet="t" o:hrstd="t" o:hrnoshade="t" o:hr="t" fillcolor="black" stroked="f"/>
    </w:pict>
  </w:numPicBullet>
  <w:abstractNum w:abstractNumId="0" w15:restartNumberingAfterBreak="0">
    <w:nsid w:val="1E746E14"/>
    <w:multiLevelType w:val="hybridMultilevel"/>
    <w:tmpl w:val="848EE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237243"/>
    <w:multiLevelType w:val="hybridMultilevel"/>
    <w:tmpl w:val="ADBA47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606B26D1"/>
    <w:multiLevelType w:val="hybridMultilevel"/>
    <w:tmpl w:val="9E56F3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3" w15:restartNumberingAfterBreak="0">
    <w:nsid w:val="63311689"/>
    <w:multiLevelType w:val="multilevel"/>
    <w:tmpl w:val="75F6FF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FF0442"/>
    <w:multiLevelType w:val="hybridMultilevel"/>
    <w:tmpl w:val="60A4F894"/>
    <w:lvl w:ilvl="0" w:tplc="11D4349A">
      <w:start w:val="1"/>
      <w:numFmt w:val="decimal"/>
      <w:pStyle w:val="ListParagraph"/>
      <w:lvlText w:val="%1."/>
      <w:lvlJc w:val="left"/>
      <w:pPr>
        <w:ind w:left="720" w:hanging="360"/>
      </w:pPr>
      <w:rPr>
        <w:rFonts w:ascii="Arial Nova Cond" w:hAnsi="Arial Nova Cond" w:hint="default"/>
        <w:b w:val="0"/>
        <w:i w:val="0"/>
        <w:spacing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1475720">
    <w:abstractNumId w:val="3"/>
  </w:num>
  <w:num w:numId="2" w16cid:durableId="671488657">
    <w:abstractNumId w:val="2"/>
  </w:num>
  <w:num w:numId="3" w16cid:durableId="236674819">
    <w:abstractNumId w:val="1"/>
  </w:num>
  <w:num w:numId="4" w16cid:durableId="75636194">
    <w:abstractNumId w:val="0"/>
  </w:num>
  <w:num w:numId="5" w16cid:durableId="12327351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A44"/>
    <w:rsid w:val="000215DB"/>
    <w:rsid w:val="00056795"/>
    <w:rsid w:val="00065F22"/>
    <w:rsid w:val="00070BBE"/>
    <w:rsid w:val="00072563"/>
    <w:rsid w:val="00072846"/>
    <w:rsid w:val="000A1FA4"/>
    <w:rsid w:val="000B4F7B"/>
    <w:rsid w:val="000C4FAA"/>
    <w:rsid w:val="000E237B"/>
    <w:rsid w:val="001118E2"/>
    <w:rsid w:val="00130254"/>
    <w:rsid w:val="00130BF0"/>
    <w:rsid w:val="00140DC2"/>
    <w:rsid w:val="00143599"/>
    <w:rsid w:val="001438DD"/>
    <w:rsid w:val="00147C66"/>
    <w:rsid w:val="00160D7B"/>
    <w:rsid w:val="001631D9"/>
    <w:rsid w:val="00185B4F"/>
    <w:rsid w:val="001A32AB"/>
    <w:rsid w:val="001B7E7B"/>
    <w:rsid w:val="001E45B3"/>
    <w:rsid w:val="00216C8C"/>
    <w:rsid w:val="002241C6"/>
    <w:rsid w:val="00231845"/>
    <w:rsid w:val="00250BF7"/>
    <w:rsid w:val="00260C82"/>
    <w:rsid w:val="00294BDA"/>
    <w:rsid w:val="00296684"/>
    <w:rsid w:val="00297A7D"/>
    <w:rsid w:val="002A5B88"/>
    <w:rsid w:val="002C320A"/>
    <w:rsid w:val="002D41F6"/>
    <w:rsid w:val="002D6518"/>
    <w:rsid w:val="002E7096"/>
    <w:rsid w:val="003733E5"/>
    <w:rsid w:val="00375B8E"/>
    <w:rsid w:val="00382E4B"/>
    <w:rsid w:val="00392DB3"/>
    <w:rsid w:val="003A0B1D"/>
    <w:rsid w:val="00431C79"/>
    <w:rsid w:val="00432D59"/>
    <w:rsid w:val="00440E09"/>
    <w:rsid w:val="004936B4"/>
    <w:rsid w:val="004A74FB"/>
    <w:rsid w:val="004B2B7C"/>
    <w:rsid w:val="004C35EE"/>
    <w:rsid w:val="005011C9"/>
    <w:rsid w:val="00527E98"/>
    <w:rsid w:val="00550D64"/>
    <w:rsid w:val="0056356D"/>
    <w:rsid w:val="0056639C"/>
    <w:rsid w:val="00572E80"/>
    <w:rsid w:val="005753D3"/>
    <w:rsid w:val="005779AF"/>
    <w:rsid w:val="0059043C"/>
    <w:rsid w:val="00592D6E"/>
    <w:rsid w:val="005D66D9"/>
    <w:rsid w:val="005E4179"/>
    <w:rsid w:val="00604F22"/>
    <w:rsid w:val="00635F14"/>
    <w:rsid w:val="0063668D"/>
    <w:rsid w:val="00650CF2"/>
    <w:rsid w:val="00651CD3"/>
    <w:rsid w:val="006536A5"/>
    <w:rsid w:val="006A5B93"/>
    <w:rsid w:val="00704B3C"/>
    <w:rsid w:val="00752766"/>
    <w:rsid w:val="007732CA"/>
    <w:rsid w:val="00797E61"/>
    <w:rsid w:val="007A59B1"/>
    <w:rsid w:val="007B2FC2"/>
    <w:rsid w:val="007C2D51"/>
    <w:rsid w:val="007D02C1"/>
    <w:rsid w:val="007E2289"/>
    <w:rsid w:val="007F4F34"/>
    <w:rsid w:val="0080735F"/>
    <w:rsid w:val="008076F9"/>
    <w:rsid w:val="008366F2"/>
    <w:rsid w:val="00840979"/>
    <w:rsid w:val="00840A2B"/>
    <w:rsid w:val="00850FC7"/>
    <w:rsid w:val="00852A1B"/>
    <w:rsid w:val="008828AE"/>
    <w:rsid w:val="008A3529"/>
    <w:rsid w:val="008A5E9F"/>
    <w:rsid w:val="008C24BF"/>
    <w:rsid w:val="008E2210"/>
    <w:rsid w:val="009319A2"/>
    <w:rsid w:val="00945DA7"/>
    <w:rsid w:val="00965192"/>
    <w:rsid w:val="0096731F"/>
    <w:rsid w:val="00983199"/>
    <w:rsid w:val="00984B1F"/>
    <w:rsid w:val="009A1940"/>
    <w:rsid w:val="009B13E6"/>
    <w:rsid w:val="009B18C0"/>
    <w:rsid w:val="009E0B20"/>
    <w:rsid w:val="009E361A"/>
    <w:rsid w:val="009F1D1F"/>
    <w:rsid w:val="009F5890"/>
    <w:rsid w:val="00A41594"/>
    <w:rsid w:val="00A56B44"/>
    <w:rsid w:val="00A64222"/>
    <w:rsid w:val="00A819D1"/>
    <w:rsid w:val="00A835B8"/>
    <w:rsid w:val="00AA222E"/>
    <w:rsid w:val="00AB5F55"/>
    <w:rsid w:val="00AC18C8"/>
    <w:rsid w:val="00AC2D88"/>
    <w:rsid w:val="00AC6937"/>
    <w:rsid w:val="00AD1300"/>
    <w:rsid w:val="00AD6A8A"/>
    <w:rsid w:val="00AD781E"/>
    <w:rsid w:val="00AE527E"/>
    <w:rsid w:val="00B1610B"/>
    <w:rsid w:val="00B428B0"/>
    <w:rsid w:val="00B603AA"/>
    <w:rsid w:val="00B64B88"/>
    <w:rsid w:val="00B76F9C"/>
    <w:rsid w:val="00BB0502"/>
    <w:rsid w:val="00BC5CE6"/>
    <w:rsid w:val="00BD2C23"/>
    <w:rsid w:val="00BD7B3E"/>
    <w:rsid w:val="00BE457E"/>
    <w:rsid w:val="00BF4055"/>
    <w:rsid w:val="00BF5866"/>
    <w:rsid w:val="00C00C4B"/>
    <w:rsid w:val="00C16A61"/>
    <w:rsid w:val="00C40BF4"/>
    <w:rsid w:val="00C539F3"/>
    <w:rsid w:val="00C57465"/>
    <w:rsid w:val="00C60045"/>
    <w:rsid w:val="00C6065F"/>
    <w:rsid w:val="00C64475"/>
    <w:rsid w:val="00CD7C2F"/>
    <w:rsid w:val="00CE6330"/>
    <w:rsid w:val="00D15EEF"/>
    <w:rsid w:val="00D24632"/>
    <w:rsid w:val="00D40818"/>
    <w:rsid w:val="00D61711"/>
    <w:rsid w:val="00D61C61"/>
    <w:rsid w:val="00D73D39"/>
    <w:rsid w:val="00D7453E"/>
    <w:rsid w:val="00D911B6"/>
    <w:rsid w:val="00DB6734"/>
    <w:rsid w:val="00DE1C64"/>
    <w:rsid w:val="00DE70F2"/>
    <w:rsid w:val="00DF4BFB"/>
    <w:rsid w:val="00E06AD8"/>
    <w:rsid w:val="00E157DA"/>
    <w:rsid w:val="00E3790B"/>
    <w:rsid w:val="00E566A4"/>
    <w:rsid w:val="00E73C3C"/>
    <w:rsid w:val="00E81095"/>
    <w:rsid w:val="00E81F45"/>
    <w:rsid w:val="00EB7A44"/>
    <w:rsid w:val="00ED4950"/>
    <w:rsid w:val="00EE12C5"/>
    <w:rsid w:val="00EF074A"/>
    <w:rsid w:val="00EF70B1"/>
    <w:rsid w:val="00F12C9B"/>
    <w:rsid w:val="00F17E00"/>
    <w:rsid w:val="00F206BB"/>
    <w:rsid w:val="00F26FB2"/>
    <w:rsid w:val="00F3220E"/>
    <w:rsid w:val="00F329C6"/>
    <w:rsid w:val="00F41770"/>
    <w:rsid w:val="00F504E7"/>
    <w:rsid w:val="00F51233"/>
    <w:rsid w:val="00FC1323"/>
    <w:rsid w:val="00FC4E9E"/>
    <w:rsid w:val="00FC67FC"/>
    <w:rsid w:val="00FD292C"/>
    <w:rsid w:val="00FE0AB1"/>
    <w:rsid w:val="00FE42D7"/>
    <w:rsid w:val="00FF4CCA"/>
    <w:rsid w:val="00FF4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35C7A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C66"/>
    <w:rPr>
      <w:rFonts w:ascii="Arial Nova Cond" w:eastAsia="Tahoma" w:hAnsi="Arial Nova Cond" w:cs="Tahoma"/>
      <w:sz w:val="24"/>
    </w:rPr>
  </w:style>
  <w:style w:type="paragraph" w:styleId="Heading2">
    <w:name w:val="heading 2"/>
    <w:basedOn w:val="Normal"/>
    <w:next w:val="Normal"/>
    <w:link w:val="Heading2Char"/>
    <w:semiHidden/>
    <w:unhideWhenUsed/>
    <w:qFormat/>
    <w:rsid w:val="00EB7A44"/>
    <w:pPr>
      <w:keepNext/>
      <w:widowControl/>
      <w:autoSpaceDE/>
      <w:autoSpaceDN/>
      <w:jc w:val="center"/>
      <w:outlineLvl w:val="1"/>
    </w:pPr>
    <w:rPr>
      <w:rFonts w:ascii="Arial" w:eastAsia="Times New Roman" w:hAnsi="Arial" w:cs="Times New Roman"/>
      <w:sz w:val="32"/>
      <w:szCs w:val="20"/>
    </w:rPr>
  </w:style>
  <w:style w:type="paragraph" w:styleId="Heading3">
    <w:name w:val="heading 3"/>
    <w:basedOn w:val="Normal"/>
    <w:next w:val="Normal"/>
    <w:link w:val="Heading3Char"/>
    <w:unhideWhenUsed/>
    <w:qFormat/>
    <w:rsid w:val="00EB7A44"/>
    <w:pPr>
      <w:keepNext/>
      <w:widowControl/>
      <w:autoSpaceDE/>
      <w:autoSpaceDN/>
      <w:outlineLvl w:val="2"/>
    </w:pPr>
    <w:rPr>
      <w:rFonts w:ascii="Arial Narrow" w:eastAsia="Times New Roman" w:hAnsi="Arial Narrow" w:cs="Times New Roman"/>
      <w:b/>
      <w:szCs w:val="20"/>
    </w:rPr>
  </w:style>
  <w:style w:type="paragraph" w:styleId="Heading4">
    <w:name w:val="heading 4"/>
    <w:basedOn w:val="Normal"/>
    <w:next w:val="Normal"/>
    <w:link w:val="Heading4Char"/>
    <w:unhideWhenUsed/>
    <w:qFormat/>
    <w:rsid w:val="00EB7A44"/>
    <w:pPr>
      <w:keepNext/>
      <w:widowControl/>
      <w:autoSpaceDE/>
      <w:autoSpaceDN/>
      <w:jc w:val="center"/>
      <w:outlineLvl w:val="3"/>
    </w:pPr>
    <w:rPr>
      <w:rFonts w:ascii="Arial Narrow" w:eastAsia="Times New Roman" w:hAnsi="Arial Narrow"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63"/>
      <w:jc w:val="center"/>
    </w:pPr>
    <w:rPr>
      <w:szCs w:val="24"/>
    </w:rPr>
  </w:style>
  <w:style w:type="paragraph" w:styleId="Title">
    <w:name w:val="Title"/>
    <w:basedOn w:val="Normal"/>
    <w:uiPriority w:val="10"/>
    <w:qFormat/>
    <w:pPr>
      <w:spacing w:before="59"/>
      <w:ind w:right="4"/>
      <w:jc w:val="center"/>
    </w:pPr>
    <w:rPr>
      <w:rFonts w:ascii="Arial Narrow" w:eastAsia="Arial Narrow" w:hAnsi="Arial Narrow" w:cs="Arial Narrow"/>
      <w:sz w:val="37"/>
      <w:szCs w:val="37"/>
    </w:rPr>
  </w:style>
  <w:style w:type="paragraph" w:styleId="ListParagraph">
    <w:name w:val="List Paragraph"/>
    <w:basedOn w:val="Normal"/>
    <w:autoRedefine/>
    <w:uiPriority w:val="34"/>
    <w:qFormat/>
    <w:rsid w:val="00EF70B1"/>
    <w:pPr>
      <w:numPr>
        <w:numId w:val="5"/>
      </w:numPr>
      <w:spacing w:line="276" w:lineRule="auto"/>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C6065F"/>
    <w:rPr>
      <w:color w:val="0000FF" w:themeColor="hyperlink"/>
      <w:u w:val="single"/>
    </w:rPr>
  </w:style>
  <w:style w:type="paragraph" w:styleId="Header">
    <w:name w:val="header"/>
    <w:basedOn w:val="Normal"/>
    <w:link w:val="HeaderChar"/>
    <w:uiPriority w:val="99"/>
    <w:unhideWhenUsed/>
    <w:rsid w:val="00072846"/>
    <w:pPr>
      <w:tabs>
        <w:tab w:val="center" w:pos="4680"/>
        <w:tab w:val="right" w:pos="9360"/>
      </w:tabs>
    </w:pPr>
  </w:style>
  <w:style w:type="character" w:customStyle="1" w:styleId="HeaderChar">
    <w:name w:val="Header Char"/>
    <w:basedOn w:val="DefaultParagraphFont"/>
    <w:link w:val="Header"/>
    <w:uiPriority w:val="99"/>
    <w:rsid w:val="00072846"/>
    <w:rPr>
      <w:rFonts w:ascii="Tahoma" w:eastAsia="Tahoma" w:hAnsi="Tahoma" w:cs="Tahoma"/>
    </w:rPr>
  </w:style>
  <w:style w:type="paragraph" w:styleId="Footer">
    <w:name w:val="footer"/>
    <w:basedOn w:val="Normal"/>
    <w:link w:val="FooterChar"/>
    <w:uiPriority w:val="99"/>
    <w:unhideWhenUsed/>
    <w:rsid w:val="00072846"/>
    <w:pPr>
      <w:tabs>
        <w:tab w:val="center" w:pos="4680"/>
        <w:tab w:val="right" w:pos="9360"/>
      </w:tabs>
    </w:pPr>
  </w:style>
  <w:style w:type="character" w:customStyle="1" w:styleId="FooterChar">
    <w:name w:val="Footer Char"/>
    <w:basedOn w:val="DefaultParagraphFont"/>
    <w:link w:val="Footer"/>
    <w:uiPriority w:val="99"/>
    <w:rsid w:val="00072846"/>
    <w:rPr>
      <w:rFonts w:ascii="Tahoma" w:eastAsia="Tahoma" w:hAnsi="Tahoma" w:cs="Tahoma"/>
    </w:rPr>
  </w:style>
  <w:style w:type="table" w:styleId="TableGrid">
    <w:name w:val="Table Grid"/>
    <w:basedOn w:val="TableNormal"/>
    <w:uiPriority w:val="59"/>
    <w:rsid w:val="00250B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A835B8"/>
    <w:rPr>
      <w:rFonts w:ascii="Tahoma" w:eastAsia="Tahoma" w:hAnsi="Tahoma" w:cs="Tahoma"/>
      <w:sz w:val="24"/>
      <w:szCs w:val="24"/>
    </w:rPr>
  </w:style>
  <w:style w:type="character" w:styleId="PlaceholderText">
    <w:name w:val="Placeholder Text"/>
    <w:basedOn w:val="DefaultParagraphFont"/>
    <w:uiPriority w:val="99"/>
    <w:semiHidden/>
    <w:rsid w:val="001438DD"/>
    <w:rPr>
      <w:color w:val="666666"/>
    </w:rPr>
  </w:style>
  <w:style w:type="paragraph" w:styleId="NormalWeb">
    <w:name w:val="Normal (Web)"/>
    <w:basedOn w:val="Normal"/>
    <w:uiPriority w:val="99"/>
    <w:unhideWhenUsed/>
    <w:rsid w:val="00FE0AB1"/>
    <w:rPr>
      <w:rFonts w:ascii="Times New Roman" w:hAnsi="Times New Roman" w:cs="Times New Roman"/>
      <w:szCs w:val="24"/>
    </w:rPr>
  </w:style>
  <w:style w:type="character" w:customStyle="1" w:styleId="Style1">
    <w:name w:val="Style1"/>
    <w:basedOn w:val="DefaultParagraphFont"/>
    <w:uiPriority w:val="1"/>
    <w:rsid w:val="00FE42D7"/>
    <w:rPr>
      <w:rFonts w:ascii="Arial Nova Cond" w:hAnsi="Arial Nova Cond"/>
      <w:b/>
      <w:sz w:val="22"/>
      <w:u w:val="none"/>
    </w:rPr>
  </w:style>
  <w:style w:type="paragraph" w:customStyle="1" w:styleId="Default">
    <w:name w:val="Default"/>
    <w:rsid w:val="007A59B1"/>
    <w:pPr>
      <w:widowControl/>
      <w:autoSpaceDE/>
      <w:autoSpaceDN/>
      <w:spacing w:before="80" w:after="180" w:line="288" w:lineRule="auto"/>
    </w:pPr>
    <w:rPr>
      <w:rFonts w:ascii="Hoefler Text" w:eastAsia="Arial Unicode MS" w:hAnsi="Hoefler Text" w:cs="Arial Unicode MS"/>
      <w:color w:val="000000"/>
      <w14:textOutline w14:w="0" w14:cap="flat" w14:cmpd="sng" w14:algn="ctr">
        <w14:noFill/>
        <w14:prstDash w14:val="solid"/>
        <w14:bevel/>
      </w14:textOutline>
    </w:rPr>
  </w:style>
  <w:style w:type="paragraph" w:customStyle="1" w:styleId="COHeadding">
    <w:name w:val="COHeadding"/>
    <w:basedOn w:val="Normal"/>
    <w:link w:val="COHeaddingChar"/>
    <w:qFormat/>
    <w:rsid w:val="005011C9"/>
    <w:pPr>
      <w:widowControl/>
      <w:autoSpaceDE/>
      <w:autoSpaceDN/>
      <w:spacing w:before="240" w:after="240" w:line="276" w:lineRule="auto"/>
      <w:jc w:val="center"/>
      <w:outlineLvl w:val="0"/>
    </w:pPr>
    <w:rPr>
      <w:rFonts w:eastAsia="Times New Roman" w:cs="Times New Roman"/>
      <w:b/>
      <w:bCs/>
      <w:sz w:val="36"/>
      <w:szCs w:val="28"/>
    </w:rPr>
  </w:style>
  <w:style w:type="character" w:customStyle="1" w:styleId="COHeaddingChar">
    <w:name w:val="COHeadding Char"/>
    <w:basedOn w:val="DefaultParagraphFont"/>
    <w:link w:val="COHeadding"/>
    <w:rsid w:val="005011C9"/>
    <w:rPr>
      <w:rFonts w:ascii="Arial Nova Cond" w:eastAsia="Times New Roman" w:hAnsi="Arial Nova Cond" w:cs="Times New Roman"/>
      <w:b/>
      <w:bCs/>
      <w:sz w:val="36"/>
      <w:szCs w:val="28"/>
    </w:rPr>
  </w:style>
  <w:style w:type="character" w:styleId="UnresolvedMention">
    <w:name w:val="Unresolved Mention"/>
    <w:basedOn w:val="DefaultParagraphFont"/>
    <w:uiPriority w:val="99"/>
    <w:semiHidden/>
    <w:unhideWhenUsed/>
    <w:rsid w:val="005011C9"/>
    <w:rPr>
      <w:color w:val="605E5C"/>
      <w:shd w:val="clear" w:color="auto" w:fill="E1DFDD"/>
    </w:rPr>
  </w:style>
  <w:style w:type="paragraph" w:customStyle="1" w:styleId="COHeadder2">
    <w:name w:val="COHeadder2"/>
    <w:basedOn w:val="BodyText"/>
    <w:link w:val="COHeadder2Char"/>
    <w:autoRedefine/>
    <w:qFormat/>
    <w:rsid w:val="0056356D"/>
    <w:pPr>
      <w:keepNext/>
      <w:widowControl/>
      <w:spacing w:before="240" w:line="360" w:lineRule="auto"/>
      <w:ind w:left="0"/>
      <w:jc w:val="left"/>
      <w:outlineLvl w:val="1"/>
    </w:pPr>
    <w:rPr>
      <w:b/>
      <w:bCs/>
    </w:rPr>
  </w:style>
  <w:style w:type="character" w:customStyle="1" w:styleId="COHeadder2Char">
    <w:name w:val="COHeadder2 Char"/>
    <w:basedOn w:val="BodyTextChar"/>
    <w:link w:val="COHeadder2"/>
    <w:rsid w:val="0056356D"/>
    <w:rPr>
      <w:rFonts w:ascii="Arial Nova Cond" w:eastAsia="Tahoma" w:hAnsi="Arial Nova Cond" w:cs="Tahoma"/>
      <w:b/>
      <w:bCs/>
      <w:sz w:val="24"/>
      <w:szCs w:val="24"/>
    </w:rPr>
  </w:style>
  <w:style w:type="paragraph" w:customStyle="1" w:styleId="DocumentsList">
    <w:name w:val="DocumentsList"/>
    <w:basedOn w:val="Normal"/>
    <w:link w:val="DocumentsListChar"/>
    <w:autoRedefine/>
    <w:qFormat/>
    <w:rsid w:val="00650CF2"/>
    <w:pPr>
      <w:keepNext/>
      <w:spacing w:before="840" w:after="120"/>
      <w:outlineLvl w:val="7"/>
    </w:pPr>
    <w:rPr>
      <w:b/>
      <w:bCs/>
      <w:sz w:val="26"/>
      <w:szCs w:val="26"/>
      <w:u w:val="single"/>
    </w:rPr>
  </w:style>
  <w:style w:type="character" w:customStyle="1" w:styleId="DocumentsListChar">
    <w:name w:val="DocumentsList Char"/>
    <w:basedOn w:val="DefaultParagraphFont"/>
    <w:link w:val="DocumentsList"/>
    <w:rsid w:val="00650CF2"/>
    <w:rPr>
      <w:rFonts w:ascii="Arial Nova Cond" w:eastAsia="Tahoma" w:hAnsi="Arial Nova Cond" w:cs="Tahoma"/>
      <w:b/>
      <w:bCs/>
      <w:sz w:val="26"/>
      <w:szCs w:val="26"/>
      <w:u w:val="single"/>
    </w:rPr>
  </w:style>
  <w:style w:type="character" w:customStyle="1" w:styleId="FormEntries">
    <w:name w:val="Form Entries"/>
    <w:basedOn w:val="DefaultParagraphFont"/>
    <w:uiPriority w:val="1"/>
    <w:qFormat/>
    <w:rsid w:val="00E81095"/>
    <w:rPr>
      <w:rFonts w:ascii="Arial Nova Cond" w:hAnsi="Arial Nova Cond"/>
      <w:sz w:val="24"/>
    </w:rPr>
  </w:style>
  <w:style w:type="character" w:customStyle="1" w:styleId="Heading2Char">
    <w:name w:val="Heading 2 Char"/>
    <w:basedOn w:val="DefaultParagraphFont"/>
    <w:link w:val="Heading2"/>
    <w:semiHidden/>
    <w:rsid w:val="00EB7A44"/>
    <w:rPr>
      <w:rFonts w:ascii="Arial" w:eastAsia="Times New Roman" w:hAnsi="Arial" w:cs="Times New Roman"/>
      <w:sz w:val="32"/>
      <w:szCs w:val="20"/>
    </w:rPr>
  </w:style>
  <w:style w:type="character" w:customStyle="1" w:styleId="Heading3Char">
    <w:name w:val="Heading 3 Char"/>
    <w:basedOn w:val="DefaultParagraphFont"/>
    <w:link w:val="Heading3"/>
    <w:rsid w:val="00EB7A44"/>
    <w:rPr>
      <w:rFonts w:ascii="Arial Narrow" w:eastAsia="Times New Roman" w:hAnsi="Arial Narrow" w:cs="Times New Roman"/>
      <w:b/>
      <w:sz w:val="24"/>
      <w:szCs w:val="20"/>
    </w:rPr>
  </w:style>
  <w:style w:type="character" w:customStyle="1" w:styleId="Heading4Char">
    <w:name w:val="Heading 4 Char"/>
    <w:basedOn w:val="DefaultParagraphFont"/>
    <w:link w:val="Heading4"/>
    <w:rsid w:val="00EB7A44"/>
    <w:rPr>
      <w:rFonts w:ascii="Arial Narrow" w:eastAsia="Times New Roman" w:hAnsi="Arial Narrow" w:cs="Times New Roman"/>
      <w:b/>
      <w:sz w:val="24"/>
      <w:szCs w:val="20"/>
    </w:rPr>
  </w:style>
  <w:style w:type="paragraph" w:customStyle="1" w:styleId="StateofOklahoma">
    <w:name w:val="State of Oklahoma"/>
    <w:basedOn w:val="BodyText"/>
    <w:link w:val="StateofOklahomaChar"/>
    <w:qFormat/>
    <w:rsid w:val="00650CF2"/>
    <w:pPr>
      <w:ind w:left="0"/>
      <w:jc w:val="right"/>
    </w:pPr>
    <w:rPr>
      <w:color w:val="FFFFFF" w:themeColor="background1"/>
      <w:sz w:val="22"/>
      <w:szCs w:val="22"/>
    </w:rPr>
  </w:style>
  <w:style w:type="character" w:styleId="Strong">
    <w:name w:val="Strong"/>
    <w:basedOn w:val="DefaultParagraphFont"/>
    <w:uiPriority w:val="22"/>
    <w:qFormat/>
    <w:rsid w:val="00EB7A44"/>
    <w:rPr>
      <w:b/>
      <w:bCs/>
    </w:rPr>
  </w:style>
  <w:style w:type="character" w:customStyle="1" w:styleId="StateofOklahomaChar">
    <w:name w:val="State of Oklahoma Char"/>
    <w:basedOn w:val="BodyTextChar"/>
    <w:link w:val="StateofOklahoma"/>
    <w:rsid w:val="00650CF2"/>
    <w:rPr>
      <w:rFonts w:ascii="Arial Nova Cond" w:eastAsia="Tahoma" w:hAnsi="Arial Nova Cond" w:cs="Tahoma"/>
      <w:color w:val="FFFFFF" w:themeColor="background1"/>
      <w:sz w:val="24"/>
      <w:szCs w:val="24"/>
    </w:rPr>
  </w:style>
  <w:style w:type="paragraph" w:customStyle="1" w:styleId="DistrictAttorneysCouncil">
    <w:name w:val="District Attorneys Council"/>
    <w:basedOn w:val="BodyText"/>
    <w:link w:val="DistrictAttorneysCouncilChar"/>
    <w:autoRedefine/>
    <w:qFormat/>
    <w:rsid w:val="00650CF2"/>
    <w:pPr>
      <w:ind w:left="0"/>
      <w:jc w:val="right"/>
    </w:pPr>
    <w:rPr>
      <w:b/>
      <w:bCs/>
      <w:color w:val="FFFFFF" w:themeColor="background1"/>
      <w:spacing w:val="-2"/>
      <w:w w:val="70"/>
      <w:sz w:val="40"/>
      <w:szCs w:val="40"/>
    </w:rPr>
  </w:style>
  <w:style w:type="character" w:customStyle="1" w:styleId="DistrictAttorneysCouncilChar">
    <w:name w:val="District Attorneys Council Char"/>
    <w:basedOn w:val="BodyTextChar"/>
    <w:link w:val="DistrictAttorneysCouncil"/>
    <w:rsid w:val="00650CF2"/>
    <w:rPr>
      <w:rFonts w:ascii="Arial Nova Cond" w:eastAsia="Tahoma" w:hAnsi="Arial Nova Cond" w:cs="Tahoma"/>
      <w:b/>
      <w:bCs/>
      <w:color w:val="FFFFFF" w:themeColor="background1"/>
      <w:spacing w:val="-2"/>
      <w:w w:val="70"/>
      <w:sz w:val="40"/>
      <w:szCs w:val="40"/>
    </w:rPr>
  </w:style>
  <w:style w:type="paragraph" w:customStyle="1" w:styleId="DACAddress">
    <w:name w:val="DAC Address"/>
    <w:basedOn w:val="BodyText"/>
    <w:link w:val="DACAddressChar"/>
    <w:qFormat/>
    <w:rsid w:val="00650CF2"/>
    <w:pPr>
      <w:ind w:left="0"/>
      <w:jc w:val="right"/>
    </w:pPr>
    <w:rPr>
      <w:color w:val="FFFFFF" w:themeColor="background1"/>
      <w:sz w:val="22"/>
      <w:szCs w:val="22"/>
    </w:rPr>
  </w:style>
  <w:style w:type="character" w:customStyle="1" w:styleId="DACAddressChar">
    <w:name w:val="DAC Address Char"/>
    <w:basedOn w:val="BodyTextChar"/>
    <w:link w:val="DACAddress"/>
    <w:rsid w:val="00650CF2"/>
    <w:rPr>
      <w:rFonts w:ascii="Arial Nova Cond" w:eastAsia="Tahoma" w:hAnsi="Arial Nova Cond" w:cs="Tahoma"/>
      <w:color w:val="FFFFFF" w:themeColor="background1"/>
      <w:sz w:val="24"/>
      <w:szCs w:val="24"/>
    </w:rPr>
  </w:style>
  <w:style w:type="paragraph" w:customStyle="1" w:styleId="FederalGrantsDivision">
    <w:name w:val="Federal Grants Division"/>
    <w:basedOn w:val="BodyText"/>
    <w:link w:val="FederalGrantsDivisionChar"/>
    <w:autoRedefine/>
    <w:qFormat/>
    <w:rsid w:val="00650CF2"/>
    <w:pPr>
      <w:ind w:left="0"/>
      <w:jc w:val="right"/>
    </w:pPr>
    <w:rPr>
      <w:b/>
      <w:bCs/>
      <w:color w:val="FFFFFF" w:themeColor="background1"/>
      <w:w w:val="90"/>
      <w:sz w:val="35"/>
    </w:rPr>
  </w:style>
  <w:style w:type="character" w:customStyle="1" w:styleId="FederalGrantsDivisionChar">
    <w:name w:val="Federal Grants Division Char"/>
    <w:basedOn w:val="BodyTextChar"/>
    <w:link w:val="FederalGrantsDivision"/>
    <w:rsid w:val="00650CF2"/>
    <w:rPr>
      <w:rFonts w:ascii="Arial Nova Cond" w:eastAsia="Tahoma" w:hAnsi="Arial Nova Cond" w:cs="Tahoma"/>
      <w:b/>
      <w:bCs/>
      <w:color w:val="FFFFFF" w:themeColor="background1"/>
      <w:w w:val="90"/>
      <w:sz w:val="35"/>
      <w:szCs w:val="24"/>
    </w:rPr>
  </w:style>
  <w:style w:type="paragraph" w:customStyle="1" w:styleId="DACPhone">
    <w:name w:val="DAC Phone"/>
    <w:basedOn w:val="BodyText"/>
    <w:link w:val="DACPhoneChar"/>
    <w:autoRedefine/>
    <w:qFormat/>
    <w:rsid w:val="00650CF2"/>
    <w:pPr>
      <w:ind w:left="0"/>
      <w:jc w:val="right"/>
    </w:pPr>
    <w:rPr>
      <w:color w:val="FFFFFF" w:themeColor="background1"/>
      <w:sz w:val="22"/>
      <w:szCs w:val="22"/>
    </w:rPr>
  </w:style>
  <w:style w:type="character" w:customStyle="1" w:styleId="DACPhoneChar">
    <w:name w:val="DAC Phone Char"/>
    <w:basedOn w:val="BodyTextChar"/>
    <w:link w:val="DACPhone"/>
    <w:rsid w:val="00650CF2"/>
    <w:rPr>
      <w:rFonts w:ascii="Arial Nova Cond" w:eastAsia="Tahoma" w:hAnsi="Arial Nova Cond" w:cs="Tahoma"/>
      <w:color w:val="FFFFFF" w:themeColor="background1"/>
      <w:sz w:val="24"/>
      <w:szCs w:val="24"/>
    </w:rPr>
  </w:style>
  <w:style w:type="paragraph" w:customStyle="1" w:styleId="Coordinators">
    <w:name w:val="Coordinators"/>
    <w:basedOn w:val="Normal"/>
    <w:link w:val="CoordinatorsChar"/>
    <w:qFormat/>
    <w:rsid w:val="003733E5"/>
    <w:rPr>
      <w:b/>
      <w:bCs/>
    </w:rPr>
  </w:style>
  <w:style w:type="character" w:customStyle="1" w:styleId="CoordinatorsChar">
    <w:name w:val="Coordinators Char"/>
    <w:basedOn w:val="DefaultParagraphFont"/>
    <w:link w:val="Coordinators"/>
    <w:rsid w:val="003733E5"/>
    <w:rPr>
      <w:rFonts w:ascii="Arial Nova Cond" w:eastAsia="Tahoma" w:hAnsi="Arial Nova Cond" w:cs="Tahoma"/>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868712">
      <w:bodyDiv w:val="1"/>
      <w:marLeft w:val="0"/>
      <w:marRight w:val="0"/>
      <w:marTop w:val="0"/>
      <w:marBottom w:val="0"/>
      <w:divBdr>
        <w:top w:val="none" w:sz="0" w:space="0" w:color="auto"/>
        <w:left w:val="none" w:sz="0" w:space="0" w:color="auto"/>
        <w:bottom w:val="none" w:sz="0" w:space="0" w:color="auto"/>
        <w:right w:val="none" w:sz="0" w:space="0" w:color="auto"/>
      </w:divBdr>
    </w:div>
    <w:div w:id="94714259">
      <w:bodyDiv w:val="1"/>
      <w:marLeft w:val="0"/>
      <w:marRight w:val="0"/>
      <w:marTop w:val="0"/>
      <w:marBottom w:val="0"/>
      <w:divBdr>
        <w:top w:val="none" w:sz="0" w:space="0" w:color="auto"/>
        <w:left w:val="none" w:sz="0" w:space="0" w:color="auto"/>
        <w:bottom w:val="none" w:sz="0" w:space="0" w:color="auto"/>
        <w:right w:val="none" w:sz="0" w:space="0" w:color="auto"/>
      </w:divBdr>
    </w:div>
    <w:div w:id="167715217">
      <w:bodyDiv w:val="1"/>
      <w:marLeft w:val="0"/>
      <w:marRight w:val="0"/>
      <w:marTop w:val="0"/>
      <w:marBottom w:val="0"/>
      <w:divBdr>
        <w:top w:val="none" w:sz="0" w:space="0" w:color="auto"/>
        <w:left w:val="none" w:sz="0" w:space="0" w:color="auto"/>
        <w:bottom w:val="none" w:sz="0" w:space="0" w:color="auto"/>
        <w:right w:val="none" w:sz="0" w:space="0" w:color="auto"/>
      </w:divBdr>
    </w:div>
    <w:div w:id="346375530">
      <w:bodyDiv w:val="1"/>
      <w:marLeft w:val="0"/>
      <w:marRight w:val="0"/>
      <w:marTop w:val="0"/>
      <w:marBottom w:val="0"/>
      <w:divBdr>
        <w:top w:val="none" w:sz="0" w:space="0" w:color="auto"/>
        <w:left w:val="none" w:sz="0" w:space="0" w:color="auto"/>
        <w:bottom w:val="none" w:sz="0" w:space="0" w:color="auto"/>
        <w:right w:val="none" w:sz="0" w:space="0" w:color="auto"/>
      </w:divBdr>
    </w:div>
    <w:div w:id="363596237">
      <w:bodyDiv w:val="1"/>
      <w:marLeft w:val="0"/>
      <w:marRight w:val="0"/>
      <w:marTop w:val="0"/>
      <w:marBottom w:val="0"/>
      <w:divBdr>
        <w:top w:val="none" w:sz="0" w:space="0" w:color="auto"/>
        <w:left w:val="none" w:sz="0" w:space="0" w:color="auto"/>
        <w:bottom w:val="none" w:sz="0" w:space="0" w:color="auto"/>
        <w:right w:val="none" w:sz="0" w:space="0" w:color="auto"/>
      </w:divBdr>
    </w:div>
    <w:div w:id="402291051">
      <w:bodyDiv w:val="1"/>
      <w:marLeft w:val="0"/>
      <w:marRight w:val="0"/>
      <w:marTop w:val="0"/>
      <w:marBottom w:val="0"/>
      <w:divBdr>
        <w:top w:val="none" w:sz="0" w:space="0" w:color="auto"/>
        <w:left w:val="none" w:sz="0" w:space="0" w:color="auto"/>
        <w:bottom w:val="none" w:sz="0" w:space="0" w:color="auto"/>
        <w:right w:val="none" w:sz="0" w:space="0" w:color="auto"/>
      </w:divBdr>
    </w:div>
    <w:div w:id="601456139">
      <w:bodyDiv w:val="1"/>
      <w:marLeft w:val="0"/>
      <w:marRight w:val="0"/>
      <w:marTop w:val="0"/>
      <w:marBottom w:val="0"/>
      <w:divBdr>
        <w:top w:val="none" w:sz="0" w:space="0" w:color="auto"/>
        <w:left w:val="none" w:sz="0" w:space="0" w:color="auto"/>
        <w:bottom w:val="none" w:sz="0" w:space="0" w:color="auto"/>
        <w:right w:val="none" w:sz="0" w:space="0" w:color="auto"/>
      </w:divBdr>
    </w:div>
    <w:div w:id="610629669">
      <w:bodyDiv w:val="1"/>
      <w:marLeft w:val="0"/>
      <w:marRight w:val="0"/>
      <w:marTop w:val="0"/>
      <w:marBottom w:val="0"/>
      <w:divBdr>
        <w:top w:val="none" w:sz="0" w:space="0" w:color="auto"/>
        <w:left w:val="none" w:sz="0" w:space="0" w:color="auto"/>
        <w:bottom w:val="none" w:sz="0" w:space="0" w:color="auto"/>
        <w:right w:val="none" w:sz="0" w:space="0" w:color="auto"/>
      </w:divBdr>
    </w:div>
    <w:div w:id="660541416">
      <w:bodyDiv w:val="1"/>
      <w:marLeft w:val="0"/>
      <w:marRight w:val="0"/>
      <w:marTop w:val="0"/>
      <w:marBottom w:val="0"/>
      <w:divBdr>
        <w:top w:val="none" w:sz="0" w:space="0" w:color="auto"/>
        <w:left w:val="none" w:sz="0" w:space="0" w:color="auto"/>
        <w:bottom w:val="none" w:sz="0" w:space="0" w:color="auto"/>
        <w:right w:val="none" w:sz="0" w:space="0" w:color="auto"/>
      </w:divBdr>
    </w:div>
    <w:div w:id="821504747">
      <w:bodyDiv w:val="1"/>
      <w:marLeft w:val="0"/>
      <w:marRight w:val="0"/>
      <w:marTop w:val="0"/>
      <w:marBottom w:val="0"/>
      <w:divBdr>
        <w:top w:val="none" w:sz="0" w:space="0" w:color="auto"/>
        <w:left w:val="none" w:sz="0" w:space="0" w:color="auto"/>
        <w:bottom w:val="none" w:sz="0" w:space="0" w:color="auto"/>
        <w:right w:val="none" w:sz="0" w:space="0" w:color="auto"/>
      </w:divBdr>
    </w:div>
    <w:div w:id="851189540">
      <w:bodyDiv w:val="1"/>
      <w:marLeft w:val="0"/>
      <w:marRight w:val="0"/>
      <w:marTop w:val="0"/>
      <w:marBottom w:val="0"/>
      <w:divBdr>
        <w:top w:val="none" w:sz="0" w:space="0" w:color="auto"/>
        <w:left w:val="none" w:sz="0" w:space="0" w:color="auto"/>
        <w:bottom w:val="none" w:sz="0" w:space="0" w:color="auto"/>
        <w:right w:val="none" w:sz="0" w:space="0" w:color="auto"/>
      </w:divBdr>
    </w:div>
    <w:div w:id="864440569">
      <w:bodyDiv w:val="1"/>
      <w:marLeft w:val="0"/>
      <w:marRight w:val="0"/>
      <w:marTop w:val="0"/>
      <w:marBottom w:val="0"/>
      <w:divBdr>
        <w:top w:val="none" w:sz="0" w:space="0" w:color="auto"/>
        <w:left w:val="none" w:sz="0" w:space="0" w:color="auto"/>
        <w:bottom w:val="none" w:sz="0" w:space="0" w:color="auto"/>
        <w:right w:val="none" w:sz="0" w:space="0" w:color="auto"/>
      </w:divBdr>
    </w:div>
    <w:div w:id="869877092">
      <w:bodyDiv w:val="1"/>
      <w:marLeft w:val="0"/>
      <w:marRight w:val="0"/>
      <w:marTop w:val="0"/>
      <w:marBottom w:val="0"/>
      <w:divBdr>
        <w:top w:val="none" w:sz="0" w:space="0" w:color="auto"/>
        <w:left w:val="none" w:sz="0" w:space="0" w:color="auto"/>
        <w:bottom w:val="none" w:sz="0" w:space="0" w:color="auto"/>
        <w:right w:val="none" w:sz="0" w:space="0" w:color="auto"/>
      </w:divBdr>
    </w:div>
    <w:div w:id="900093306">
      <w:bodyDiv w:val="1"/>
      <w:marLeft w:val="0"/>
      <w:marRight w:val="0"/>
      <w:marTop w:val="0"/>
      <w:marBottom w:val="0"/>
      <w:divBdr>
        <w:top w:val="none" w:sz="0" w:space="0" w:color="auto"/>
        <w:left w:val="none" w:sz="0" w:space="0" w:color="auto"/>
        <w:bottom w:val="none" w:sz="0" w:space="0" w:color="auto"/>
        <w:right w:val="none" w:sz="0" w:space="0" w:color="auto"/>
      </w:divBdr>
    </w:div>
    <w:div w:id="906843278">
      <w:bodyDiv w:val="1"/>
      <w:marLeft w:val="0"/>
      <w:marRight w:val="0"/>
      <w:marTop w:val="0"/>
      <w:marBottom w:val="0"/>
      <w:divBdr>
        <w:top w:val="none" w:sz="0" w:space="0" w:color="auto"/>
        <w:left w:val="none" w:sz="0" w:space="0" w:color="auto"/>
        <w:bottom w:val="none" w:sz="0" w:space="0" w:color="auto"/>
        <w:right w:val="none" w:sz="0" w:space="0" w:color="auto"/>
      </w:divBdr>
    </w:div>
    <w:div w:id="932543677">
      <w:bodyDiv w:val="1"/>
      <w:marLeft w:val="0"/>
      <w:marRight w:val="0"/>
      <w:marTop w:val="0"/>
      <w:marBottom w:val="0"/>
      <w:divBdr>
        <w:top w:val="none" w:sz="0" w:space="0" w:color="auto"/>
        <w:left w:val="none" w:sz="0" w:space="0" w:color="auto"/>
        <w:bottom w:val="none" w:sz="0" w:space="0" w:color="auto"/>
        <w:right w:val="none" w:sz="0" w:space="0" w:color="auto"/>
      </w:divBdr>
    </w:div>
    <w:div w:id="1206794327">
      <w:bodyDiv w:val="1"/>
      <w:marLeft w:val="0"/>
      <w:marRight w:val="0"/>
      <w:marTop w:val="0"/>
      <w:marBottom w:val="0"/>
      <w:divBdr>
        <w:top w:val="none" w:sz="0" w:space="0" w:color="auto"/>
        <w:left w:val="none" w:sz="0" w:space="0" w:color="auto"/>
        <w:bottom w:val="none" w:sz="0" w:space="0" w:color="auto"/>
        <w:right w:val="none" w:sz="0" w:space="0" w:color="auto"/>
      </w:divBdr>
    </w:div>
    <w:div w:id="1272325024">
      <w:bodyDiv w:val="1"/>
      <w:marLeft w:val="0"/>
      <w:marRight w:val="0"/>
      <w:marTop w:val="0"/>
      <w:marBottom w:val="0"/>
      <w:divBdr>
        <w:top w:val="none" w:sz="0" w:space="0" w:color="auto"/>
        <w:left w:val="none" w:sz="0" w:space="0" w:color="auto"/>
        <w:bottom w:val="none" w:sz="0" w:space="0" w:color="auto"/>
        <w:right w:val="none" w:sz="0" w:space="0" w:color="auto"/>
      </w:divBdr>
    </w:div>
    <w:div w:id="1307665560">
      <w:bodyDiv w:val="1"/>
      <w:marLeft w:val="0"/>
      <w:marRight w:val="0"/>
      <w:marTop w:val="0"/>
      <w:marBottom w:val="0"/>
      <w:divBdr>
        <w:top w:val="none" w:sz="0" w:space="0" w:color="auto"/>
        <w:left w:val="none" w:sz="0" w:space="0" w:color="auto"/>
        <w:bottom w:val="none" w:sz="0" w:space="0" w:color="auto"/>
        <w:right w:val="none" w:sz="0" w:space="0" w:color="auto"/>
      </w:divBdr>
    </w:div>
    <w:div w:id="1488278633">
      <w:bodyDiv w:val="1"/>
      <w:marLeft w:val="0"/>
      <w:marRight w:val="0"/>
      <w:marTop w:val="0"/>
      <w:marBottom w:val="0"/>
      <w:divBdr>
        <w:top w:val="none" w:sz="0" w:space="0" w:color="auto"/>
        <w:left w:val="none" w:sz="0" w:space="0" w:color="auto"/>
        <w:bottom w:val="none" w:sz="0" w:space="0" w:color="auto"/>
        <w:right w:val="none" w:sz="0" w:space="0" w:color="auto"/>
      </w:divBdr>
      <w:divsChild>
        <w:div w:id="1747678435">
          <w:marLeft w:val="0"/>
          <w:marRight w:val="0"/>
          <w:marTop w:val="0"/>
          <w:marBottom w:val="0"/>
          <w:divBdr>
            <w:top w:val="none" w:sz="0" w:space="0" w:color="auto"/>
            <w:left w:val="none" w:sz="0" w:space="0" w:color="auto"/>
            <w:bottom w:val="none" w:sz="0" w:space="0" w:color="auto"/>
            <w:right w:val="none" w:sz="0" w:space="0" w:color="auto"/>
          </w:divBdr>
          <w:divsChild>
            <w:div w:id="632324014">
              <w:marLeft w:val="0"/>
              <w:marRight w:val="0"/>
              <w:marTop w:val="0"/>
              <w:marBottom w:val="0"/>
              <w:divBdr>
                <w:top w:val="none" w:sz="0" w:space="0" w:color="auto"/>
                <w:left w:val="none" w:sz="0" w:space="0" w:color="auto"/>
                <w:bottom w:val="none" w:sz="0" w:space="0" w:color="auto"/>
                <w:right w:val="none" w:sz="0" w:space="0" w:color="auto"/>
              </w:divBdr>
              <w:divsChild>
                <w:div w:id="57285661">
                  <w:marLeft w:val="0"/>
                  <w:marRight w:val="0"/>
                  <w:marTop w:val="0"/>
                  <w:marBottom w:val="0"/>
                  <w:divBdr>
                    <w:top w:val="none" w:sz="0" w:space="0" w:color="auto"/>
                    <w:left w:val="none" w:sz="0" w:space="0" w:color="auto"/>
                    <w:bottom w:val="none" w:sz="0" w:space="0" w:color="auto"/>
                    <w:right w:val="none" w:sz="0" w:space="0" w:color="auto"/>
                  </w:divBdr>
                  <w:divsChild>
                    <w:div w:id="1126966531">
                      <w:marLeft w:val="0"/>
                      <w:marRight w:val="0"/>
                      <w:marTop w:val="0"/>
                      <w:marBottom w:val="0"/>
                      <w:divBdr>
                        <w:top w:val="none" w:sz="0" w:space="0" w:color="auto"/>
                        <w:left w:val="none" w:sz="0" w:space="0" w:color="auto"/>
                        <w:bottom w:val="none" w:sz="0" w:space="0" w:color="auto"/>
                        <w:right w:val="none" w:sz="0" w:space="0" w:color="auto"/>
                      </w:divBdr>
                      <w:divsChild>
                        <w:div w:id="872424095">
                          <w:marLeft w:val="0"/>
                          <w:marRight w:val="0"/>
                          <w:marTop w:val="0"/>
                          <w:marBottom w:val="0"/>
                          <w:divBdr>
                            <w:top w:val="none" w:sz="0" w:space="0" w:color="auto"/>
                            <w:left w:val="none" w:sz="0" w:space="0" w:color="auto"/>
                            <w:bottom w:val="none" w:sz="0" w:space="0" w:color="auto"/>
                            <w:right w:val="none" w:sz="0" w:space="0" w:color="auto"/>
                          </w:divBdr>
                          <w:divsChild>
                            <w:div w:id="34776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995289">
      <w:bodyDiv w:val="1"/>
      <w:marLeft w:val="0"/>
      <w:marRight w:val="0"/>
      <w:marTop w:val="0"/>
      <w:marBottom w:val="0"/>
      <w:divBdr>
        <w:top w:val="none" w:sz="0" w:space="0" w:color="auto"/>
        <w:left w:val="none" w:sz="0" w:space="0" w:color="auto"/>
        <w:bottom w:val="none" w:sz="0" w:space="0" w:color="auto"/>
        <w:right w:val="none" w:sz="0" w:space="0" w:color="auto"/>
      </w:divBdr>
    </w:div>
    <w:div w:id="1513377692">
      <w:bodyDiv w:val="1"/>
      <w:marLeft w:val="0"/>
      <w:marRight w:val="0"/>
      <w:marTop w:val="0"/>
      <w:marBottom w:val="0"/>
      <w:divBdr>
        <w:top w:val="none" w:sz="0" w:space="0" w:color="auto"/>
        <w:left w:val="none" w:sz="0" w:space="0" w:color="auto"/>
        <w:bottom w:val="none" w:sz="0" w:space="0" w:color="auto"/>
        <w:right w:val="none" w:sz="0" w:space="0" w:color="auto"/>
      </w:divBdr>
    </w:div>
    <w:div w:id="1519542804">
      <w:bodyDiv w:val="1"/>
      <w:marLeft w:val="0"/>
      <w:marRight w:val="0"/>
      <w:marTop w:val="0"/>
      <w:marBottom w:val="0"/>
      <w:divBdr>
        <w:top w:val="none" w:sz="0" w:space="0" w:color="auto"/>
        <w:left w:val="none" w:sz="0" w:space="0" w:color="auto"/>
        <w:bottom w:val="none" w:sz="0" w:space="0" w:color="auto"/>
        <w:right w:val="none" w:sz="0" w:space="0" w:color="auto"/>
      </w:divBdr>
    </w:div>
    <w:div w:id="1606229734">
      <w:bodyDiv w:val="1"/>
      <w:marLeft w:val="0"/>
      <w:marRight w:val="0"/>
      <w:marTop w:val="0"/>
      <w:marBottom w:val="0"/>
      <w:divBdr>
        <w:top w:val="none" w:sz="0" w:space="0" w:color="auto"/>
        <w:left w:val="none" w:sz="0" w:space="0" w:color="auto"/>
        <w:bottom w:val="none" w:sz="0" w:space="0" w:color="auto"/>
        <w:right w:val="none" w:sz="0" w:space="0" w:color="auto"/>
      </w:divBdr>
    </w:div>
    <w:div w:id="1633442754">
      <w:bodyDiv w:val="1"/>
      <w:marLeft w:val="0"/>
      <w:marRight w:val="0"/>
      <w:marTop w:val="0"/>
      <w:marBottom w:val="0"/>
      <w:divBdr>
        <w:top w:val="none" w:sz="0" w:space="0" w:color="auto"/>
        <w:left w:val="none" w:sz="0" w:space="0" w:color="auto"/>
        <w:bottom w:val="none" w:sz="0" w:space="0" w:color="auto"/>
        <w:right w:val="none" w:sz="0" w:space="0" w:color="auto"/>
      </w:divBdr>
    </w:div>
    <w:div w:id="1702628691">
      <w:bodyDiv w:val="1"/>
      <w:marLeft w:val="0"/>
      <w:marRight w:val="0"/>
      <w:marTop w:val="0"/>
      <w:marBottom w:val="0"/>
      <w:divBdr>
        <w:top w:val="none" w:sz="0" w:space="0" w:color="auto"/>
        <w:left w:val="none" w:sz="0" w:space="0" w:color="auto"/>
        <w:bottom w:val="none" w:sz="0" w:space="0" w:color="auto"/>
        <w:right w:val="none" w:sz="0" w:space="0" w:color="auto"/>
      </w:divBdr>
    </w:div>
    <w:div w:id="1749425326">
      <w:bodyDiv w:val="1"/>
      <w:marLeft w:val="0"/>
      <w:marRight w:val="0"/>
      <w:marTop w:val="0"/>
      <w:marBottom w:val="0"/>
      <w:divBdr>
        <w:top w:val="none" w:sz="0" w:space="0" w:color="auto"/>
        <w:left w:val="none" w:sz="0" w:space="0" w:color="auto"/>
        <w:bottom w:val="none" w:sz="0" w:space="0" w:color="auto"/>
        <w:right w:val="none" w:sz="0" w:space="0" w:color="auto"/>
      </w:divBdr>
    </w:div>
    <w:div w:id="1875651992">
      <w:bodyDiv w:val="1"/>
      <w:marLeft w:val="0"/>
      <w:marRight w:val="0"/>
      <w:marTop w:val="0"/>
      <w:marBottom w:val="0"/>
      <w:divBdr>
        <w:top w:val="none" w:sz="0" w:space="0" w:color="auto"/>
        <w:left w:val="none" w:sz="0" w:space="0" w:color="auto"/>
        <w:bottom w:val="none" w:sz="0" w:space="0" w:color="auto"/>
        <w:right w:val="none" w:sz="0" w:space="0" w:color="auto"/>
      </w:divBdr>
    </w:div>
    <w:div w:id="1964842990">
      <w:bodyDiv w:val="1"/>
      <w:marLeft w:val="0"/>
      <w:marRight w:val="0"/>
      <w:marTop w:val="0"/>
      <w:marBottom w:val="0"/>
      <w:divBdr>
        <w:top w:val="none" w:sz="0" w:space="0" w:color="auto"/>
        <w:left w:val="none" w:sz="0" w:space="0" w:color="auto"/>
        <w:bottom w:val="none" w:sz="0" w:space="0" w:color="auto"/>
        <w:right w:val="none" w:sz="0" w:space="0" w:color="auto"/>
      </w:divBdr>
    </w:div>
    <w:div w:id="2044748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48190-A323-4FC2-A534-011947BB3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1211</Words>
  <Characters>6905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Template</vt:lpstr>
    </vt:vector>
  </TitlesOfParts>
  <Company>District Attorneys Council</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dc:title>
  <dc:subject>Policies and Procedures</dc:subject>
  <dc:creator>Obi, Cassandra</dc:creator>
  <cp:keywords/>
  <dc:description/>
  <cp:lastModifiedBy>Obi, Cassandra</cp:lastModifiedBy>
  <cp:revision>2</cp:revision>
  <dcterms:created xsi:type="dcterms:W3CDTF">2025-01-06T18:51:00Z</dcterms:created>
  <dcterms:modified xsi:type="dcterms:W3CDTF">2025-01-06T18:51:00Z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2024-08-27T00:00:00Z</vt:filetime>
  </property>
  <property fmtid="{D5CDD505-2E9C-101B-9397-08002B2CF9AE}" pid="3" name="Creator">
    <vt:lpwstr>Adobe Express</vt:lpwstr>
  </property>
  <property fmtid="{D5CDD505-2E9C-101B-9397-08002B2CF9AE}" pid="4" name="LastSaved">
    <vt:filetime>2024-08-27T00:00:00Z</vt:filetime>
  </property>
  <property fmtid="{D5CDD505-2E9C-101B-9397-08002B2CF9AE}" pid="5" name="Producer">
    <vt:lpwstr>Adobe Express</vt:lpwstr>
  </property>
</Properties>
</file>