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81A2" w14:textId="7A204C11" w:rsidR="00F35079" w:rsidRPr="00C52D21" w:rsidRDefault="00F35079" w:rsidP="00F35079">
      <w:pPr>
        <w:tabs>
          <w:tab w:val="left" w:pos="2666"/>
        </w:tabs>
        <w:spacing w:after="0" w:line="240" w:lineRule="auto"/>
        <w:jc w:val="center"/>
        <w:rPr>
          <w:rFonts w:cstheme="minorHAnsi"/>
          <w:sz w:val="24"/>
          <w:szCs w:val="24"/>
        </w:rPr>
      </w:pPr>
      <w:r w:rsidRPr="00C52D21">
        <w:rPr>
          <w:rFonts w:cstheme="minorHAnsi"/>
          <w:sz w:val="24"/>
          <w:szCs w:val="24"/>
        </w:rPr>
        <w:t>BOARD MEETING AGENDA</w:t>
      </w:r>
    </w:p>
    <w:p w14:paraId="76600CE6" w14:textId="1FEEF08E" w:rsidR="00F35079" w:rsidRPr="00C52D21" w:rsidRDefault="0036528F" w:rsidP="00F35079">
      <w:pPr>
        <w:tabs>
          <w:tab w:val="left" w:pos="2666"/>
        </w:tabs>
        <w:spacing w:after="0" w:line="240" w:lineRule="auto"/>
        <w:jc w:val="center"/>
        <w:rPr>
          <w:rFonts w:cstheme="minorHAnsi"/>
          <w:sz w:val="24"/>
          <w:szCs w:val="24"/>
        </w:rPr>
      </w:pPr>
      <w:r>
        <w:rPr>
          <w:rFonts w:cstheme="minorHAnsi"/>
          <w:sz w:val="24"/>
          <w:szCs w:val="24"/>
        </w:rPr>
        <w:t>February 13</w:t>
      </w:r>
      <w:r w:rsidR="00565CC6">
        <w:rPr>
          <w:rFonts w:cstheme="minorHAnsi"/>
          <w:sz w:val="24"/>
          <w:szCs w:val="24"/>
        </w:rPr>
        <w:t>, 202</w:t>
      </w:r>
      <w:r w:rsidR="005E6416">
        <w:rPr>
          <w:rFonts w:cstheme="minorHAnsi"/>
          <w:sz w:val="24"/>
          <w:szCs w:val="24"/>
        </w:rPr>
        <w:t>6</w:t>
      </w:r>
    </w:p>
    <w:p w14:paraId="5DDBC6B8" w14:textId="2998B136" w:rsidR="00F35079" w:rsidRPr="00C52D21" w:rsidRDefault="00167135" w:rsidP="00F35079">
      <w:pPr>
        <w:tabs>
          <w:tab w:val="left" w:pos="2666"/>
        </w:tabs>
        <w:spacing w:after="0" w:line="240" w:lineRule="auto"/>
        <w:jc w:val="center"/>
        <w:rPr>
          <w:rFonts w:cstheme="minorHAnsi"/>
          <w:sz w:val="24"/>
          <w:szCs w:val="24"/>
        </w:rPr>
      </w:pPr>
      <w:r>
        <w:rPr>
          <w:rFonts w:cstheme="minorHAnsi"/>
          <w:sz w:val="24"/>
          <w:szCs w:val="24"/>
        </w:rPr>
        <w:t>1</w:t>
      </w:r>
      <w:r w:rsidR="0077355F">
        <w:rPr>
          <w:rFonts w:cstheme="minorHAnsi"/>
          <w:sz w:val="24"/>
          <w:szCs w:val="24"/>
        </w:rPr>
        <w:t>0</w:t>
      </w:r>
      <w:r w:rsidR="00F35079" w:rsidRPr="00C52D21">
        <w:rPr>
          <w:rFonts w:cstheme="minorHAnsi"/>
          <w:sz w:val="24"/>
          <w:szCs w:val="24"/>
        </w:rPr>
        <w:t xml:space="preserve">:00 </w:t>
      </w:r>
      <w:r w:rsidR="0077355F">
        <w:rPr>
          <w:rFonts w:cstheme="minorHAnsi"/>
          <w:sz w:val="24"/>
          <w:szCs w:val="24"/>
        </w:rPr>
        <w:t>a</w:t>
      </w:r>
      <w:r w:rsidR="00F35079" w:rsidRPr="00C52D21">
        <w:rPr>
          <w:rFonts w:cstheme="minorHAnsi"/>
          <w:sz w:val="24"/>
          <w:szCs w:val="24"/>
        </w:rPr>
        <w:t>.m.</w:t>
      </w:r>
    </w:p>
    <w:p w14:paraId="536361BA" w14:textId="43F74C25" w:rsidR="00F35079" w:rsidRPr="00C52D21" w:rsidRDefault="00F35079" w:rsidP="00F35079">
      <w:pPr>
        <w:tabs>
          <w:tab w:val="left" w:pos="2666"/>
        </w:tabs>
        <w:spacing w:after="0" w:line="240" w:lineRule="auto"/>
        <w:jc w:val="center"/>
        <w:rPr>
          <w:rFonts w:cstheme="minorHAnsi"/>
          <w:sz w:val="24"/>
          <w:szCs w:val="24"/>
        </w:rPr>
      </w:pPr>
      <w:r w:rsidRPr="00C52D21">
        <w:rPr>
          <w:rFonts w:cstheme="minorHAnsi"/>
          <w:sz w:val="24"/>
          <w:szCs w:val="24"/>
        </w:rPr>
        <w:t>2401 N</w:t>
      </w:r>
      <w:r>
        <w:rPr>
          <w:rFonts w:cstheme="minorHAnsi"/>
          <w:sz w:val="24"/>
          <w:szCs w:val="24"/>
        </w:rPr>
        <w:t>.</w:t>
      </w:r>
      <w:r w:rsidRPr="00C52D21">
        <w:rPr>
          <w:rFonts w:cstheme="minorHAnsi"/>
          <w:sz w:val="24"/>
          <w:szCs w:val="24"/>
        </w:rPr>
        <w:t>W</w:t>
      </w:r>
      <w:r>
        <w:rPr>
          <w:rFonts w:cstheme="minorHAnsi"/>
          <w:sz w:val="24"/>
          <w:szCs w:val="24"/>
        </w:rPr>
        <w:t>.</w:t>
      </w:r>
      <w:r w:rsidRPr="00C52D21">
        <w:rPr>
          <w:rFonts w:cstheme="minorHAnsi"/>
          <w:sz w:val="24"/>
          <w:szCs w:val="24"/>
        </w:rPr>
        <w:t xml:space="preserve"> 23</w:t>
      </w:r>
      <w:r w:rsidRPr="00C52D21">
        <w:rPr>
          <w:rFonts w:cstheme="minorHAnsi"/>
          <w:sz w:val="24"/>
          <w:szCs w:val="24"/>
          <w:vertAlign w:val="superscript"/>
        </w:rPr>
        <w:t>rd</w:t>
      </w:r>
      <w:r w:rsidR="00F70F5A">
        <w:rPr>
          <w:rFonts w:cstheme="minorHAnsi"/>
          <w:sz w:val="24"/>
          <w:szCs w:val="24"/>
          <w:vertAlign w:val="superscript"/>
        </w:rPr>
        <w:t xml:space="preserve"> </w:t>
      </w:r>
      <w:r w:rsidR="00F70F5A">
        <w:rPr>
          <w:rFonts w:cstheme="minorHAnsi"/>
          <w:sz w:val="24"/>
          <w:szCs w:val="24"/>
        </w:rPr>
        <w:t>Street</w:t>
      </w:r>
      <w:r w:rsidRPr="00C52D21">
        <w:rPr>
          <w:rFonts w:cstheme="minorHAnsi"/>
          <w:sz w:val="24"/>
          <w:szCs w:val="24"/>
        </w:rPr>
        <w:t xml:space="preserve">, </w:t>
      </w:r>
      <w:r>
        <w:rPr>
          <w:rFonts w:cstheme="minorHAnsi"/>
          <w:sz w:val="24"/>
          <w:szCs w:val="24"/>
        </w:rPr>
        <w:t xml:space="preserve">Suite </w:t>
      </w:r>
      <w:r w:rsidR="001C15D2">
        <w:rPr>
          <w:rFonts w:cstheme="minorHAnsi"/>
          <w:sz w:val="24"/>
          <w:szCs w:val="24"/>
        </w:rPr>
        <w:t>7</w:t>
      </w:r>
      <w:r w:rsidR="005A5570">
        <w:rPr>
          <w:rFonts w:cstheme="minorHAnsi"/>
          <w:sz w:val="24"/>
          <w:szCs w:val="24"/>
        </w:rPr>
        <w:t>4</w:t>
      </w:r>
    </w:p>
    <w:p w14:paraId="26A8F117" w14:textId="77777777" w:rsidR="00F35079" w:rsidRPr="00C52D21" w:rsidRDefault="00F35079" w:rsidP="00F35079">
      <w:pPr>
        <w:tabs>
          <w:tab w:val="left" w:pos="2666"/>
        </w:tabs>
        <w:spacing w:after="0" w:line="240" w:lineRule="auto"/>
        <w:jc w:val="center"/>
        <w:rPr>
          <w:rFonts w:cstheme="minorHAnsi"/>
          <w:sz w:val="24"/>
          <w:szCs w:val="24"/>
        </w:rPr>
      </w:pPr>
      <w:r w:rsidRPr="00C52D21">
        <w:rPr>
          <w:rFonts w:cstheme="minorHAnsi"/>
          <w:sz w:val="24"/>
          <w:szCs w:val="24"/>
        </w:rPr>
        <w:t xml:space="preserve">Oklahoma City, </w:t>
      </w:r>
      <w:r>
        <w:rPr>
          <w:rFonts w:cstheme="minorHAnsi"/>
          <w:sz w:val="24"/>
          <w:szCs w:val="24"/>
        </w:rPr>
        <w:t>OK</w:t>
      </w:r>
      <w:r w:rsidRPr="00C52D21">
        <w:rPr>
          <w:rFonts w:cstheme="minorHAnsi"/>
          <w:sz w:val="24"/>
          <w:szCs w:val="24"/>
        </w:rPr>
        <w:t xml:space="preserve"> 73107</w:t>
      </w:r>
    </w:p>
    <w:p w14:paraId="3A35D500" w14:textId="6ED2E36D" w:rsidR="00F35079" w:rsidRPr="00C52D21" w:rsidRDefault="00B01040" w:rsidP="00F35079">
      <w:pPr>
        <w:tabs>
          <w:tab w:val="left" w:pos="2666"/>
        </w:tabs>
        <w:spacing w:after="0" w:line="240" w:lineRule="auto"/>
        <w:jc w:val="center"/>
        <w:rPr>
          <w:rFonts w:cstheme="minorHAnsi"/>
          <w:sz w:val="24"/>
          <w:szCs w:val="24"/>
        </w:rPr>
      </w:pPr>
      <w:r>
        <w:rPr>
          <w:rFonts w:cstheme="minorHAnsi"/>
          <w:sz w:val="24"/>
          <w:szCs w:val="24"/>
        </w:rPr>
        <w:t>Leah Longest</w:t>
      </w:r>
      <w:r w:rsidR="00F35079" w:rsidRPr="00C52D21">
        <w:rPr>
          <w:rFonts w:cstheme="minorHAnsi"/>
          <w:sz w:val="24"/>
          <w:szCs w:val="24"/>
        </w:rPr>
        <w:t xml:space="preserve">, Chair </w:t>
      </w:r>
      <w:r w:rsidR="00F35079">
        <w:rPr>
          <w:rFonts w:cstheme="minorHAnsi"/>
          <w:sz w:val="24"/>
          <w:szCs w:val="24"/>
        </w:rPr>
        <w:t>–</w:t>
      </w:r>
      <w:r w:rsidR="00F35079" w:rsidRPr="00C52D21">
        <w:rPr>
          <w:rFonts w:cstheme="minorHAnsi"/>
          <w:sz w:val="24"/>
          <w:szCs w:val="24"/>
        </w:rPr>
        <w:t xml:space="preserve"> </w:t>
      </w:r>
      <w:r w:rsidR="00F35079">
        <w:rPr>
          <w:rFonts w:cstheme="minorHAnsi"/>
          <w:sz w:val="24"/>
          <w:szCs w:val="24"/>
        </w:rPr>
        <w:t>Presiding</w:t>
      </w:r>
    </w:p>
    <w:p w14:paraId="3E392C14" w14:textId="77777777" w:rsidR="00F35079" w:rsidRPr="00C52D21" w:rsidRDefault="00F35079" w:rsidP="00F35079">
      <w:pPr>
        <w:pBdr>
          <w:bottom w:val="single" w:sz="12" w:space="1" w:color="auto"/>
        </w:pBdr>
        <w:tabs>
          <w:tab w:val="left" w:pos="2666"/>
        </w:tabs>
        <w:spacing w:after="0"/>
        <w:rPr>
          <w:rFonts w:cstheme="minorHAnsi"/>
          <w:sz w:val="24"/>
          <w:szCs w:val="24"/>
        </w:rPr>
      </w:pPr>
    </w:p>
    <w:p w14:paraId="625CB77F" w14:textId="77777777" w:rsidR="0085457A" w:rsidRPr="00823A5E" w:rsidRDefault="0085457A" w:rsidP="0085457A">
      <w:pPr>
        <w:pStyle w:val="ListParagraph"/>
        <w:numPr>
          <w:ilvl w:val="0"/>
          <w:numId w:val="2"/>
        </w:numPr>
        <w:spacing w:after="0" w:line="240" w:lineRule="auto"/>
        <w:jc w:val="both"/>
        <w:rPr>
          <w:rFonts w:cstheme="minorHAnsi"/>
        </w:rPr>
      </w:pPr>
      <w:r w:rsidRPr="00823A5E">
        <w:rPr>
          <w:rFonts w:cstheme="minorHAnsi"/>
        </w:rPr>
        <w:t>Call to order, roll call, and determination of quorum.</w:t>
      </w:r>
    </w:p>
    <w:p w14:paraId="19F87EC5" w14:textId="77777777" w:rsidR="0085457A" w:rsidRPr="00823A5E" w:rsidRDefault="0085457A" w:rsidP="0085457A">
      <w:pPr>
        <w:pStyle w:val="ListParagraph"/>
        <w:spacing w:after="0" w:line="240" w:lineRule="auto"/>
        <w:jc w:val="both"/>
        <w:rPr>
          <w:rFonts w:cstheme="minorHAnsi"/>
        </w:rPr>
      </w:pPr>
    </w:p>
    <w:p w14:paraId="083F6AF3" w14:textId="157C873E" w:rsidR="00A3769B" w:rsidRDefault="0085457A" w:rsidP="0036528F">
      <w:pPr>
        <w:pStyle w:val="ListParagraph"/>
        <w:numPr>
          <w:ilvl w:val="0"/>
          <w:numId w:val="2"/>
        </w:numPr>
        <w:spacing w:after="0" w:line="240" w:lineRule="auto"/>
        <w:jc w:val="both"/>
        <w:rPr>
          <w:rFonts w:cstheme="minorHAnsi"/>
        </w:rPr>
      </w:pPr>
      <w:r w:rsidRPr="00823A5E">
        <w:rPr>
          <w:rFonts w:cstheme="minorHAnsi"/>
        </w:rPr>
        <w:t xml:space="preserve">This </w:t>
      </w:r>
      <w:r>
        <w:rPr>
          <w:rFonts w:cstheme="minorHAnsi"/>
        </w:rPr>
        <w:t xml:space="preserve">regular </w:t>
      </w:r>
      <w:r w:rsidRPr="00823A5E">
        <w:rPr>
          <w:rFonts w:cstheme="minorHAnsi"/>
        </w:rPr>
        <w:t>meeting of the Oklahoma Cosmetology and Barbering Board has been convened in accordance with the Oklahoma Open Meeting Act.</w:t>
      </w:r>
    </w:p>
    <w:p w14:paraId="3E00ED3B" w14:textId="77777777" w:rsidR="0036528F" w:rsidRPr="0036528F" w:rsidRDefault="0036528F" w:rsidP="0036528F">
      <w:pPr>
        <w:pStyle w:val="ListParagraph"/>
        <w:spacing w:after="0" w:line="240" w:lineRule="auto"/>
        <w:ind w:left="1080"/>
        <w:jc w:val="both"/>
        <w:rPr>
          <w:rFonts w:cstheme="minorHAnsi"/>
        </w:rPr>
      </w:pPr>
    </w:p>
    <w:p w14:paraId="7C486B9E" w14:textId="4C389B32" w:rsidR="00A3769B" w:rsidRPr="00375E56" w:rsidRDefault="00A3769B" w:rsidP="00A3769B">
      <w:pPr>
        <w:pStyle w:val="ListParagraph"/>
        <w:widowControl w:val="0"/>
        <w:numPr>
          <w:ilvl w:val="0"/>
          <w:numId w:val="2"/>
        </w:numPr>
        <w:tabs>
          <w:tab w:val="left" w:pos="717"/>
          <w:tab w:val="left" w:pos="719"/>
        </w:tabs>
        <w:autoSpaceDE w:val="0"/>
        <w:autoSpaceDN w:val="0"/>
        <w:spacing w:before="1" w:after="0" w:line="237" w:lineRule="auto"/>
        <w:ind w:right="497"/>
        <w:contextualSpacing w:val="0"/>
        <w:rPr>
          <w:rFonts w:ascii="Calibri" w:eastAsia="Calibri" w:hAnsi="Calibri" w:cs="Calibri"/>
        </w:rPr>
      </w:pPr>
      <w:bookmarkStart w:id="0" w:name="_Hlk218677148"/>
      <w:r w:rsidRPr="00375E56">
        <w:rPr>
          <w:rFonts w:ascii="Calibri" w:eastAsia="Calibri" w:hAnsi="Calibri" w:cs="Calibri"/>
        </w:rPr>
        <w:t>Discussion</w:t>
      </w:r>
      <w:r w:rsidRPr="00375E56">
        <w:rPr>
          <w:rFonts w:ascii="Calibri" w:eastAsia="Calibri" w:hAnsi="Calibri" w:cs="Calibri"/>
          <w:spacing w:val="-1"/>
        </w:rPr>
        <w:t xml:space="preserve"> </w:t>
      </w:r>
      <w:r w:rsidRPr="00375E56">
        <w:rPr>
          <w:rFonts w:ascii="Calibri" w:eastAsia="Calibri" w:hAnsi="Calibri" w:cs="Calibri"/>
        </w:rPr>
        <w:t>and</w:t>
      </w:r>
      <w:r w:rsidRPr="00375E56">
        <w:rPr>
          <w:rFonts w:ascii="Calibri" w:eastAsia="Calibri" w:hAnsi="Calibri" w:cs="Calibri"/>
          <w:spacing w:val="-1"/>
        </w:rPr>
        <w:t xml:space="preserve"> </w:t>
      </w:r>
      <w:r w:rsidRPr="00375E56">
        <w:rPr>
          <w:rFonts w:ascii="Calibri" w:eastAsia="Calibri" w:hAnsi="Calibri" w:cs="Calibri"/>
        </w:rPr>
        <w:t>possible action</w:t>
      </w:r>
      <w:r w:rsidRPr="00375E56">
        <w:rPr>
          <w:rFonts w:ascii="Calibri" w:eastAsia="Calibri" w:hAnsi="Calibri" w:cs="Calibri"/>
          <w:spacing w:val="-1"/>
        </w:rPr>
        <w:t xml:space="preserve"> </w:t>
      </w:r>
      <w:r w:rsidRPr="00375E56">
        <w:rPr>
          <w:rFonts w:ascii="Calibri" w:eastAsia="Calibri" w:hAnsi="Calibri" w:cs="Calibri"/>
        </w:rPr>
        <w:t>to convene in</w:t>
      </w:r>
      <w:r w:rsidRPr="00375E56">
        <w:rPr>
          <w:rFonts w:ascii="Calibri" w:eastAsia="Calibri" w:hAnsi="Calibri" w:cs="Calibri"/>
          <w:spacing w:val="-1"/>
        </w:rPr>
        <w:t xml:space="preserve"> </w:t>
      </w:r>
      <w:r w:rsidRPr="00375E56">
        <w:rPr>
          <w:rFonts w:ascii="Calibri" w:eastAsia="Calibri" w:hAnsi="Calibri" w:cs="Calibri"/>
        </w:rPr>
        <w:t>Executive</w:t>
      </w:r>
      <w:r w:rsidRPr="00375E56">
        <w:rPr>
          <w:rFonts w:ascii="Calibri" w:eastAsia="Calibri" w:hAnsi="Calibri" w:cs="Calibri"/>
          <w:spacing w:val="-2"/>
        </w:rPr>
        <w:t xml:space="preserve"> </w:t>
      </w:r>
      <w:r w:rsidRPr="00375E56">
        <w:rPr>
          <w:rFonts w:ascii="Calibri" w:eastAsia="Calibri" w:hAnsi="Calibri" w:cs="Calibri"/>
        </w:rPr>
        <w:t>Session</w:t>
      </w:r>
      <w:r w:rsidRPr="00375E56">
        <w:rPr>
          <w:rFonts w:ascii="Calibri" w:eastAsia="Calibri" w:hAnsi="Calibri" w:cs="Calibri"/>
          <w:spacing w:val="-3"/>
        </w:rPr>
        <w:t xml:space="preserve"> </w:t>
      </w:r>
      <w:r w:rsidRPr="00375E56">
        <w:rPr>
          <w:rFonts w:ascii="Calibri" w:eastAsia="Calibri" w:hAnsi="Calibri" w:cs="Calibri"/>
        </w:rPr>
        <w:t>pursuant to</w:t>
      </w:r>
      <w:r w:rsidRPr="00375E56">
        <w:rPr>
          <w:rFonts w:ascii="Calibri" w:eastAsia="Calibri" w:hAnsi="Calibri" w:cs="Calibri"/>
          <w:spacing w:val="-1"/>
        </w:rPr>
        <w:t xml:space="preserve"> </w:t>
      </w:r>
      <w:r w:rsidRPr="00375E56">
        <w:rPr>
          <w:rFonts w:ascii="Calibri" w:eastAsia="Calibri" w:hAnsi="Calibri" w:cs="Calibri"/>
        </w:rPr>
        <w:t>25</w:t>
      </w:r>
      <w:r w:rsidRPr="00375E56">
        <w:rPr>
          <w:rFonts w:ascii="Calibri" w:eastAsia="Calibri" w:hAnsi="Calibri" w:cs="Calibri"/>
          <w:spacing w:val="-1"/>
        </w:rPr>
        <w:t xml:space="preserve"> </w:t>
      </w:r>
      <w:r w:rsidRPr="00375E56">
        <w:rPr>
          <w:rFonts w:ascii="Calibri" w:eastAsia="Calibri" w:hAnsi="Calibri" w:cs="Calibri"/>
        </w:rPr>
        <w:t xml:space="preserve">O.S., §307(B)(1), </w:t>
      </w:r>
      <w:proofErr w:type="gramStart"/>
      <w:r w:rsidRPr="00375E56">
        <w:rPr>
          <w:rFonts w:ascii="Calibri" w:eastAsia="Calibri" w:hAnsi="Calibri" w:cs="Calibri"/>
        </w:rPr>
        <w:t>in</w:t>
      </w:r>
      <w:r w:rsidRPr="00375E56">
        <w:rPr>
          <w:rFonts w:ascii="Calibri" w:eastAsia="Calibri" w:hAnsi="Calibri" w:cs="Calibri"/>
          <w:spacing w:val="-4"/>
        </w:rPr>
        <w:t xml:space="preserve"> </w:t>
      </w:r>
      <w:r w:rsidRPr="00375E56">
        <w:rPr>
          <w:rFonts w:ascii="Calibri" w:eastAsia="Calibri" w:hAnsi="Calibri" w:cs="Calibri"/>
        </w:rPr>
        <w:t>order</w:t>
      </w:r>
      <w:r w:rsidRPr="00375E56">
        <w:rPr>
          <w:rFonts w:ascii="Calibri" w:eastAsia="Calibri" w:hAnsi="Calibri" w:cs="Calibri"/>
          <w:spacing w:val="-5"/>
        </w:rPr>
        <w:t xml:space="preserve"> </w:t>
      </w:r>
      <w:r w:rsidRPr="00375E56">
        <w:rPr>
          <w:rFonts w:ascii="Calibri" w:eastAsia="Calibri" w:hAnsi="Calibri" w:cs="Calibri"/>
        </w:rPr>
        <w:t>to</w:t>
      </w:r>
      <w:proofErr w:type="gramEnd"/>
      <w:r w:rsidRPr="00375E56">
        <w:rPr>
          <w:rFonts w:ascii="Calibri" w:eastAsia="Calibri" w:hAnsi="Calibri" w:cs="Calibri"/>
          <w:spacing w:val="-4"/>
        </w:rPr>
        <w:t xml:space="preserve"> </w:t>
      </w:r>
      <w:r w:rsidRPr="00375E56">
        <w:rPr>
          <w:rFonts w:ascii="Calibri" w:eastAsia="Calibri" w:hAnsi="Calibri" w:cs="Calibri"/>
        </w:rPr>
        <w:t>discuss</w:t>
      </w:r>
      <w:r w:rsidRPr="00375E56">
        <w:rPr>
          <w:rFonts w:ascii="Calibri" w:eastAsia="Calibri" w:hAnsi="Calibri" w:cs="Calibri"/>
          <w:spacing w:val="-3"/>
        </w:rPr>
        <w:t xml:space="preserve"> </w:t>
      </w:r>
      <w:r w:rsidRPr="00375E56">
        <w:rPr>
          <w:rFonts w:ascii="Calibri" w:eastAsia="Calibri" w:hAnsi="Calibri" w:cs="Calibri"/>
        </w:rPr>
        <w:t>the</w:t>
      </w:r>
      <w:r w:rsidRPr="00375E56">
        <w:rPr>
          <w:rFonts w:ascii="Calibri" w:eastAsia="Calibri" w:hAnsi="Calibri" w:cs="Calibri"/>
          <w:spacing w:val="-2"/>
        </w:rPr>
        <w:t xml:space="preserve"> </w:t>
      </w:r>
      <w:r w:rsidRPr="00375E56">
        <w:rPr>
          <w:rFonts w:ascii="Calibri" w:eastAsia="Calibri" w:hAnsi="Calibri" w:cs="Calibri"/>
        </w:rPr>
        <w:t>employment,</w:t>
      </w:r>
      <w:r w:rsidRPr="00375E56">
        <w:rPr>
          <w:rFonts w:ascii="Calibri" w:eastAsia="Calibri" w:hAnsi="Calibri" w:cs="Calibri"/>
          <w:spacing w:val="-3"/>
        </w:rPr>
        <w:t xml:space="preserve"> </w:t>
      </w:r>
      <w:r w:rsidRPr="00375E56">
        <w:rPr>
          <w:rFonts w:ascii="Calibri" w:eastAsia="Calibri" w:hAnsi="Calibri" w:cs="Calibri"/>
        </w:rPr>
        <w:t>hiring,</w:t>
      </w:r>
      <w:r w:rsidRPr="00375E56">
        <w:rPr>
          <w:rFonts w:ascii="Calibri" w:eastAsia="Calibri" w:hAnsi="Calibri" w:cs="Calibri"/>
          <w:spacing w:val="-3"/>
        </w:rPr>
        <w:t xml:space="preserve"> </w:t>
      </w:r>
      <w:r w:rsidRPr="00375E56">
        <w:rPr>
          <w:rFonts w:ascii="Calibri" w:eastAsia="Calibri" w:hAnsi="Calibri" w:cs="Calibri"/>
        </w:rPr>
        <w:t>appointment,</w:t>
      </w:r>
      <w:r w:rsidRPr="00375E56">
        <w:rPr>
          <w:rFonts w:ascii="Calibri" w:eastAsia="Calibri" w:hAnsi="Calibri" w:cs="Calibri"/>
          <w:spacing w:val="-3"/>
        </w:rPr>
        <w:t xml:space="preserve"> </w:t>
      </w:r>
      <w:r w:rsidRPr="00375E56">
        <w:rPr>
          <w:rFonts w:ascii="Calibri" w:eastAsia="Calibri" w:hAnsi="Calibri" w:cs="Calibri"/>
        </w:rPr>
        <w:t>promotion,</w:t>
      </w:r>
      <w:r w:rsidRPr="00375E56">
        <w:rPr>
          <w:rFonts w:ascii="Calibri" w:eastAsia="Calibri" w:hAnsi="Calibri" w:cs="Calibri"/>
          <w:spacing w:val="-5"/>
        </w:rPr>
        <w:t xml:space="preserve"> </w:t>
      </w:r>
      <w:r w:rsidRPr="00375E56">
        <w:rPr>
          <w:rFonts w:ascii="Calibri" w:eastAsia="Calibri" w:hAnsi="Calibri" w:cs="Calibri"/>
        </w:rPr>
        <w:t>demotion,</w:t>
      </w:r>
      <w:r w:rsidRPr="00375E56">
        <w:rPr>
          <w:rFonts w:ascii="Calibri" w:eastAsia="Calibri" w:hAnsi="Calibri" w:cs="Calibri"/>
          <w:spacing w:val="-3"/>
        </w:rPr>
        <w:t xml:space="preserve"> </w:t>
      </w:r>
      <w:r w:rsidRPr="00375E56">
        <w:rPr>
          <w:rFonts w:ascii="Calibri" w:eastAsia="Calibri" w:hAnsi="Calibri" w:cs="Calibri"/>
        </w:rPr>
        <w:t>disciplining,</w:t>
      </w:r>
      <w:r w:rsidRPr="00375E56">
        <w:rPr>
          <w:rFonts w:ascii="Calibri" w:eastAsia="Calibri" w:hAnsi="Calibri" w:cs="Calibri"/>
          <w:spacing w:val="-3"/>
        </w:rPr>
        <w:t xml:space="preserve"> </w:t>
      </w:r>
      <w:r w:rsidRPr="00375E56">
        <w:rPr>
          <w:rFonts w:ascii="Calibri" w:eastAsia="Calibri" w:hAnsi="Calibri" w:cs="Calibri"/>
        </w:rPr>
        <w:t xml:space="preserve">or resignation of a potential </w:t>
      </w:r>
      <w:r>
        <w:rPr>
          <w:rFonts w:ascii="Calibri" w:eastAsia="Calibri" w:hAnsi="Calibri" w:cs="Calibri"/>
        </w:rPr>
        <w:t>Executive</w:t>
      </w:r>
      <w:r w:rsidRPr="00375E56">
        <w:rPr>
          <w:rFonts w:ascii="Calibri" w:eastAsia="Calibri" w:hAnsi="Calibri" w:cs="Calibri"/>
        </w:rPr>
        <w:t xml:space="preserve"> Director</w:t>
      </w:r>
      <w:r w:rsidR="0051341D">
        <w:rPr>
          <w:rFonts w:ascii="Calibri" w:eastAsia="Calibri" w:hAnsi="Calibri" w:cs="Calibri"/>
        </w:rPr>
        <w:t xml:space="preserve"> (Candidate A)</w:t>
      </w:r>
      <w:r w:rsidRPr="00375E56">
        <w:rPr>
          <w:rFonts w:ascii="Calibri" w:eastAsia="Calibri" w:hAnsi="Calibri" w:cs="Calibri"/>
        </w:rPr>
        <w:t>, to include compensation. Should the Board enter Executive Session to deliberate, the following actions may be taken:</w:t>
      </w:r>
    </w:p>
    <w:p w14:paraId="01557467" w14:textId="77777777" w:rsidR="00A3769B" w:rsidRPr="00375E56" w:rsidRDefault="00A3769B" w:rsidP="00A3769B">
      <w:pPr>
        <w:widowControl w:val="0"/>
        <w:autoSpaceDE w:val="0"/>
        <w:autoSpaceDN w:val="0"/>
        <w:spacing w:before="4" w:after="0" w:line="240" w:lineRule="auto"/>
        <w:rPr>
          <w:rFonts w:ascii="Calibri" w:eastAsia="Calibri" w:hAnsi="Calibri" w:cs="Calibri"/>
        </w:rPr>
      </w:pPr>
    </w:p>
    <w:p w14:paraId="465F4B64" w14:textId="77777777" w:rsidR="00A3769B" w:rsidRPr="00375E56" w:rsidRDefault="00A3769B" w:rsidP="00A3769B">
      <w:pPr>
        <w:widowControl w:val="0"/>
        <w:numPr>
          <w:ilvl w:val="1"/>
          <w:numId w:val="5"/>
        </w:numPr>
        <w:tabs>
          <w:tab w:val="left" w:pos="828"/>
        </w:tabs>
        <w:autoSpaceDE w:val="0"/>
        <w:autoSpaceDN w:val="0"/>
        <w:spacing w:after="0" w:line="240" w:lineRule="auto"/>
        <w:ind w:left="828" w:hanging="109"/>
        <w:rPr>
          <w:rFonts w:ascii="Calibri" w:eastAsia="Calibri" w:hAnsi="Calibri" w:cs="Calibri"/>
        </w:rPr>
      </w:pPr>
      <w:r w:rsidRPr="00375E56">
        <w:rPr>
          <w:rFonts w:ascii="Calibri" w:eastAsia="Calibri" w:hAnsi="Calibri" w:cs="Calibri"/>
        </w:rPr>
        <w:t>Vote</w:t>
      </w:r>
      <w:r w:rsidRPr="00375E56">
        <w:rPr>
          <w:rFonts w:ascii="Calibri" w:eastAsia="Calibri" w:hAnsi="Calibri" w:cs="Calibri"/>
          <w:spacing w:val="-2"/>
        </w:rPr>
        <w:t xml:space="preserve"> </w:t>
      </w:r>
      <w:r w:rsidRPr="00375E56">
        <w:rPr>
          <w:rFonts w:ascii="Calibri" w:eastAsia="Calibri" w:hAnsi="Calibri" w:cs="Calibri"/>
        </w:rPr>
        <w:t>to</w:t>
      </w:r>
      <w:r w:rsidRPr="00375E56">
        <w:rPr>
          <w:rFonts w:ascii="Calibri" w:eastAsia="Calibri" w:hAnsi="Calibri" w:cs="Calibri"/>
          <w:spacing w:val="-4"/>
        </w:rPr>
        <w:t xml:space="preserve"> </w:t>
      </w:r>
      <w:r w:rsidRPr="00375E56">
        <w:rPr>
          <w:rFonts w:ascii="Calibri" w:eastAsia="Calibri" w:hAnsi="Calibri" w:cs="Calibri"/>
        </w:rPr>
        <w:t>enter</w:t>
      </w:r>
      <w:r w:rsidRPr="00375E56">
        <w:rPr>
          <w:rFonts w:ascii="Calibri" w:eastAsia="Calibri" w:hAnsi="Calibri" w:cs="Calibri"/>
          <w:spacing w:val="-5"/>
        </w:rPr>
        <w:t xml:space="preserve"> </w:t>
      </w:r>
      <w:r w:rsidRPr="00375E56">
        <w:rPr>
          <w:rFonts w:ascii="Calibri" w:eastAsia="Calibri" w:hAnsi="Calibri" w:cs="Calibri"/>
        </w:rPr>
        <w:t>Executive</w:t>
      </w:r>
      <w:r w:rsidRPr="00375E56">
        <w:rPr>
          <w:rFonts w:ascii="Calibri" w:eastAsia="Calibri" w:hAnsi="Calibri" w:cs="Calibri"/>
          <w:spacing w:val="-1"/>
        </w:rPr>
        <w:t xml:space="preserve"> </w:t>
      </w:r>
      <w:r w:rsidRPr="00375E56">
        <w:rPr>
          <w:rFonts w:ascii="Calibri" w:eastAsia="Calibri" w:hAnsi="Calibri" w:cs="Calibri"/>
          <w:spacing w:val="-2"/>
        </w:rPr>
        <w:t>Session</w:t>
      </w:r>
    </w:p>
    <w:p w14:paraId="50DC091B" w14:textId="77777777" w:rsidR="00A3769B" w:rsidRPr="00375E56" w:rsidRDefault="00A3769B" w:rsidP="00A3769B">
      <w:pPr>
        <w:widowControl w:val="0"/>
        <w:numPr>
          <w:ilvl w:val="1"/>
          <w:numId w:val="5"/>
        </w:numPr>
        <w:tabs>
          <w:tab w:val="left" w:pos="828"/>
        </w:tabs>
        <w:autoSpaceDE w:val="0"/>
        <w:autoSpaceDN w:val="0"/>
        <w:spacing w:after="0" w:line="240" w:lineRule="auto"/>
        <w:ind w:left="828" w:hanging="109"/>
        <w:rPr>
          <w:rFonts w:ascii="Calibri" w:eastAsia="Calibri" w:hAnsi="Calibri" w:cs="Calibri"/>
        </w:rPr>
      </w:pPr>
      <w:r w:rsidRPr="00375E56">
        <w:rPr>
          <w:rFonts w:ascii="Calibri" w:eastAsia="Calibri" w:hAnsi="Calibri" w:cs="Calibri"/>
        </w:rPr>
        <w:t>Exit</w:t>
      </w:r>
      <w:r w:rsidRPr="00375E56">
        <w:rPr>
          <w:rFonts w:ascii="Calibri" w:eastAsia="Calibri" w:hAnsi="Calibri" w:cs="Calibri"/>
          <w:spacing w:val="-7"/>
        </w:rPr>
        <w:t xml:space="preserve"> </w:t>
      </w:r>
      <w:r w:rsidRPr="00375E56">
        <w:rPr>
          <w:rFonts w:ascii="Calibri" w:eastAsia="Calibri" w:hAnsi="Calibri" w:cs="Calibri"/>
        </w:rPr>
        <w:t>Executive</w:t>
      </w:r>
      <w:r w:rsidRPr="00375E56">
        <w:rPr>
          <w:rFonts w:ascii="Calibri" w:eastAsia="Calibri" w:hAnsi="Calibri" w:cs="Calibri"/>
          <w:spacing w:val="-1"/>
        </w:rPr>
        <w:t xml:space="preserve"> </w:t>
      </w:r>
      <w:r w:rsidRPr="00375E56">
        <w:rPr>
          <w:rFonts w:ascii="Calibri" w:eastAsia="Calibri" w:hAnsi="Calibri" w:cs="Calibri"/>
        </w:rPr>
        <w:t>Session</w:t>
      </w:r>
      <w:r w:rsidRPr="00375E56">
        <w:rPr>
          <w:rFonts w:ascii="Calibri" w:eastAsia="Calibri" w:hAnsi="Calibri" w:cs="Calibri"/>
          <w:spacing w:val="-4"/>
        </w:rPr>
        <w:t xml:space="preserve"> </w:t>
      </w:r>
      <w:r w:rsidRPr="00375E56">
        <w:rPr>
          <w:rFonts w:ascii="Calibri" w:eastAsia="Calibri" w:hAnsi="Calibri" w:cs="Calibri"/>
        </w:rPr>
        <w:t>and</w:t>
      </w:r>
      <w:r w:rsidRPr="00375E56">
        <w:rPr>
          <w:rFonts w:ascii="Calibri" w:eastAsia="Calibri" w:hAnsi="Calibri" w:cs="Calibri"/>
          <w:spacing w:val="-5"/>
        </w:rPr>
        <w:t xml:space="preserve"> </w:t>
      </w:r>
      <w:r w:rsidRPr="00375E56">
        <w:rPr>
          <w:rFonts w:ascii="Calibri" w:eastAsia="Calibri" w:hAnsi="Calibri" w:cs="Calibri"/>
        </w:rPr>
        <w:t>vote</w:t>
      </w:r>
      <w:r w:rsidRPr="00375E56">
        <w:rPr>
          <w:rFonts w:ascii="Calibri" w:eastAsia="Calibri" w:hAnsi="Calibri" w:cs="Calibri"/>
          <w:spacing w:val="-4"/>
        </w:rPr>
        <w:t xml:space="preserve"> </w:t>
      </w:r>
      <w:r w:rsidRPr="00375E56">
        <w:rPr>
          <w:rFonts w:ascii="Calibri" w:eastAsia="Calibri" w:hAnsi="Calibri" w:cs="Calibri"/>
        </w:rPr>
        <w:t>to</w:t>
      </w:r>
      <w:r w:rsidRPr="00375E56">
        <w:rPr>
          <w:rFonts w:ascii="Calibri" w:eastAsia="Calibri" w:hAnsi="Calibri" w:cs="Calibri"/>
          <w:spacing w:val="-4"/>
        </w:rPr>
        <w:t xml:space="preserve"> </w:t>
      </w:r>
      <w:r w:rsidRPr="00375E56">
        <w:rPr>
          <w:rFonts w:ascii="Calibri" w:eastAsia="Calibri" w:hAnsi="Calibri" w:cs="Calibri"/>
        </w:rPr>
        <w:t>re-enter</w:t>
      </w:r>
      <w:r w:rsidRPr="00375E56">
        <w:rPr>
          <w:rFonts w:ascii="Calibri" w:eastAsia="Calibri" w:hAnsi="Calibri" w:cs="Calibri"/>
          <w:spacing w:val="-4"/>
        </w:rPr>
        <w:t xml:space="preserve"> </w:t>
      </w:r>
      <w:r w:rsidRPr="00375E56">
        <w:rPr>
          <w:rFonts w:ascii="Calibri" w:eastAsia="Calibri" w:hAnsi="Calibri" w:cs="Calibri"/>
        </w:rPr>
        <w:t>open</w:t>
      </w:r>
      <w:r w:rsidRPr="00375E56">
        <w:rPr>
          <w:rFonts w:ascii="Calibri" w:eastAsia="Calibri" w:hAnsi="Calibri" w:cs="Calibri"/>
          <w:spacing w:val="-3"/>
        </w:rPr>
        <w:t xml:space="preserve"> </w:t>
      </w:r>
      <w:r w:rsidRPr="00375E56">
        <w:rPr>
          <w:rFonts w:ascii="Calibri" w:eastAsia="Calibri" w:hAnsi="Calibri" w:cs="Calibri"/>
          <w:spacing w:val="-2"/>
        </w:rPr>
        <w:t>session</w:t>
      </w:r>
    </w:p>
    <w:p w14:paraId="24562495" w14:textId="03F6A826" w:rsidR="00A3769B" w:rsidRPr="008B126E" w:rsidRDefault="00A3769B" w:rsidP="00A3769B">
      <w:pPr>
        <w:widowControl w:val="0"/>
        <w:numPr>
          <w:ilvl w:val="1"/>
          <w:numId w:val="5"/>
        </w:numPr>
        <w:tabs>
          <w:tab w:val="left" w:pos="828"/>
        </w:tabs>
        <w:autoSpaceDE w:val="0"/>
        <w:autoSpaceDN w:val="0"/>
        <w:spacing w:after="0" w:line="240" w:lineRule="auto"/>
        <w:ind w:left="828" w:hanging="109"/>
        <w:rPr>
          <w:rFonts w:ascii="Calibri" w:eastAsia="Calibri" w:hAnsi="Calibri" w:cs="Calibri"/>
        </w:rPr>
      </w:pPr>
      <w:r w:rsidRPr="00375E56">
        <w:rPr>
          <w:rFonts w:ascii="Calibri" w:eastAsia="Calibri" w:hAnsi="Calibri" w:cs="Calibri"/>
        </w:rPr>
        <w:t>Possible</w:t>
      </w:r>
      <w:r w:rsidRPr="00375E56">
        <w:rPr>
          <w:rFonts w:ascii="Calibri" w:eastAsia="Calibri" w:hAnsi="Calibri" w:cs="Calibri"/>
          <w:spacing w:val="-3"/>
        </w:rPr>
        <w:t xml:space="preserve"> </w:t>
      </w:r>
      <w:r w:rsidRPr="00375E56">
        <w:rPr>
          <w:rFonts w:ascii="Calibri" w:eastAsia="Calibri" w:hAnsi="Calibri" w:cs="Calibri"/>
        </w:rPr>
        <w:t>action</w:t>
      </w:r>
      <w:r w:rsidRPr="00375E56">
        <w:rPr>
          <w:rFonts w:ascii="Calibri" w:eastAsia="Calibri" w:hAnsi="Calibri" w:cs="Calibri"/>
          <w:spacing w:val="-4"/>
        </w:rPr>
        <w:t xml:space="preserve"> </w:t>
      </w:r>
      <w:r w:rsidRPr="00375E56">
        <w:rPr>
          <w:rFonts w:ascii="Calibri" w:eastAsia="Calibri" w:hAnsi="Calibri" w:cs="Calibri"/>
        </w:rPr>
        <w:t>on</w:t>
      </w:r>
      <w:r w:rsidRPr="00375E56">
        <w:rPr>
          <w:rFonts w:ascii="Calibri" w:eastAsia="Calibri" w:hAnsi="Calibri" w:cs="Calibri"/>
          <w:spacing w:val="-7"/>
        </w:rPr>
        <w:t xml:space="preserve"> </w:t>
      </w:r>
      <w:r w:rsidRPr="00375E56">
        <w:rPr>
          <w:rFonts w:ascii="Calibri" w:eastAsia="Calibri" w:hAnsi="Calibri" w:cs="Calibri"/>
        </w:rPr>
        <w:t>matters</w:t>
      </w:r>
      <w:r w:rsidRPr="00375E56">
        <w:rPr>
          <w:rFonts w:ascii="Calibri" w:eastAsia="Calibri" w:hAnsi="Calibri" w:cs="Calibri"/>
          <w:spacing w:val="-3"/>
        </w:rPr>
        <w:t xml:space="preserve"> </w:t>
      </w:r>
      <w:r w:rsidRPr="00375E56">
        <w:rPr>
          <w:rFonts w:ascii="Calibri" w:eastAsia="Calibri" w:hAnsi="Calibri" w:cs="Calibri"/>
        </w:rPr>
        <w:t>discussed</w:t>
      </w:r>
      <w:r w:rsidRPr="00375E56">
        <w:rPr>
          <w:rFonts w:ascii="Calibri" w:eastAsia="Calibri" w:hAnsi="Calibri" w:cs="Calibri"/>
          <w:spacing w:val="-5"/>
        </w:rPr>
        <w:t xml:space="preserve"> </w:t>
      </w:r>
      <w:r w:rsidRPr="00375E56">
        <w:rPr>
          <w:rFonts w:ascii="Calibri" w:eastAsia="Calibri" w:hAnsi="Calibri" w:cs="Calibri"/>
        </w:rPr>
        <w:t>in</w:t>
      </w:r>
      <w:r w:rsidRPr="00375E56">
        <w:rPr>
          <w:rFonts w:ascii="Calibri" w:eastAsia="Calibri" w:hAnsi="Calibri" w:cs="Calibri"/>
          <w:spacing w:val="-6"/>
        </w:rPr>
        <w:t xml:space="preserve"> </w:t>
      </w:r>
      <w:r w:rsidRPr="00375E56">
        <w:rPr>
          <w:rFonts w:ascii="Calibri" w:eastAsia="Calibri" w:hAnsi="Calibri" w:cs="Calibri"/>
        </w:rPr>
        <w:t>Executive</w:t>
      </w:r>
      <w:r w:rsidRPr="00375E56">
        <w:rPr>
          <w:rFonts w:ascii="Calibri" w:eastAsia="Calibri" w:hAnsi="Calibri" w:cs="Calibri"/>
          <w:spacing w:val="-2"/>
        </w:rPr>
        <w:t xml:space="preserve"> Session</w:t>
      </w:r>
      <w:r>
        <w:rPr>
          <w:rFonts w:ascii="Calibri" w:eastAsia="Calibri" w:hAnsi="Calibri" w:cs="Calibri"/>
          <w:spacing w:val="-2"/>
        </w:rPr>
        <w:br/>
      </w:r>
    </w:p>
    <w:bookmarkEnd w:id="0"/>
    <w:p w14:paraId="3F0DB8D5" w14:textId="35945381" w:rsidR="00B5418B" w:rsidRPr="00FD2FF3" w:rsidRDefault="00B5418B" w:rsidP="00B5418B">
      <w:pPr>
        <w:pStyle w:val="ListParagraph"/>
        <w:numPr>
          <w:ilvl w:val="0"/>
          <w:numId w:val="2"/>
        </w:numPr>
        <w:spacing w:after="0" w:line="240" w:lineRule="auto"/>
        <w:rPr>
          <w:rFonts w:cstheme="minorHAnsi"/>
        </w:rPr>
      </w:pPr>
      <w:r w:rsidRPr="00FD2FF3">
        <w:rPr>
          <w:rFonts w:cstheme="minorHAnsi"/>
        </w:rPr>
        <w:t xml:space="preserve">Discussion and possible action to convene in Executive Session pursuant to 25 O.S., §307(B)(1), </w:t>
      </w:r>
      <w:proofErr w:type="gramStart"/>
      <w:r w:rsidRPr="00FD2FF3">
        <w:rPr>
          <w:rFonts w:cstheme="minorHAnsi"/>
        </w:rPr>
        <w:t>in order to</w:t>
      </w:r>
      <w:proofErr w:type="gramEnd"/>
      <w:r w:rsidRPr="00FD2FF3">
        <w:rPr>
          <w:rFonts w:cstheme="minorHAnsi"/>
        </w:rPr>
        <w:t xml:space="preserve"> discuss the employment, hiring, appointment, promotion, demotion, disciplining, or resignation of </w:t>
      </w:r>
      <w:r w:rsidR="00231FB5">
        <w:rPr>
          <w:rFonts w:cstheme="minorHAnsi"/>
        </w:rPr>
        <w:t xml:space="preserve">a potential </w:t>
      </w:r>
      <w:r w:rsidR="00312406">
        <w:rPr>
          <w:rFonts w:cstheme="minorHAnsi"/>
        </w:rPr>
        <w:t>Principal Assistant</w:t>
      </w:r>
      <w:r w:rsidR="00DD602C">
        <w:rPr>
          <w:rFonts w:cstheme="minorHAnsi"/>
        </w:rPr>
        <w:t xml:space="preserve"> (Candidate B)</w:t>
      </w:r>
      <w:r w:rsidRPr="00FD2FF3">
        <w:rPr>
          <w:rFonts w:cstheme="minorHAnsi"/>
        </w:rPr>
        <w:t xml:space="preserve">, to include compensation. Should the Board enter Executive Session to deliberate, the following actions may be taken: </w:t>
      </w:r>
      <w:r w:rsidRPr="00FD2FF3">
        <w:rPr>
          <w:rFonts w:cstheme="minorHAnsi"/>
        </w:rPr>
        <w:br/>
      </w:r>
    </w:p>
    <w:p w14:paraId="0C7895F4" w14:textId="77777777" w:rsidR="00B5418B" w:rsidRPr="00FD2FF3" w:rsidRDefault="00B5418B" w:rsidP="00B5418B">
      <w:pPr>
        <w:pStyle w:val="ListParagraph"/>
        <w:jc w:val="both"/>
        <w:rPr>
          <w:rFonts w:cstheme="minorHAnsi"/>
        </w:rPr>
      </w:pPr>
      <w:r w:rsidRPr="00FD2FF3">
        <w:rPr>
          <w:rFonts w:cstheme="minorHAnsi"/>
        </w:rPr>
        <w:t xml:space="preserve">•Vote to enter Executive Session </w:t>
      </w:r>
    </w:p>
    <w:p w14:paraId="091D6B90" w14:textId="77777777" w:rsidR="00B5418B" w:rsidRPr="00FD2FF3" w:rsidRDefault="00B5418B" w:rsidP="00B5418B">
      <w:pPr>
        <w:pStyle w:val="ListParagraph"/>
        <w:jc w:val="both"/>
        <w:rPr>
          <w:rFonts w:cstheme="minorHAnsi"/>
        </w:rPr>
      </w:pPr>
      <w:r w:rsidRPr="00FD2FF3">
        <w:rPr>
          <w:rFonts w:cstheme="minorHAnsi"/>
        </w:rPr>
        <w:t xml:space="preserve">•Exit Executive Session and vote to re-enter open session </w:t>
      </w:r>
    </w:p>
    <w:p w14:paraId="48B43673" w14:textId="77777777" w:rsidR="00B5418B" w:rsidRDefault="00B5418B" w:rsidP="00B5418B">
      <w:pPr>
        <w:pStyle w:val="ListParagraph"/>
        <w:spacing w:after="0" w:line="240" w:lineRule="auto"/>
        <w:jc w:val="both"/>
        <w:rPr>
          <w:rFonts w:cstheme="minorHAnsi"/>
        </w:rPr>
      </w:pPr>
      <w:r w:rsidRPr="00FD2FF3">
        <w:rPr>
          <w:rFonts w:cstheme="minorHAnsi"/>
        </w:rPr>
        <w:t>•Possible action on matters discussed in Executive Session</w:t>
      </w:r>
    </w:p>
    <w:p w14:paraId="150E838C" w14:textId="77777777" w:rsidR="00A3769B" w:rsidRDefault="00A3769B" w:rsidP="00B5418B">
      <w:pPr>
        <w:pStyle w:val="ListParagraph"/>
        <w:spacing w:after="0" w:line="240" w:lineRule="auto"/>
        <w:jc w:val="both"/>
        <w:rPr>
          <w:rFonts w:cstheme="minorHAnsi"/>
        </w:rPr>
      </w:pPr>
    </w:p>
    <w:p w14:paraId="7DAC3551" w14:textId="77777777" w:rsidR="0085457A" w:rsidRPr="00823A5E" w:rsidRDefault="0085457A" w:rsidP="0085457A">
      <w:pPr>
        <w:pStyle w:val="ListParagraph"/>
        <w:spacing w:after="0" w:line="240" w:lineRule="auto"/>
        <w:rPr>
          <w:rFonts w:cstheme="minorHAnsi"/>
        </w:rPr>
      </w:pPr>
    </w:p>
    <w:p w14:paraId="52866AD9" w14:textId="77777777" w:rsidR="0085457A" w:rsidRPr="00823A5E" w:rsidRDefault="0085457A" w:rsidP="00D46B1C">
      <w:pPr>
        <w:pStyle w:val="ListParagraph"/>
        <w:numPr>
          <w:ilvl w:val="0"/>
          <w:numId w:val="2"/>
        </w:numPr>
        <w:spacing w:after="0" w:line="240" w:lineRule="auto"/>
        <w:jc w:val="both"/>
        <w:rPr>
          <w:rFonts w:cstheme="minorHAnsi"/>
        </w:rPr>
      </w:pPr>
      <w:r w:rsidRPr="00823A5E">
        <w:rPr>
          <w:rFonts w:cstheme="minorHAnsi"/>
        </w:rPr>
        <w:t>Board adjournment</w:t>
      </w:r>
    </w:p>
    <w:p w14:paraId="09BDDB94" w14:textId="77777777" w:rsidR="0085457A" w:rsidRPr="00823A5E" w:rsidRDefault="0085457A" w:rsidP="0085457A">
      <w:pPr>
        <w:spacing w:after="0" w:line="240" w:lineRule="auto"/>
        <w:jc w:val="both"/>
        <w:rPr>
          <w:rFonts w:cstheme="minorHAnsi"/>
        </w:rPr>
      </w:pPr>
    </w:p>
    <w:p w14:paraId="0258436D" w14:textId="10B837C9" w:rsidR="00B87325" w:rsidRPr="00B87325" w:rsidRDefault="0085457A" w:rsidP="008834F3">
      <w:pPr>
        <w:pStyle w:val="ListParagraph"/>
        <w:spacing w:after="0" w:line="240" w:lineRule="auto"/>
        <w:ind w:left="360"/>
        <w:jc w:val="both"/>
      </w:pPr>
      <w:r w:rsidRPr="00823A5E">
        <w:rPr>
          <w:rFonts w:cstheme="minorHAnsi"/>
        </w:rPr>
        <w:t xml:space="preserve">Note: The Board may, at its discretion, discuss, vote to approve, vote to disapprove, vote to table, change the sequence of any agenda item, or vote to strike or not discuss any agenda item. Any conflicts of interest must be disclosed prior to discussion, and the conflicted Board member must </w:t>
      </w:r>
      <w:proofErr w:type="gramStart"/>
      <w:r w:rsidRPr="00823A5E">
        <w:rPr>
          <w:rFonts w:cstheme="minorHAnsi"/>
        </w:rPr>
        <w:t>recuse from</w:t>
      </w:r>
      <w:proofErr w:type="gramEnd"/>
      <w:r w:rsidRPr="00823A5E">
        <w:rPr>
          <w:rFonts w:cstheme="minorHAnsi"/>
        </w:rPr>
        <w:t xml:space="preserve"> all discussion and votes pertaining to that item. </w:t>
      </w:r>
    </w:p>
    <w:sectPr w:rsidR="00B87325" w:rsidRPr="00B87325" w:rsidSect="00C90F14">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C50B" w14:textId="77777777" w:rsidR="00DA72EB" w:rsidRDefault="00DA72EB" w:rsidP="00165AB0">
      <w:pPr>
        <w:spacing w:after="0" w:line="240" w:lineRule="auto"/>
      </w:pPr>
      <w:r>
        <w:separator/>
      </w:r>
    </w:p>
  </w:endnote>
  <w:endnote w:type="continuationSeparator" w:id="0">
    <w:p w14:paraId="3A7E5A53" w14:textId="77777777" w:rsidR="00DA72EB" w:rsidRDefault="00DA72EB"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0E69" w14:textId="77777777" w:rsidR="00B87325" w:rsidRPr="008F55D3" w:rsidRDefault="00B87325" w:rsidP="00B87325">
    <w:pPr>
      <w:pStyle w:val="Footer"/>
      <w:jc w:val="center"/>
      <w:rPr>
        <w:rFonts w:cstheme="minorHAnsi"/>
        <w:sz w:val="16"/>
        <w:szCs w:val="16"/>
      </w:rPr>
    </w:pPr>
    <w:bookmarkStart w:id="1" w:name="_Hlk201241070"/>
    <w:bookmarkStart w:id="2" w:name="_Hlk201241071"/>
    <w:r w:rsidRPr="008F55D3">
      <w:rPr>
        <w:rFonts w:cstheme="minorHAnsi"/>
        <w:sz w:val="16"/>
        <w:szCs w:val="16"/>
      </w:rPr>
      <w:t>OKLAHOMA STATE BOARD OF COSMETOLOGY AND BARBERING ∙ ADVISORY BOARD ON MASSAGE THERAPY</w:t>
    </w:r>
  </w:p>
  <w:p w14:paraId="3C1DC310" w14:textId="77777777" w:rsidR="00B87325" w:rsidRPr="008F55D3" w:rsidRDefault="00B87325" w:rsidP="00B87325">
    <w:pPr>
      <w:pStyle w:val="Footer"/>
      <w:jc w:val="center"/>
      <w:rPr>
        <w:rFonts w:cstheme="minorHAnsi"/>
        <w:sz w:val="16"/>
        <w:szCs w:val="16"/>
      </w:rPr>
    </w:pPr>
    <w:r w:rsidRPr="008F55D3">
      <w:rPr>
        <w:rFonts w:cstheme="minorHAnsi"/>
        <w:sz w:val="16"/>
        <w:szCs w:val="16"/>
      </w:rPr>
      <w:t>2401 N.W. 23</w:t>
    </w:r>
    <w:r w:rsidRPr="008F55D3">
      <w:rPr>
        <w:rFonts w:cstheme="minorHAnsi"/>
        <w:sz w:val="16"/>
        <w:szCs w:val="16"/>
        <w:vertAlign w:val="superscript"/>
      </w:rPr>
      <w:t>RD</w:t>
    </w:r>
    <w:r w:rsidRPr="008F55D3">
      <w:rPr>
        <w:rFonts w:cstheme="minorHAnsi"/>
        <w:sz w:val="16"/>
        <w:szCs w:val="16"/>
      </w:rPr>
      <w:t xml:space="preserve"> STREET, SUITE 74, OKLAHOMA CITY, OK 73107</w:t>
    </w:r>
  </w:p>
  <w:p w14:paraId="1A8E1761" w14:textId="77777777" w:rsidR="00B87325" w:rsidRDefault="00B87325" w:rsidP="00165AB0">
    <w:pPr>
      <w:pStyle w:val="Footer"/>
      <w:jc w:val="center"/>
    </w:pPr>
    <w:r w:rsidRPr="008F55D3">
      <w:rPr>
        <w:rFonts w:cstheme="minorHAnsi"/>
        <w:sz w:val="16"/>
        <w:szCs w:val="16"/>
      </w:rPr>
      <w:t xml:space="preserve">STATE OF OKLAHOMA ∙ </w:t>
    </w:r>
    <w:hyperlink r:id="rId1" w:history="1">
      <w:r w:rsidRPr="00386B59">
        <w:rPr>
          <w:rStyle w:val="Hyperlink"/>
          <w:rFonts w:cstheme="minorHAnsi"/>
          <w:sz w:val="16"/>
          <w:szCs w:val="16"/>
        </w:rPr>
        <w:t>OKLAHOMA.GOV/COSMO</w:t>
      </w:r>
      <w:bookmarkEnd w:id="1"/>
      <w:bookmarkEnd w:id="2"/>
    </w:hyperlink>
  </w:p>
  <w:p w14:paraId="55237DF5" w14:textId="2142CBB8" w:rsidR="00037781" w:rsidRPr="00165AB0" w:rsidRDefault="00E96585" w:rsidP="00165AB0">
    <w:pPr>
      <w:pStyle w:val="Footer"/>
      <w:jc w:val="center"/>
      <w:rPr>
        <w:rFonts w:ascii="Baskerville Old Face" w:hAnsi="Baskerville Old Face"/>
        <w:color w:val="1F497D" w:themeColor="text2"/>
        <w:sz w:val="24"/>
        <w:szCs w:val="24"/>
      </w:rPr>
    </w:pPr>
    <w:r>
      <w:rPr>
        <w:rFonts w:ascii="Baskerville Old Face" w:hAnsi="Baskerville Old Face"/>
        <w:noProof/>
        <w:color w:val="1F497D" w:themeColor="text2"/>
        <w:sz w:val="24"/>
        <w:szCs w:val="24"/>
      </w:rPr>
      <w:drawing>
        <wp:inline distT="0" distB="0" distL="0" distR="0" wp14:anchorId="717FDCE4" wp14:editId="418FE19D">
          <wp:extent cx="1596121" cy="38373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596121" cy="3837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D0E6" w14:textId="77777777" w:rsidR="00DA72EB" w:rsidRDefault="00DA72EB" w:rsidP="00165AB0">
      <w:pPr>
        <w:spacing w:after="0" w:line="240" w:lineRule="auto"/>
      </w:pPr>
      <w:r>
        <w:separator/>
      </w:r>
    </w:p>
  </w:footnote>
  <w:footnote w:type="continuationSeparator" w:id="0">
    <w:p w14:paraId="76108C1D" w14:textId="77777777" w:rsidR="00DA72EB" w:rsidRDefault="00DA72EB"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F54D" w14:textId="0F9B63FA" w:rsidR="005311C4" w:rsidRPr="00DD2CEB" w:rsidRDefault="00DA1728" w:rsidP="005311C4">
    <w:pPr>
      <w:pStyle w:val="Header"/>
      <w:rPr>
        <w:color w:val="002060"/>
      </w:rPr>
    </w:pPr>
    <w:r>
      <w:rPr>
        <w:color w:val="002060"/>
      </w:rPr>
      <w:t>MiMi Casebolt</w:t>
    </w:r>
    <w:r w:rsidR="005311C4" w:rsidRPr="00DD2CEB">
      <w:rPr>
        <w:color w:val="002060"/>
      </w:rPr>
      <w:tab/>
    </w:r>
    <w:r w:rsidR="005311C4" w:rsidRPr="00DD2CEB">
      <w:rPr>
        <w:color w:val="002060"/>
      </w:rPr>
      <w:tab/>
    </w:r>
    <w:r w:rsidR="005311C4">
      <w:rPr>
        <w:color w:val="002060"/>
      </w:rPr>
      <w:t>J. Kevin Stitt</w:t>
    </w:r>
  </w:p>
  <w:p w14:paraId="57195706" w14:textId="60B5D057" w:rsidR="005311C4" w:rsidRPr="00DD2CEB" w:rsidRDefault="00DA1728" w:rsidP="005311C4">
    <w:pPr>
      <w:pStyle w:val="Header"/>
      <w:rPr>
        <w:color w:val="002060"/>
      </w:rPr>
    </w:pPr>
    <w:r>
      <w:rPr>
        <w:color w:val="002060"/>
      </w:rPr>
      <w:t xml:space="preserve">Interim </w:t>
    </w:r>
    <w:r w:rsidR="005311C4" w:rsidRPr="00DD2CEB">
      <w:rPr>
        <w:color w:val="002060"/>
      </w:rPr>
      <w:t>Executive Director</w:t>
    </w:r>
    <w:r w:rsidR="005311C4" w:rsidRPr="00DD2CEB">
      <w:rPr>
        <w:color w:val="002060"/>
      </w:rPr>
      <w:tab/>
    </w:r>
    <w:r w:rsidR="005311C4" w:rsidRPr="00DD2CEB">
      <w:rPr>
        <w:color w:val="002060"/>
      </w:rPr>
      <w:tab/>
      <w:t>Governor</w:t>
    </w:r>
  </w:p>
  <w:p w14:paraId="022C6909" w14:textId="18A99B61" w:rsidR="005311C4" w:rsidRDefault="005311C4" w:rsidP="005311C4">
    <w:pPr>
      <w:pStyle w:val="Header"/>
      <w:jc w:val="center"/>
      <w:rPr>
        <w:color w:val="002060"/>
      </w:rPr>
    </w:pPr>
    <w:r>
      <w:rPr>
        <w:noProof/>
      </w:rPr>
      <w:drawing>
        <wp:inline distT="0" distB="0" distL="0" distR="0" wp14:anchorId="713146B8" wp14:editId="0A72ED0B">
          <wp:extent cx="835377" cy="835377"/>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seal of oklahom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240" cy="837240"/>
                  </a:xfrm>
                  <a:prstGeom prst="rect">
                    <a:avLst/>
                  </a:prstGeom>
                </pic:spPr>
              </pic:pic>
            </a:graphicData>
          </a:graphic>
        </wp:inline>
      </w:drawing>
    </w:r>
  </w:p>
  <w:p w14:paraId="3DBAA903" w14:textId="77777777" w:rsidR="00E96585" w:rsidRPr="00DD2CEB" w:rsidRDefault="00E96585" w:rsidP="005311C4">
    <w:pPr>
      <w:pStyle w:val="Header"/>
      <w:jc w:val="center"/>
      <w:rPr>
        <w:color w:val="002060"/>
      </w:rPr>
    </w:pPr>
  </w:p>
  <w:p w14:paraId="7CC6284D" w14:textId="77777777" w:rsidR="005311C4" w:rsidRPr="00DD2CEB" w:rsidRDefault="005311C4" w:rsidP="005311C4">
    <w:pPr>
      <w:pStyle w:val="Header"/>
      <w:jc w:val="center"/>
      <w:rPr>
        <w:color w:val="002060"/>
      </w:rPr>
    </w:pPr>
    <w:r w:rsidRPr="00DD2CEB">
      <w:rPr>
        <w:color w:val="002060"/>
      </w:rPr>
      <w:t>Oklahoma State Board of Cosmetology and Barbering</w:t>
    </w:r>
  </w:p>
  <w:p w14:paraId="320497B2" w14:textId="3CF2AA96" w:rsidR="00037781" w:rsidRDefault="005311C4" w:rsidP="00E96585">
    <w:pPr>
      <w:pStyle w:val="Header"/>
      <w:jc w:val="center"/>
    </w:pPr>
    <w:r w:rsidRPr="00DD2CEB">
      <w:rPr>
        <w:color w:val="002060"/>
      </w:rPr>
      <w:t>Advisory Board on Massage 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2FD"/>
    <w:multiLevelType w:val="hybridMultilevel"/>
    <w:tmpl w:val="1A962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3E07"/>
    <w:multiLevelType w:val="hybridMultilevel"/>
    <w:tmpl w:val="403215C0"/>
    <w:lvl w:ilvl="0" w:tplc="21422BF0">
      <w:start w:val="1"/>
      <w:numFmt w:val="decimal"/>
      <w:lvlText w:val="%1."/>
      <w:lvlJc w:val="left"/>
      <w:pPr>
        <w:ind w:left="1080" w:hanging="360"/>
      </w:pPr>
      <w:rPr>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41B22"/>
    <w:multiLevelType w:val="hybridMultilevel"/>
    <w:tmpl w:val="6B8C6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EE0D28"/>
    <w:multiLevelType w:val="hybridMultilevel"/>
    <w:tmpl w:val="787A5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155A23"/>
    <w:multiLevelType w:val="hybridMultilevel"/>
    <w:tmpl w:val="6CDE23F4"/>
    <w:lvl w:ilvl="0" w:tplc="BFAA892C">
      <w:start w:val="1"/>
      <w:numFmt w:val="decimal"/>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0660FA78">
      <w:numFmt w:val="bullet"/>
      <w:lvlText w:val="•"/>
      <w:lvlJc w:val="left"/>
      <w:pPr>
        <w:ind w:left="830" w:hanging="111"/>
      </w:pPr>
      <w:rPr>
        <w:rFonts w:ascii="Calibri" w:eastAsia="Calibri" w:hAnsi="Calibri" w:cs="Calibri" w:hint="default"/>
        <w:b w:val="0"/>
        <w:bCs w:val="0"/>
        <w:i w:val="0"/>
        <w:iCs w:val="0"/>
        <w:spacing w:val="0"/>
        <w:w w:val="89"/>
        <w:sz w:val="20"/>
        <w:szCs w:val="20"/>
        <w:lang w:val="en-US" w:eastAsia="en-US" w:bidi="ar-SA"/>
      </w:rPr>
    </w:lvl>
    <w:lvl w:ilvl="2" w:tplc="5F1C09AE">
      <w:numFmt w:val="bullet"/>
      <w:lvlText w:val="•"/>
      <w:lvlJc w:val="left"/>
      <w:pPr>
        <w:ind w:left="1826" w:hanging="111"/>
      </w:pPr>
      <w:rPr>
        <w:rFonts w:hint="default"/>
        <w:lang w:val="en-US" w:eastAsia="en-US" w:bidi="ar-SA"/>
      </w:rPr>
    </w:lvl>
    <w:lvl w:ilvl="3" w:tplc="99A01498">
      <w:numFmt w:val="bullet"/>
      <w:lvlText w:val="•"/>
      <w:lvlJc w:val="left"/>
      <w:pPr>
        <w:ind w:left="2813" w:hanging="111"/>
      </w:pPr>
      <w:rPr>
        <w:rFonts w:hint="default"/>
        <w:lang w:val="en-US" w:eastAsia="en-US" w:bidi="ar-SA"/>
      </w:rPr>
    </w:lvl>
    <w:lvl w:ilvl="4" w:tplc="64B4A482">
      <w:numFmt w:val="bullet"/>
      <w:lvlText w:val="•"/>
      <w:lvlJc w:val="left"/>
      <w:pPr>
        <w:ind w:left="3800" w:hanging="111"/>
      </w:pPr>
      <w:rPr>
        <w:rFonts w:hint="default"/>
        <w:lang w:val="en-US" w:eastAsia="en-US" w:bidi="ar-SA"/>
      </w:rPr>
    </w:lvl>
    <w:lvl w:ilvl="5" w:tplc="B582AE66">
      <w:numFmt w:val="bullet"/>
      <w:lvlText w:val="•"/>
      <w:lvlJc w:val="left"/>
      <w:pPr>
        <w:ind w:left="4786" w:hanging="111"/>
      </w:pPr>
      <w:rPr>
        <w:rFonts w:hint="default"/>
        <w:lang w:val="en-US" w:eastAsia="en-US" w:bidi="ar-SA"/>
      </w:rPr>
    </w:lvl>
    <w:lvl w:ilvl="6" w:tplc="073A78F8">
      <w:numFmt w:val="bullet"/>
      <w:lvlText w:val="•"/>
      <w:lvlJc w:val="left"/>
      <w:pPr>
        <w:ind w:left="5773" w:hanging="111"/>
      </w:pPr>
      <w:rPr>
        <w:rFonts w:hint="default"/>
        <w:lang w:val="en-US" w:eastAsia="en-US" w:bidi="ar-SA"/>
      </w:rPr>
    </w:lvl>
    <w:lvl w:ilvl="7" w:tplc="453A1F9C">
      <w:numFmt w:val="bullet"/>
      <w:lvlText w:val="•"/>
      <w:lvlJc w:val="left"/>
      <w:pPr>
        <w:ind w:left="6760" w:hanging="111"/>
      </w:pPr>
      <w:rPr>
        <w:rFonts w:hint="default"/>
        <w:lang w:val="en-US" w:eastAsia="en-US" w:bidi="ar-SA"/>
      </w:rPr>
    </w:lvl>
    <w:lvl w:ilvl="8" w:tplc="EFC61844">
      <w:numFmt w:val="bullet"/>
      <w:lvlText w:val="•"/>
      <w:lvlJc w:val="left"/>
      <w:pPr>
        <w:ind w:left="7746" w:hanging="111"/>
      </w:pPr>
      <w:rPr>
        <w:rFonts w:hint="default"/>
        <w:lang w:val="en-US" w:eastAsia="en-US" w:bidi="ar-SA"/>
      </w:rPr>
    </w:lvl>
  </w:abstractNum>
  <w:num w:numId="1" w16cid:durableId="36587253">
    <w:abstractNumId w:val="0"/>
  </w:num>
  <w:num w:numId="2" w16cid:durableId="107893302">
    <w:abstractNumId w:val="1"/>
  </w:num>
  <w:num w:numId="3" w16cid:durableId="2127382801">
    <w:abstractNumId w:val="3"/>
  </w:num>
  <w:num w:numId="4" w16cid:durableId="583686102">
    <w:abstractNumId w:val="2"/>
  </w:num>
  <w:num w:numId="5" w16cid:durableId="1687512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AB0"/>
    <w:rsid w:val="000041B4"/>
    <w:rsid w:val="00014698"/>
    <w:rsid w:val="00017FE0"/>
    <w:rsid w:val="00022784"/>
    <w:rsid w:val="00024992"/>
    <w:rsid w:val="00037781"/>
    <w:rsid w:val="00044A63"/>
    <w:rsid w:val="0005357B"/>
    <w:rsid w:val="00057436"/>
    <w:rsid w:val="000B18B5"/>
    <w:rsid w:val="000B5D4A"/>
    <w:rsid w:val="000C6222"/>
    <w:rsid w:val="000D20EB"/>
    <w:rsid w:val="000D3176"/>
    <w:rsid w:val="000D3F16"/>
    <w:rsid w:val="000F0CCF"/>
    <w:rsid w:val="00101A57"/>
    <w:rsid w:val="00105B5D"/>
    <w:rsid w:val="0013124C"/>
    <w:rsid w:val="00165AB0"/>
    <w:rsid w:val="00167135"/>
    <w:rsid w:val="00182B09"/>
    <w:rsid w:val="00187341"/>
    <w:rsid w:val="0019366C"/>
    <w:rsid w:val="001A752F"/>
    <w:rsid w:val="001B015C"/>
    <w:rsid w:val="001B2793"/>
    <w:rsid w:val="001B386D"/>
    <w:rsid w:val="001B4141"/>
    <w:rsid w:val="001C15D2"/>
    <w:rsid w:val="001C6504"/>
    <w:rsid w:val="001D3879"/>
    <w:rsid w:val="001D4945"/>
    <w:rsid w:val="001D5EF1"/>
    <w:rsid w:val="001E0647"/>
    <w:rsid w:val="001F172C"/>
    <w:rsid w:val="001F37CD"/>
    <w:rsid w:val="001F50E8"/>
    <w:rsid w:val="00204F86"/>
    <w:rsid w:val="0020789D"/>
    <w:rsid w:val="0021170C"/>
    <w:rsid w:val="00223689"/>
    <w:rsid w:val="00231FB5"/>
    <w:rsid w:val="00236C1B"/>
    <w:rsid w:val="00242B1D"/>
    <w:rsid w:val="00256D44"/>
    <w:rsid w:val="002575CD"/>
    <w:rsid w:val="0026541E"/>
    <w:rsid w:val="00273697"/>
    <w:rsid w:val="00294AAF"/>
    <w:rsid w:val="00296FEA"/>
    <w:rsid w:val="002A3086"/>
    <w:rsid w:val="002A5CEE"/>
    <w:rsid w:val="002B1222"/>
    <w:rsid w:val="002C3312"/>
    <w:rsid w:val="002C719C"/>
    <w:rsid w:val="002D0CFA"/>
    <w:rsid w:val="002D354C"/>
    <w:rsid w:val="002D60C2"/>
    <w:rsid w:val="002E6971"/>
    <w:rsid w:val="002F6B9F"/>
    <w:rsid w:val="00312406"/>
    <w:rsid w:val="003244EF"/>
    <w:rsid w:val="0032487E"/>
    <w:rsid w:val="00325CCF"/>
    <w:rsid w:val="00327698"/>
    <w:rsid w:val="00332E93"/>
    <w:rsid w:val="00340A88"/>
    <w:rsid w:val="0035570E"/>
    <w:rsid w:val="00356791"/>
    <w:rsid w:val="00363974"/>
    <w:rsid w:val="0036528F"/>
    <w:rsid w:val="00367047"/>
    <w:rsid w:val="003703B6"/>
    <w:rsid w:val="00373FF1"/>
    <w:rsid w:val="0038193A"/>
    <w:rsid w:val="0038447F"/>
    <w:rsid w:val="0038570E"/>
    <w:rsid w:val="003869AC"/>
    <w:rsid w:val="00392131"/>
    <w:rsid w:val="00395EEE"/>
    <w:rsid w:val="00397579"/>
    <w:rsid w:val="003A2053"/>
    <w:rsid w:val="003A67D0"/>
    <w:rsid w:val="003B57B0"/>
    <w:rsid w:val="003C5088"/>
    <w:rsid w:val="003C7157"/>
    <w:rsid w:val="003C7C08"/>
    <w:rsid w:val="003F0DE0"/>
    <w:rsid w:val="003F7845"/>
    <w:rsid w:val="004046CD"/>
    <w:rsid w:val="00411DBB"/>
    <w:rsid w:val="00414386"/>
    <w:rsid w:val="0042483E"/>
    <w:rsid w:val="004367EF"/>
    <w:rsid w:val="00436CFF"/>
    <w:rsid w:val="00444B51"/>
    <w:rsid w:val="00450F03"/>
    <w:rsid w:val="004533D1"/>
    <w:rsid w:val="004571CB"/>
    <w:rsid w:val="00471D28"/>
    <w:rsid w:val="004759E8"/>
    <w:rsid w:val="004A1343"/>
    <w:rsid w:val="004B015C"/>
    <w:rsid w:val="004D4331"/>
    <w:rsid w:val="004E492A"/>
    <w:rsid w:val="004F2E4A"/>
    <w:rsid w:val="004F449E"/>
    <w:rsid w:val="00502A15"/>
    <w:rsid w:val="0050410E"/>
    <w:rsid w:val="0051341D"/>
    <w:rsid w:val="00513A4D"/>
    <w:rsid w:val="005311C4"/>
    <w:rsid w:val="005419E4"/>
    <w:rsid w:val="00543E99"/>
    <w:rsid w:val="0054510A"/>
    <w:rsid w:val="00547957"/>
    <w:rsid w:val="00552852"/>
    <w:rsid w:val="00560B02"/>
    <w:rsid w:val="00564757"/>
    <w:rsid w:val="00565CC6"/>
    <w:rsid w:val="005676CD"/>
    <w:rsid w:val="00576352"/>
    <w:rsid w:val="00594A6E"/>
    <w:rsid w:val="005A2541"/>
    <w:rsid w:val="005A5570"/>
    <w:rsid w:val="005B0ECE"/>
    <w:rsid w:val="005B1837"/>
    <w:rsid w:val="005B50AF"/>
    <w:rsid w:val="005B5288"/>
    <w:rsid w:val="005D3517"/>
    <w:rsid w:val="005D3712"/>
    <w:rsid w:val="005E6416"/>
    <w:rsid w:val="005F42CA"/>
    <w:rsid w:val="00600221"/>
    <w:rsid w:val="00605060"/>
    <w:rsid w:val="006208B9"/>
    <w:rsid w:val="00627D60"/>
    <w:rsid w:val="00631385"/>
    <w:rsid w:val="0064284C"/>
    <w:rsid w:val="006432CF"/>
    <w:rsid w:val="00644D5F"/>
    <w:rsid w:val="006555CD"/>
    <w:rsid w:val="00662FDB"/>
    <w:rsid w:val="00665C4C"/>
    <w:rsid w:val="00665CF5"/>
    <w:rsid w:val="00672EDD"/>
    <w:rsid w:val="00685977"/>
    <w:rsid w:val="00685DAD"/>
    <w:rsid w:val="006B4B7F"/>
    <w:rsid w:val="006B724F"/>
    <w:rsid w:val="006D291E"/>
    <w:rsid w:val="006E4286"/>
    <w:rsid w:val="006E7139"/>
    <w:rsid w:val="006F0371"/>
    <w:rsid w:val="00702EC9"/>
    <w:rsid w:val="00705218"/>
    <w:rsid w:val="007121CB"/>
    <w:rsid w:val="00712B3B"/>
    <w:rsid w:val="00717F01"/>
    <w:rsid w:val="00721109"/>
    <w:rsid w:val="00721626"/>
    <w:rsid w:val="00721C75"/>
    <w:rsid w:val="00723C5A"/>
    <w:rsid w:val="00726F7B"/>
    <w:rsid w:val="00727BDC"/>
    <w:rsid w:val="00734FD8"/>
    <w:rsid w:val="00740ED5"/>
    <w:rsid w:val="00744875"/>
    <w:rsid w:val="00753F60"/>
    <w:rsid w:val="00756846"/>
    <w:rsid w:val="007614EA"/>
    <w:rsid w:val="00763729"/>
    <w:rsid w:val="00763F8C"/>
    <w:rsid w:val="00772529"/>
    <w:rsid w:val="0077355F"/>
    <w:rsid w:val="00794B84"/>
    <w:rsid w:val="007A1464"/>
    <w:rsid w:val="007A2403"/>
    <w:rsid w:val="007C4F0E"/>
    <w:rsid w:val="007C6FFA"/>
    <w:rsid w:val="007F09AF"/>
    <w:rsid w:val="007F4F6F"/>
    <w:rsid w:val="008020AF"/>
    <w:rsid w:val="00803E81"/>
    <w:rsid w:val="00811D98"/>
    <w:rsid w:val="008167AA"/>
    <w:rsid w:val="00823A5E"/>
    <w:rsid w:val="00825F6D"/>
    <w:rsid w:val="00831C0B"/>
    <w:rsid w:val="00835058"/>
    <w:rsid w:val="00843EBB"/>
    <w:rsid w:val="00853016"/>
    <w:rsid w:val="0085457A"/>
    <w:rsid w:val="0086343E"/>
    <w:rsid w:val="008834F3"/>
    <w:rsid w:val="008846BC"/>
    <w:rsid w:val="00886AA4"/>
    <w:rsid w:val="00887149"/>
    <w:rsid w:val="008907B9"/>
    <w:rsid w:val="008953A9"/>
    <w:rsid w:val="008B79B0"/>
    <w:rsid w:val="008C0509"/>
    <w:rsid w:val="008C0850"/>
    <w:rsid w:val="008C5E16"/>
    <w:rsid w:val="008C68E3"/>
    <w:rsid w:val="008D12CA"/>
    <w:rsid w:val="008D3981"/>
    <w:rsid w:val="008E05F0"/>
    <w:rsid w:val="008E45AF"/>
    <w:rsid w:val="008E4FD3"/>
    <w:rsid w:val="009123F4"/>
    <w:rsid w:val="00914580"/>
    <w:rsid w:val="00916DEF"/>
    <w:rsid w:val="00920C62"/>
    <w:rsid w:val="00921C68"/>
    <w:rsid w:val="00926544"/>
    <w:rsid w:val="00926EDE"/>
    <w:rsid w:val="009341B8"/>
    <w:rsid w:val="00934CDD"/>
    <w:rsid w:val="00935A51"/>
    <w:rsid w:val="009372F4"/>
    <w:rsid w:val="009438E7"/>
    <w:rsid w:val="00955E19"/>
    <w:rsid w:val="009627EB"/>
    <w:rsid w:val="0097279F"/>
    <w:rsid w:val="009731FA"/>
    <w:rsid w:val="00981300"/>
    <w:rsid w:val="009816AD"/>
    <w:rsid w:val="00985005"/>
    <w:rsid w:val="009A5D5C"/>
    <w:rsid w:val="009B2032"/>
    <w:rsid w:val="009C00C4"/>
    <w:rsid w:val="009C07ED"/>
    <w:rsid w:val="009C0B30"/>
    <w:rsid w:val="009C576C"/>
    <w:rsid w:val="009D25BD"/>
    <w:rsid w:val="009D5F6B"/>
    <w:rsid w:val="009E214A"/>
    <w:rsid w:val="009F4FF2"/>
    <w:rsid w:val="00A14B56"/>
    <w:rsid w:val="00A15EEE"/>
    <w:rsid w:val="00A23A70"/>
    <w:rsid w:val="00A24E14"/>
    <w:rsid w:val="00A328D1"/>
    <w:rsid w:val="00A36BF2"/>
    <w:rsid w:val="00A3769B"/>
    <w:rsid w:val="00A52EBB"/>
    <w:rsid w:val="00A56C14"/>
    <w:rsid w:val="00A6585A"/>
    <w:rsid w:val="00A912F6"/>
    <w:rsid w:val="00A93DE9"/>
    <w:rsid w:val="00AB0B63"/>
    <w:rsid w:val="00AB2A98"/>
    <w:rsid w:val="00AB77D4"/>
    <w:rsid w:val="00AB7997"/>
    <w:rsid w:val="00AD0724"/>
    <w:rsid w:val="00AF3862"/>
    <w:rsid w:val="00B01040"/>
    <w:rsid w:val="00B07EFA"/>
    <w:rsid w:val="00B252EE"/>
    <w:rsid w:val="00B25A58"/>
    <w:rsid w:val="00B457CF"/>
    <w:rsid w:val="00B52DB8"/>
    <w:rsid w:val="00B5418B"/>
    <w:rsid w:val="00B73575"/>
    <w:rsid w:val="00B84D4E"/>
    <w:rsid w:val="00B87325"/>
    <w:rsid w:val="00B93400"/>
    <w:rsid w:val="00BA36D8"/>
    <w:rsid w:val="00BA40C8"/>
    <w:rsid w:val="00BA5C6B"/>
    <w:rsid w:val="00BE0079"/>
    <w:rsid w:val="00C01BF8"/>
    <w:rsid w:val="00C04A2C"/>
    <w:rsid w:val="00C12629"/>
    <w:rsid w:val="00C41F3D"/>
    <w:rsid w:val="00C42426"/>
    <w:rsid w:val="00C469FF"/>
    <w:rsid w:val="00C52152"/>
    <w:rsid w:val="00C52870"/>
    <w:rsid w:val="00C66080"/>
    <w:rsid w:val="00C70051"/>
    <w:rsid w:val="00C90F14"/>
    <w:rsid w:val="00C91C02"/>
    <w:rsid w:val="00C926E9"/>
    <w:rsid w:val="00CA2E8E"/>
    <w:rsid w:val="00CB766C"/>
    <w:rsid w:val="00CD0039"/>
    <w:rsid w:val="00CE40D2"/>
    <w:rsid w:val="00CF6DCC"/>
    <w:rsid w:val="00D019A0"/>
    <w:rsid w:val="00D16C4A"/>
    <w:rsid w:val="00D362C4"/>
    <w:rsid w:val="00D40087"/>
    <w:rsid w:val="00D41066"/>
    <w:rsid w:val="00D46B1C"/>
    <w:rsid w:val="00D50D65"/>
    <w:rsid w:val="00D53EE3"/>
    <w:rsid w:val="00D60B7F"/>
    <w:rsid w:val="00D751ED"/>
    <w:rsid w:val="00D8262B"/>
    <w:rsid w:val="00D82C23"/>
    <w:rsid w:val="00DA1728"/>
    <w:rsid w:val="00DA2B64"/>
    <w:rsid w:val="00DA72EB"/>
    <w:rsid w:val="00DB04F4"/>
    <w:rsid w:val="00DB425F"/>
    <w:rsid w:val="00DB7F05"/>
    <w:rsid w:val="00DB7F54"/>
    <w:rsid w:val="00DC40C5"/>
    <w:rsid w:val="00DD602C"/>
    <w:rsid w:val="00DE4223"/>
    <w:rsid w:val="00DE43FE"/>
    <w:rsid w:val="00DE659E"/>
    <w:rsid w:val="00DF3B69"/>
    <w:rsid w:val="00E2206C"/>
    <w:rsid w:val="00E437A1"/>
    <w:rsid w:val="00E626B2"/>
    <w:rsid w:val="00E7566E"/>
    <w:rsid w:val="00E76C8B"/>
    <w:rsid w:val="00E77831"/>
    <w:rsid w:val="00E96585"/>
    <w:rsid w:val="00EA0160"/>
    <w:rsid w:val="00EA1355"/>
    <w:rsid w:val="00EB12B4"/>
    <w:rsid w:val="00EB1779"/>
    <w:rsid w:val="00EB7451"/>
    <w:rsid w:val="00EC3104"/>
    <w:rsid w:val="00EC4D85"/>
    <w:rsid w:val="00ED4AB1"/>
    <w:rsid w:val="00EE15D8"/>
    <w:rsid w:val="00EE5EE0"/>
    <w:rsid w:val="00EF2487"/>
    <w:rsid w:val="00EF6015"/>
    <w:rsid w:val="00F038B5"/>
    <w:rsid w:val="00F1128F"/>
    <w:rsid w:val="00F17346"/>
    <w:rsid w:val="00F26C55"/>
    <w:rsid w:val="00F27D9B"/>
    <w:rsid w:val="00F31B22"/>
    <w:rsid w:val="00F35079"/>
    <w:rsid w:val="00F444DD"/>
    <w:rsid w:val="00F45590"/>
    <w:rsid w:val="00F600F6"/>
    <w:rsid w:val="00F6794F"/>
    <w:rsid w:val="00F70F5A"/>
    <w:rsid w:val="00FA2D80"/>
    <w:rsid w:val="00FB15F5"/>
    <w:rsid w:val="00FB4217"/>
    <w:rsid w:val="00FB743E"/>
    <w:rsid w:val="00FB7FBA"/>
    <w:rsid w:val="00FC196A"/>
    <w:rsid w:val="00FC4051"/>
    <w:rsid w:val="00FD58A3"/>
    <w:rsid w:val="00FD685C"/>
    <w:rsid w:val="00FE76E1"/>
    <w:rsid w:val="00FF18E8"/>
    <w:rsid w:val="00FF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9CA7C"/>
  <w15:docId w15:val="{14045794-CB7B-4FE7-87BE-5D6D3778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426"/>
    <w:pPr>
      <w:ind w:left="720"/>
      <w:contextualSpacing/>
    </w:pPr>
  </w:style>
  <w:style w:type="character" w:styleId="Hyperlink">
    <w:name w:val="Hyperlink"/>
    <w:basedOn w:val="DefaultParagraphFont"/>
    <w:uiPriority w:val="99"/>
    <w:unhideWhenUsed/>
    <w:rsid w:val="00E96585"/>
    <w:rPr>
      <w:color w:val="0000FF" w:themeColor="hyperlink"/>
      <w:u w:val="single"/>
    </w:rPr>
  </w:style>
  <w:style w:type="character" w:styleId="UnresolvedMention">
    <w:name w:val="Unresolved Mention"/>
    <w:basedOn w:val="DefaultParagraphFont"/>
    <w:uiPriority w:val="99"/>
    <w:semiHidden/>
    <w:unhideWhenUsed/>
    <w:rsid w:val="00E96585"/>
    <w:rPr>
      <w:color w:val="605E5C"/>
      <w:shd w:val="clear" w:color="auto" w:fill="E1DFDD"/>
    </w:rPr>
  </w:style>
  <w:style w:type="paragraph" w:customStyle="1" w:styleId="Default">
    <w:name w:val="Default"/>
    <w:rsid w:val="00A36B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oklahoma.gov/cosm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Mary Casebolt</cp:lastModifiedBy>
  <cp:revision>2</cp:revision>
  <cp:lastPrinted>2024-07-03T15:59:00Z</cp:lastPrinted>
  <dcterms:created xsi:type="dcterms:W3CDTF">2026-02-10T21:22:00Z</dcterms:created>
  <dcterms:modified xsi:type="dcterms:W3CDTF">2026-02-10T21:22:00Z</dcterms:modified>
</cp:coreProperties>
</file>