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0619A" w14:textId="77777777" w:rsidR="0005648A" w:rsidRDefault="0005648A" w:rsidP="00852197">
      <w:pPr>
        <w:jc w:val="center"/>
        <w:rPr>
          <w:sz w:val="32"/>
          <w:szCs w:val="32"/>
        </w:rPr>
      </w:pPr>
    </w:p>
    <w:p w14:paraId="4AD2192C" w14:textId="587AFE96" w:rsidR="002E7DAA" w:rsidRPr="00852197" w:rsidRDefault="0005648A" w:rsidP="00852197">
      <w:pPr>
        <w:jc w:val="center"/>
        <w:rPr>
          <w:sz w:val="32"/>
          <w:szCs w:val="32"/>
        </w:rPr>
      </w:pPr>
      <w:r>
        <w:rPr>
          <w:sz w:val="32"/>
          <w:szCs w:val="32"/>
        </w:rPr>
        <w:t xml:space="preserve">Western Technology Center’s </w:t>
      </w:r>
      <w:r w:rsidR="005C4CC2">
        <w:rPr>
          <w:sz w:val="32"/>
          <w:szCs w:val="32"/>
        </w:rPr>
        <w:t>Back to School Plan for 2020-2021</w:t>
      </w:r>
    </w:p>
    <w:p w14:paraId="0D04FF9C" w14:textId="3CD546F6" w:rsidR="00645D82" w:rsidRPr="00852197" w:rsidRDefault="00852197">
      <w:pPr>
        <w:rPr>
          <w:rFonts w:ascii="Arial Black" w:hAnsi="Arial Black"/>
        </w:rPr>
      </w:pPr>
      <w:r w:rsidRPr="00852197">
        <w:rPr>
          <w:rFonts w:ascii="Arial Black" w:hAnsi="Arial Black"/>
        </w:rPr>
        <w:t>INTRODUCTION</w:t>
      </w:r>
    </w:p>
    <w:p w14:paraId="43770411" w14:textId="6D7481E4" w:rsidR="00645D82" w:rsidRDefault="00645D82">
      <w:r>
        <w:t xml:space="preserve">     The effectiveness of this plan relies strongly on </w:t>
      </w:r>
      <w:r w:rsidR="00355F93">
        <w:t>everyone’s</w:t>
      </w:r>
      <w:r>
        <w:t xml:space="preserve"> personal responsibility to monitor his or her health.  WTC has the pleasure of serving 14+ communities</w:t>
      </w:r>
      <w:r w:rsidR="00CF6A95">
        <w:t xml:space="preserve">; </w:t>
      </w:r>
      <w:r>
        <w:t xml:space="preserve">therefore, students and staff may be exposed to the COVID-19 virus.  WTC </w:t>
      </w:r>
      <w:r w:rsidR="00355F93">
        <w:t>strongly</w:t>
      </w:r>
      <w:r>
        <w:t xml:space="preserve"> encourages routine, daily self-assessment of individuals to include temperature and symptoms check.  Symptoms that need to</w:t>
      </w:r>
      <w:r w:rsidR="00355F93">
        <w:t xml:space="preserve"> be</w:t>
      </w:r>
      <w:r>
        <w:t xml:space="preserve"> monitored:</w:t>
      </w:r>
      <w:r w:rsidR="00B70F86">
        <w:t xml:space="preserve"> Cough, shortness of breath or difficulty breathing, chills or repeated shaking with chills, loss of taste or smell, or a fever greater than</w:t>
      </w:r>
      <w:r w:rsidR="00C17350">
        <w:t xml:space="preserve"> or equal to</w:t>
      </w:r>
      <w:r w:rsidR="00B70F86">
        <w:t xml:space="preserve"> 100.4. </w:t>
      </w:r>
      <w:r>
        <w:t xml:space="preserve">  Other items for consideration: In the last 14 </w:t>
      </w:r>
      <w:proofErr w:type="gramStart"/>
      <w:r>
        <w:t xml:space="preserve">days, </w:t>
      </w:r>
      <w:r w:rsidR="00CF6A95">
        <w:t xml:space="preserve"> if</w:t>
      </w:r>
      <w:proofErr w:type="gramEnd"/>
      <w:r w:rsidR="00CF6A95">
        <w:t xml:space="preserve"> one has</w:t>
      </w:r>
      <w:r>
        <w:t xml:space="preserve"> been diagnosed with, tested </w:t>
      </w:r>
      <w:r w:rsidR="00355F93">
        <w:t>positive for</w:t>
      </w:r>
      <w:r>
        <w:t>, or recovered from COVID-19 and/or ha</w:t>
      </w:r>
      <w:r w:rsidR="00CF6A95">
        <w:t>s</w:t>
      </w:r>
      <w:r>
        <w:t xml:space="preserve"> in the last 14 days, had a known exposure to a person suspected/confirmed case of COVID-19?</w:t>
      </w:r>
      <w:r w:rsidR="00355F93">
        <w:t xml:space="preserve">  If one is exhibiting symptoms, staying home is the best practice. </w:t>
      </w:r>
    </w:p>
    <w:p w14:paraId="57F12CDD" w14:textId="5A5306DB" w:rsidR="002E7DAA" w:rsidRDefault="00355F93">
      <w:r>
        <w:t xml:space="preserve">     Disruption to life has occurred and school life could be vastly different than normal.  WTC is establishing protocols for staff and students to help provide stability and peace of mind under the guidance of health professionals.  However, this pandemic is unprecedented territory and plans may have to be altered to protect the health of people.  As the situation changes, WTC will reassess the plan and communicate to all effectively.  </w:t>
      </w:r>
    </w:p>
    <w:p w14:paraId="13A5D31A" w14:textId="1CEBBDFE" w:rsidR="00355F93" w:rsidRPr="00852197" w:rsidRDefault="00852197">
      <w:pPr>
        <w:rPr>
          <w:rFonts w:ascii="Arial Black" w:hAnsi="Arial Black"/>
        </w:rPr>
      </w:pPr>
      <w:r w:rsidRPr="00852197">
        <w:rPr>
          <w:rFonts w:ascii="Arial Black" w:hAnsi="Arial Black"/>
        </w:rPr>
        <w:t>FOCUS OF THE PLAN</w:t>
      </w:r>
    </w:p>
    <w:p w14:paraId="7D0C0DBC" w14:textId="37D91DAA" w:rsidR="00355F93" w:rsidRDefault="00355F93">
      <w:r>
        <w:t xml:space="preserve">     The WTC </w:t>
      </w:r>
      <w:r w:rsidR="00B70F86">
        <w:t>Back to School</w:t>
      </w:r>
      <w:r>
        <w:t xml:space="preserve"> </w:t>
      </w:r>
      <w:r w:rsidR="00B70F86">
        <w:t>P</w:t>
      </w:r>
      <w:r>
        <w:t xml:space="preserve">lan was developed through collaboration with teachers, parents, administrators, board members, partner schools, Oklahoma State Department of Education, Oklahoma State Department of Career and Technology Education, and health professionals.  The collaboration was intended to provide insight into concerns about re-opening school </w:t>
      </w:r>
      <w:r w:rsidR="00631D75">
        <w:t>considering</w:t>
      </w:r>
      <w:r>
        <w:t xml:space="preserve"> the ever</w:t>
      </w:r>
      <w:r w:rsidR="006A628A">
        <w:t>-</w:t>
      </w:r>
      <w:r>
        <w:t xml:space="preserve"> changing </w:t>
      </w:r>
      <w:r w:rsidR="00852197">
        <w:t>COVID-19 conditions.</w:t>
      </w:r>
    </w:p>
    <w:p w14:paraId="50EB6F9D" w14:textId="5231444B" w:rsidR="00852197" w:rsidRDefault="00852197">
      <w:r>
        <w:t xml:space="preserve">     Two guiding principles on which this plan was based:</w:t>
      </w:r>
    </w:p>
    <w:p w14:paraId="4715DEDE" w14:textId="2CD9F0BC" w:rsidR="00852197" w:rsidRDefault="00852197" w:rsidP="00852197">
      <w:pPr>
        <w:pStyle w:val="ListParagraph"/>
        <w:numPr>
          <w:ilvl w:val="0"/>
          <w:numId w:val="1"/>
        </w:numPr>
      </w:pPr>
      <w:r>
        <w:t>Exposure will be limited wherever possible</w:t>
      </w:r>
    </w:p>
    <w:p w14:paraId="3FF52D85" w14:textId="787B18FC" w:rsidR="00852197" w:rsidRDefault="00852197" w:rsidP="00852197">
      <w:pPr>
        <w:pStyle w:val="ListParagraph"/>
        <w:numPr>
          <w:ilvl w:val="0"/>
          <w:numId w:val="1"/>
        </w:numPr>
      </w:pPr>
      <w:r>
        <w:t>Valuable, quality instruction must be continu</w:t>
      </w:r>
      <w:r w:rsidR="00C93DE8">
        <w:t>ally</w:t>
      </w:r>
      <w:r>
        <w:t xml:space="preserve"> delivered.</w:t>
      </w:r>
    </w:p>
    <w:p w14:paraId="5E745712" w14:textId="1023600F" w:rsidR="00852197" w:rsidRDefault="00852197" w:rsidP="00852197">
      <w:r>
        <w:t xml:space="preserve">     WTC programs are unique</w:t>
      </w:r>
      <w:r w:rsidR="00053E7A">
        <w:t>.</w:t>
      </w:r>
      <w:r>
        <w:t xml:space="preserve"> </w:t>
      </w:r>
      <w:r w:rsidR="00053E7A">
        <w:t>H</w:t>
      </w:r>
      <w:r>
        <w:t>ands</w:t>
      </w:r>
      <w:r w:rsidR="006A628A">
        <w:t>-on</w:t>
      </w:r>
      <w:r>
        <w:t xml:space="preserve"> learning is vastly important in skills training</w:t>
      </w:r>
      <w:r w:rsidR="00CF6A95">
        <w:t xml:space="preserve">; </w:t>
      </w:r>
      <w:r>
        <w:t>therefore, face to fac</w:t>
      </w:r>
      <w:r w:rsidR="00053E7A">
        <w:t>e</w:t>
      </w:r>
      <w:r>
        <w:t xml:space="preserve"> teaching and learning are the most valuable for students.  WTC must also prepare for the possibility that remote learning may need</w:t>
      </w:r>
      <w:r w:rsidR="004347C6">
        <w:t xml:space="preserve"> to</w:t>
      </w:r>
      <w:r>
        <w:t xml:space="preserve"> occur temporarily or for an extended period of time.  Instructors have been working</w:t>
      </w:r>
      <w:r w:rsidR="00053E7A">
        <w:t xml:space="preserve"> on </w:t>
      </w:r>
      <w:r>
        <w:t xml:space="preserve">plans that will deliver rich instruction in the event of a disruption to the face to face learning environment. </w:t>
      </w:r>
    </w:p>
    <w:p w14:paraId="68758424" w14:textId="47E30F78" w:rsidR="00852197" w:rsidRDefault="00852197" w:rsidP="00852197">
      <w:r>
        <w:t xml:space="preserve">     The plan is organized into four areas:</w:t>
      </w:r>
    </w:p>
    <w:p w14:paraId="6CD5541F" w14:textId="630B3F83" w:rsidR="00852197" w:rsidRDefault="00852197" w:rsidP="00852197">
      <w:pPr>
        <w:pStyle w:val="ListParagraph"/>
        <w:numPr>
          <w:ilvl w:val="0"/>
          <w:numId w:val="2"/>
        </w:numPr>
      </w:pPr>
      <w:r>
        <w:t>School Operations</w:t>
      </w:r>
    </w:p>
    <w:p w14:paraId="41906C97" w14:textId="6BFE3098" w:rsidR="00852197" w:rsidRDefault="00852197" w:rsidP="00852197">
      <w:pPr>
        <w:pStyle w:val="ListParagraph"/>
        <w:numPr>
          <w:ilvl w:val="0"/>
          <w:numId w:val="2"/>
        </w:numPr>
      </w:pPr>
      <w:r>
        <w:t>Academics and Growth</w:t>
      </w:r>
    </w:p>
    <w:p w14:paraId="119B2D3C" w14:textId="5DC35343" w:rsidR="00852197" w:rsidRDefault="00852197" w:rsidP="00852197">
      <w:pPr>
        <w:pStyle w:val="ListParagraph"/>
        <w:numPr>
          <w:ilvl w:val="0"/>
          <w:numId w:val="2"/>
        </w:numPr>
      </w:pPr>
      <w:r>
        <w:t xml:space="preserve">Student and </w:t>
      </w:r>
      <w:r w:rsidR="00250833">
        <w:t>F</w:t>
      </w:r>
      <w:r>
        <w:t xml:space="preserve">amily </w:t>
      </w:r>
      <w:r w:rsidR="00250833">
        <w:t>S</w:t>
      </w:r>
      <w:r>
        <w:t>upport</w:t>
      </w:r>
    </w:p>
    <w:p w14:paraId="54CE8D19" w14:textId="6D82E4F7" w:rsidR="00852197" w:rsidRDefault="00852197" w:rsidP="00852197">
      <w:pPr>
        <w:pStyle w:val="ListParagraph"/>
        <w:numPr>
          <w:ilvl w:val="0"/>
          <w:numId w:val="2"/>
        </w:numPr>
      </w:pPr>
      <w:r>
        <w:t>School Personnel</w:t>
      </w:r>
    </w:p>
    <w:p w14:paraId="5196C3DA" w14:textId="3E3AE0F7" w:rsidR="00852197" w:rsidRDefault="00852197" w:rsidP="00852197">
      <w:pPr>
        <w:rPr>
          <w:rFonts w:ascii="Arial Black" w:hAnsi="Arial Black"/>
        </w:rPr>
      </w:pPr>
      <w:r w:rsidRPr="00852197">
        <w:rPr>
          <w:rFonts w:ascii="Arial Black" w:hAnsi="Arial Black"/>
        </w:rPr>
        <w:lastRenderedPageBreak/>
        <w:t>SCHOOL OPERATIONS</w:t>
      </w:r>
    </w:p>
    <w:p w14:paraId="73D542A9" w14:textId="13770DB6" w:rsidR="002E7DAA" w:rsidRPr="00A7546F" w:rsidRDefault="00BC1176" w:rsidP="00852197">
      <w:pPr>
        <w:rPr>
          <w:rFonts w:cstheme="minorHAnsi"/>
          <w:b/>
          <w:bCs/>
        </w:rPr>
      </w:pPr>
      <w:r>
        <w:rPr>
          <w:rFonts w:cstheme="minorHAnsi"/>
        </w:rPr>
        <w:t xml:space="preserve">     </w:t>
      </w:r>
      <w:r w:rsidRPr="00A7546F">
        <w:rPr>
          <w:rFonts w:cstheme="minorHAnsi"/>
          <w:b/>
          <w:bCs/>
        </w:rPr>
        <w:t>Communication</w:t>
      </w:r>
    </w:p>
    <w:p w14:paraId="20C1E94D" w14:textId="6B8F33E8" w:rsidR="00BC1176" w:rsidRDefault="00BC1176" w:rsidP="00852197">
      <w:pPr>
        <w:rPr>
          <w:rFonts w:cstheme="minorHAnsi"/>
        </w:rPr>
      </w:pPr>
      <w:r>
        <w:rPr>
          <w:rFonts w:cstheme="minorHAnsi"/>
        </w:rPr>
        <w:t xml:space="preserve">     All communication with students, parents and stakeholders will be delivered through School Messenger, WTC Facebook </w:t>
      </w:r>
      <w:proofErr w:type="gramStart"/>
      <w:r>
        <w:rPr>
          <w:rFonts w:cstheme="minorHAnsi"/>
        </w:rPr>
        <w:t xml:space="preserve">page </w:t>
      </w:r>
      <w:r w:rsidR="004347C6">
        <w:rPr>
          <w:rFonts w:cstheme="minorHAnsi"/>
        </w:rPr>
        <w:t xml:space="preserve"> </w:t>
      </w:r>
      <w:r w:rsidR="00524091">
        <w:rPr>
          <w:rFonts w:cstheme="minorHAnsi"/>
        </w:rPr>
        <w:t>(</w:t>
      </w:r>
      <w:proofErr w:type="spellStart"/>
      <w:proofErr w:type="gramEnd"/>
      <w:r w:rsidR="004347C6">
        <w:rPr>
          <w:rFonts w:cstheme="minorHAnsi"/>
        </w:rPr>
        <w:t>westtechcenter</w:t>
      </w:r>
      <w:proofErr w:type="spellEnd"/>
      <w:r w:rsidR="004347C6">
        <w:rPr>
          <w:rFonts w:cstheme="minorHAnsi"/>
        </w:rPr>
        <w:t>)</w:t>
      </w:r>
      <w:r>
        <w:rPr>
          <w:rFonts w:cstheme="minorHAnsi"/>
        </w:rPr>
        <w:t xml:space="preserve"> school email and a variety of platforms that will connect students with instructors. The importance of having correct phone numbers for contact information cannot be stressed enough.  One can always communicate with any of </w:t>
      </w:r>
      <w:r w:rsidR="008A0779">
        <w:rPr>
          <w:rFonts w:cstheme="minorHAnsi"/>
        </w:rPr>
        <w:t xml:space="preserve">WTC’s five </w:t>
      </w:r>
      <w:r>
        <w:rPr>
          <w:rFonts w:cstheme="minorHAnsi"/>
        </w:rPr>
        <w:t>campuses: Burns Flat</w:t>
      </w:r>
      <w:r w:rsidR="00B70F86">
        <w:rPr>
          <w:rFonts w:cstheme="minorHAnsi"/>
        </w:rPr>
        <w:t xml:space="preserve"> </w:t>
      </w:r>
      <w:proofErr w:type="gramStart"/>
      <w:r w:rsidR="00B70F86">
        <w:rPr>
          <w:rFonts w:cstheme="minorHAnsi"/>
        </w:rPr>
        <w:t>( 580</w:t>
      </w:r>
      <w:proofErr w:type="gramEnd"/>
      <w:r w:rsidR="00B70F86">
        <w:rPr>
          <w:rFonts w:cstheme="minorHAnsi"/>
        </w:rPr>
        <w:t xml:space="preserve"> 562 3181)</w:t>
      </w:r>
      <w:r>
        <w:rPr>
          <w:rFonts w:cstheme="minorHAnsi"/>
        </w:rPr>
        <w:t>, Sayre</w:t>
      </w:r>
      <w:r w:rsidR="00B70F86">
        <w:rPr>
          <w:rFonts w:cstheme="minorHAnsi"/>
        </w:rPr>
        <w:t xml:space="preserve"> (580 928 2097)</w:t>
      </w:r>
      <w:r>
        <w:rPr>
          <w:rFonts w:cstheme="minorHAnsi"/>
        </w:rPr>
        <w:t>, Hobart</w:t>
      </w:r>
      <w:r w:rsidR="00B70F86">
        <w:rPr>
          <w:rFonts w:cstheme="minorHAnsi"/>
        </w:rPr>
        <w:t xml:space="preserve"> (580 726 8400)</w:t>
      </w:r>
      <w:r>
        <w:rPr>
          <w:rFonts w:cstheme="minorHAnsi"/>
        </w:rPr>
        <w:t>, Elk City</w:t>
      </w:r>
      <w:r w:rsidR="00B70F86">
        <w:rPr>
          <w:rFonts w:cstheme="minorHAnsi"/>
        </w:rPr>
        <w:t xml:space="preserve"> (580 225 4982)</w:t>
      </w:r>
      <w:r>
        <w:rPr>
          <w:rFonts w:cstheme="minorHAnsi"/>
        </w:rPr>
        <w:t xml:space="preserve"> and Weatherford</w:t>
      </w:r>
      <w:r w:rsidR="00B70F86">
        <w:rPr>
          <w:rFonts w:cstheme="minorHAnsi"/>
        </w:rPr>
        <w:t xml:space="preserve"> (580 774 0224).</w:t>
      </w:r>
      <w:r>
        <w:rPr>
          <w:rFonts w:cstheme="minorHAnsi"/>
        </w:rPr>
        <w:t xml:space="preserve">  Our website address </w:t>
      </w:r>
      <w:proofErr w:type="gramStart"/>
      <w:r>
        <w:rPr>
          <w:rFonts w:cstheme="minorHAnsi"/>
        </w:rPr>
        <w:t>is :</w:t>
      </w:r>
      <w:proofErr w:type="gramEnd"/>
      <w:r>
        <w:rPr>
          <w:rFonts w:cstheme="minorHAnsi"/>
        </w:rPr>
        <w:t xml:space="preserve"> </w:t>
      </w:r>
      <w:hyperlink r:id="rId5" w:history="1">
        <w:r w:rsidRPr="00B2563C">
          <w:rPr>
            <w:rStyle w:val="Hyperlink"/>
            <w:rFonts w:cstheme="minorHAnsi"/>
          </w:rPr>
          <w:t>www.westtech.edu</w:t>
        </w:r>
      </w:hyperlink>
      <w:r>
        <w:rPr>
          <w:rFonts w:cstheme="minorHAnsi"/>
        </w:rPr>
        <w:t xml:space="preserve"> </w:t>
      </w:r>
    </w:p>
    <w:p w14:paraId="4428287C" w14:textId="58A94466" w:rsidR="00BC1176" w:rsidRPr="00A7546F" w:rsidRDefault="00BC1176" w:rsidP="00852197">
      <w:pPr>
        <w:rPr>
          <w:rFonts w:cstheme="minorHAnsi"/>
          <w:b/>
          <w:bCs/>
        </w:rPr>
      </w:pPr>
      <w:r>
        <w:rPr>
          <w:rFonts w:cstheme="minorHAnsi"/>
        </w:rPr>
        <w:t xml:space="preserve">     </w:t>
      </w:r>
      <w:r w:rsidRPr="00A7546F">
        <w:rPr>
          <w:rFonts w:cstheme="minorHAnsi"/>
          <w:b/>
          <w:bCs/>
        </w:rPr>
        <w:t>School Calendar</w:t>
      </w:r>
    </w:p>
    <w:p w14:paraId="2CEFCB1A" w14:textId="3C12A470" w:rsidR="00BC1176" w:rsidRDefault="00BC1176" w:rsidP="00852197">
      <w:pPr>
        <w:rPr>
          <w:rFonts w:cstheme="minorHAnsi"/>
        </w:rPr>
      </w:pPr>
      <w:r>
        <w:rPr>
          <w:rFonts w:cstheme="minorHAnsi"/>
        </w:rPr>
        <w:t xml:space="preserve">   </w:t>
      </w:r>
      <w:r w:rsidR="00223FAF">
        <w:rPr>
          <w:rFonts w:cstheme="minorHAnsi"/>
        </w:rPr>
        <w:t xml:space="preserve"> </w:t>
      </w:r>
      <w:r>
        <w:rPr>
          <w:rFonts w:cstheme="minorHAnsi"/>
        </w:rPr>
        <w:t xml:space="preserve">  </w:t>
      </w:r>
      <w:r w:rsidR="00223FAF">
        <w:rPr>
          <w:rFonts w:cstheme="minorHAnsi"/>
          <w:noProof/>
        </w:rPr>
        <w:drawing>
          <wp:inline distT="0" distB="0" distL="0" distR="0" wp14:anchorId="55790DC3" wp14:editId="27445ABB">
            <wp:extent cx="3894003" cy="5338445"/>
            <wp:effectExtent l="0" t="0" r="0" b="0"/>
            <wp:docPr id="1" name="Picture 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0 calendar image.PNG"/>
                    <pic:cNvPicPr/>
                  </pic:nvPicPr>
                  <pic:blipFill>
                    <a:blip r:embed="rId6">
                      <a:extLst>
                        <a:ext uri="{28A0092B-C50C-407E-A947-70E740481C1C}">
                          <a14:useLocalDpi xmlns:a14="http://schemas.microsoft.com/office/drawing/2010/main" val="0"/>
                        </a:ext>
                      </a:extLst>
                    </a:blip>
                    <a:stretch>
                      <a:fillRect/>
                    </a:stretch>
                  </pic:blipFill>
                  <pic:spPr>
                    <a:xfrm>
                      <a:off x="0" y="0"/>
                      <a:ext cx="3920962" cy="5375405"/>
                    </a:xfrm>
                    <a:prstGeom prst="rect">
                      <a:avLst/>
                    </a:prstGeom>
                  </pic:spPr>
                </pic:pic>
              </a:graphicData>
            </a:graphic>
          </wp:inline>
        </w:drawing>
      </w:r>
    </w:p>
    <w:p w14:paraId="580453D3" w14:textId="38A23417" w:rsidR="00BC1176" w:rsidRDefault="00BC1176" w:rsidP="00852197">
      <w:pPr>
        <w:rPr>
          <w:rFonts w:cstheme="minorHAnsi"/>
        </w:rPr>
      </w:pPr>
      <w:r>
        <w:rPr>
          <w:rFonts w:cstheme="minorHAnsi"/>
        </w:rPr>
        <w:t xml:space="preserve">     The calendar for the 2020-2021 school year is board approved.  WTC will adhere to this calendar</w:t>
      </w:r>
      <w:r w:rsidR="00053E7A">
        <w:rPr>
          <w:rFonts w:cstheme="minorHAnsi"/>
        </w:rPr>
        <w:t xml:space="preserve">. In </w:t>
      </w:r>
      <w:r>
        <w:rPr>
          <w:rFonts w:cstheme="minorHAnsi"/>
        </w:rPr>
        <w:t xml:space="preserve">the </w:t>
      </w:r>
      <w:r w:rsidR="00053E7A">
        <w:rPr>
          <w:rFonts w:cstheme="minorHAnsi"/>
        </w:rPr>
        <w:t>event</w:t>
      </w:r>
      <w:r>
        <w:rPr>
          <w:rFonts w:cstheme="minorHAnsi"/>
        </w:rPr>
        <w:t xml:space="preserve"> of necessary remote learning, school days will remain as scheduled to accommodate </w:t>
      </w:r>
      <w:r w:rsidR="005C3951">
        <w:rPr>
          <w:rFonts w:cstheme="minorHAnsi"/>
        </w:rPr>
        <w:t xml:space="preserve">instructional </w:t>
      </w:r>
      <w:r>
        <w:rPr>
          <w:rFonts w:cstheme="minorHAnsi"/>
        </w:rPr>
        <w:t xml:space="preserve">hour calculations. </w:t>
      </w:r>
    </w:p>
    <w:p w14:paraId="5D1B1FE7" w14:textId="1E3CCF18" w:rsidR="00BC1176" w:rsidRDefault="00BC1176" w:rsidP="00852197">
      <w:pPr>
        <w:rPr>
          <w:rFonts w:cstheme="minorHAnsi"/>
          <w:b/>
          <w:bCs/>
        </w:rPr>
      </w:pPr>
      <w:r w:rsidRPr="00A7546F">
        <w:rPr>
          <w:rFonts w:cstheme="minorHAnsi"/>
          <w:b/>
          <w:bCs/>
        </w:rPr>
        <w:lastRenderedPageBreak/>
        <w:t xml:space="preserve">     General Operations </w:t>
      </w:r>
    </w:p>
    <w:p w14:paraId="1DE18DCF" w14:textId="034A6479" w:rsidR="009A6AA6" w:rsidRPr="009A6AA6" w:rsidRDefault="009A6AA6" w:rsidP="00852197">
      <w:pPr>
        <w:rPr>
          <w:rFonts w:cstheme="minorHAnsi"/>
        </w:rPr>
      </w:pPr>
      <w:r w:rsidRPr="009A6AA6">
        <w:rPr>
          <w:rFonts w:cstheme="minorHAnsi"/>
        </w:rPr>
        <w:t xml:space="preserve">     Recommended best practices to limit the spread of the virus </w:t>
      </w:r>
      <w:r w:rsidR="00750F17" w:rsidRPr="009A6AA6">
        <w:rPr>
          <w:rFonts w:cstheme="minorHAnsi"/>
        </w:rPr>
        <w:t>include</w:t>
      </w:r>
      <w:r w:rsidRPr="009A6AA6">
        <w:rPr>
          <w:rFonts w:cstheme="minorHAnsi"/>
        </w:rPr>
        <w:t xml:space="preserve"> routine handwashing and social distancing (6ft apart), also the wearing of masks or face coverings will be required when social distancing is not possible. </w:t>
      </w:r>
    </w:p>
    <w:p w14:paraId="247071B2" w14:textId="4D38D372" w:rsidR="00BC1176" w:rsidRDefault="00BC1176" w:rsidP="00852197">
      <w:pPr>
        <w:rPr>
          <w:rFonts w:cstheme="minorHAnsi"/>
        </w:rPr>
      </w:pPr>
      <w:r>
        <w:rPr>
          <w:rFonts w:cstheme="minorHAnsi"/>
        </w:rPr>
        <w:t xml:space="preserve">     Staff – Staff will self-assess each time at clock</w:t>
      </w:r>
      <w:r w:rsidR="00053E7A">
        <w:rPr>
          <w:rFonts w:cstheme="minorHAnsi"/>
        </w:rPr>
        <w:t xml:space="preserve">-in </w:t>
      </w:r>
      <w:r>
        <w:rPr>
          <w:rFonts w:cstheme="minorHAnsi"/>
        </w:rPr>
        <w:t>according to the screen</w:t>
      </w:r>
      <w:r w:rsidR="00A7546F">
        <w:rPr>
          <w:rFonts w:cstheme="minorHAnsi"/>
        </w:rPr>
        <w:t xml:space="preserve">ing </w:t>
      </w:r>
      <w:r>
        <w:rPr>
          <w:rFonts w:cstheme="minorHAnsi"/>
        </w:rPr>
        <w:t>questions.</w:t>
      </w:r>
    </w:p>
    <w:p w14:paraId="31FFF296" w14:textId="2299508C" w:rsidR="00BC1176" w:rsidRDefault="00BC1176" w:rsidP="00852197">
      <w:pPr>
        <w:rPr>
          <w:rFonts w:cstheme="minorHAnsi"/>
        </w:rPr>
      </w:pPr>
      <w:r>
        <w:rPr>
          <w:rFonts w:cstheme="minorHAnsi"/>
        </w:rPr>
        <w:t xml:space="preserve">     Partner school buses – Temperature checks will be taken at the point of entry for students</w:t>
      </w:r>
      <w:r w:rsidR="004D0215">
        <w:rPr>
          <w:rFonts w:cstheme="minorHAnsi"/>
        </w:rPr>
        <w:t>.</w:t>
      </w:r>
      <w:r>
        <w:rPr>
          <w:rFonts w:cstheme="minorHAnsi"/>
        </w:rPr>
        <w:t xml:space="preserve">    </w:t>
      </w:r>
    </w:p>
    <w:p w14:paraId="3F34B513" w14:textId="57FD2E87" w:rsidR="009A6AA6" w:rsidRDefault="009A6AA6" w:rsidP="00852197">
      <w:pPr>
        <w:rPr>
          <w:rFonts w:cstheme="minorHAnsi"/>
        </w:rPr>
      </w:pPr>
      <w:r>
        <w:rPr>
          <w:rFonts w:cstheme="minorHAnsi"/>
        </w:rPr>
        <w:t xml:space="preserve">     Students arriving by personal transportation – Temperature checks will be taken at </w:t>
      </w:r>
      <w:r w:rsidR="00750F17">
        <w:rPr>
          <w:rFonts w:cstheme="minorHAnsi"/>
        </w:rPr>
        <w:t>t</w:t>
      </w:r>
      <w:r>
        <w:rPr>
          <w:rFonts w:cstheme="minorHAnsi"/>
        </w:rPr>
        <w:t xml:space="preserve">he point of entry. </w:t>
      </w:r>
    </w:p>
    <w:p w14:paraId="3A99E240" w14:textId="35462EF2" w:rsidR="00A7546F" w:rsidRDefault="00A7546F" w:rsidP="00852197">
      <w:pPr>
        <w:rPr>
          <w:rFonts w:cstheme="minorHAnsi"/>
        </w:rPr>
      </w:pPr>
      <w:r>
        <w:rPr>
          <w:rFonts w:cstheme="minorHAnsi"/>
        </w:rPr>
        <w:t xml:space="preserve">     Visitors – Screening protocol will be provided.</w:t>
      </w:r>
    </w:p>
    <w:p w14:paraId="6F256808" w14:textId="74579420" w:rsidR="00A7546F" w:rsidRDefault="00631D75" w:rsidP="00852197">
      <w:pPr>
        <w:rPr>
          <w:rFonts w:cstheme="minorHAnsi"/>
        </w:rPr>
      </w:pPr>
      <w:r>
        <w:rPr>
          <w:rFonts w:cstheme="minorHAnsi"/>
        </w:rPr>
        <w:t>Self-assessment</w:t>
      </w:r>
      <w:r w:rsidR="00A7546F">
        <w:rPr>
          <w:rFonts w:cstheme="minorHAnsi"/>
        </w:rPr>
        <w:t xml:space="preserve"> checklist: Due to the highly infectious nature of the COVID-19 virus, each student and employee should complete a daily self-assessment before arriving to school for class or work.  This self-assessment is not to take</w:t>
      </w:r>
      <w:r w:rsidR="00053E7A">
        <w:rPr>
          <w:rFonts w:cstheme="minorHAnsi"/>
        </w:rPr>
        <w:t xml:space="preserve"> the</w:t>
      </w:r>
      <w:r w:rsidR="00A7546F">
        <w:rPr>
          <w:rFonts w:cstheme="minorHAnsi"/>
        </w:rPr>
        <w:t xml:space="preserve"> place of talking with health professionals.  This assessment is based on </w:t>
      </w:r>
      <w:r w:rsidR="006A628A">
        <w:rPr>
          <w:rFonts w:cstheme="minorHAnsi"/>
        </w:rPr>
        <w:t xml:space="preserve">the </w:t>
      </w:r>
      <w:r w:rsidR="00A7546F">
        <w:rPr>
          <w:rFonts w:cstheme="minorHAnsi"/>
        </w:rPr>
        <w:t>guidance provided by the CDC.</w:t>
      </w:r>
    </w:p>
    <w:p w14:paraId="05E90433" w14:textId="53FCD107" w:rsidR="00A7546F" w:rsidRPr="00B70F86" w:rsidRDefault="00A7546F" w:rsidP="00B70F86">
      <w:pPr>
        <w:pStyle w:val="ListParagraph"/>
        <w:numPr>
          <w:ilvl w:val="0"/>
          <w:numId w:val="4"/>
        </w:numPr>
        <w:rPr>
          <w:rFonts w:cstheme="minorHAnsi"/>
        </w:rPr>
      </w:pPr>
      <w:r w:rsidRPr="00B70F86">
        <w:rPr>
          <w:rFonts w:cstheme="minorHAnsi"/>
        </w:rPr>
        <w:t xml:space="preserve">Exposure- In the last 14 days, have </w:t>
      </w:r>
      <w:r w:rsidR="00631D75" w:rsidRPr="00B70F86">
        <w:rPr>
          <w:rFonts w:cstheme="minorHAnsi"/>
        </w:rPr>
        <w:t>you</w:t>
      </w:r>
      <w:r w:rsidRPr="00B70F86">
        <w:rPr>
          <w:rFonts w:cstheme="minorHAnsi"/>
        </w:rPr>
        <w:t xml:space="preserve"> had a known exposure to a person with suspected/confirmed COVID-19? Yes or No.  If Yes, DO NOT COME TO CAMPUS (Students communicate with instructor, staff with administrator)</w:t>
      </w:r>
    </w:p>
    <w:p w14:paraId="7E5ED5E7" w14:textId="14E4E75D" w:rsidR="00A7546F" w:rsidRPr="00B70F86" w:rsidRDefault="00A7546F" w:rsidP="00B70F86">
      <w:pPr>
        <w:pStyle w:val="ListParagraph"/>
        <w:numPr>
          <w:ilvl w:val="0"/>
          <w:numId w:val="4"/>
        </w:numPr>
        <w:rPr>
          <w:rFonts w:cstheme="minorHAnsi"/>
        </w:rPr>
      </w:pPr>
      <w:r w:rsidRPr="00B70F86">
        <w:rPr>
          <w:rFonts w:cstheme="minorHAnsi"/>
        </w:rPr>
        <w:t xml:space="preserve">Symptoms </w:t>
      </w:r>
      <w:r w:rsidR="002917BE" w:rsidRPr="00B70F86">
        <w:rPr>
          <w:rFonts w:cstheme="minorHAnsi"/>
        </w:rPr>
        <w:t>–</w:t>
      </w:r>
      <w:r w:rsidRPr="00B70F86">
        <w:rPr>
          <w:rFonts w:cstheme="minorHAnsi"/>
        </w:rPr>
        <w:t xml:space="preserve"> </w:t>
      </w:r>
      <w:r w:rsidR="004D0215" w:rsidRPr="00B70F86">
        <w:rPr>
          <w:rFonts w:cstheme="minorHAnsi"/>
        </w:rPr>
        <w:t xml:space="preserve">In the last 24 hours have you </w:t>
      </w:r>
      <w:r w:rsidR="00087C5C" w:rsidRPr="00B70F86">
        <w:rPr>
          <w:rFonts w:cstheme="minorHAnsi"/>
        </w:rPr>
        <w:t>experienced</w:t>
      </w:r>
      <w:r w:rsidR="004D0215" w:rsidRPr="00B70F86">
        <w:rPr>
          <w:rFonts w:cstheme="minorHAnsi"/>
        </w:rPr>
        <w:t xml:space="preserve"> </w:t>
      </w:r>
      <w:proofErr w:type="gramStart"/>
      <w:r w:rsidR="004D0215" w:rsidRPr="00B70F86">
        <w:rPr>
          <w:rFonts w:cstheme="minorHAnsi"/>
        </w:rPr>
        <w:t>a</w:t>
      </w:r>
      <w:r w:rsidR="00087C5C" w:rsidRPr="00B70F86">
        <w:rPr>
          <w:rFonts w:cstheme="minorHAnsi"/>
        </w:rPr>
        <w:t xml:space="preserve"> </w:t>
      </w:r>
      <w:r w:rsidR="002917BE" w:rsidRPr="00B70F86">
        <w:rPr>
          <w:rFonts w:cstheme="minorHAnsi"/>
        </w:rPr>
        <w:t xml:space="preserve"> cough</w:t>
      </w:r>
      <w:proofErr w:type="gramEnd"/>
      <w:r w:rsidR="002917BE" w:rsidRPr="00B70F86">
        <w:rPr>
          <w:rFonts w:cstheme="minorHAnsi"/>
        </w:rPr>
        <w:t>, shortness of breath/difficulty breathing</w:t>
      </w:r>
      <w:r w:rsidR="00B70F86">
        <w:rPr>
          <w:rFonts w:cstheme="minorHAnsi"/>
        </w:rPr>
        <w:t>, chills or repeated shaking with chills,</w:t>
      </w:r>
      <w:r w:rsidR="002917BE" w:rsidRPr="00B70F86">
        <w:rPr>
          <w:rFonts w:cstheme="minorHAnsi"/>
        </w:rPr>
        <w:t xml:space="preserve">  loss of taste or smell</w:t>
      </w:r>
      <w:r w:rsidR="00B70F86">
        <w:rPr>
          <w:rFonts w:cstheme="minorHAnsi"/>
        </w:rPr>
        <w:t xml:space="preserve"> or a fever </w:t>
      </w:r>
      <w:r w:rsidR="00C17350">
        <w:rPr>
          <w:rFonts w:cstheme="minorHAnsi"/>
        </w:rPr>
        <w:t>greater than or equal to</w:t>
      </w:r>
      <w:r w:rsidR="00B70F86">
        <w:rPr>
          <w:rFonts w:cstheme="minorHAnsi"/>
        </w:rPr>
        <w:t xml:space="preserve"> 100.4</w:t>
      </w:r>
      <w:r w:rsidR="00C17350">
        <w:rPr>
          <w:rFonts w:cstheme="minorHAnsi"/>
        </w:rPr>
        <w:t xml:space="preserve">? </w:t>
      </w:r>
      <w:r w:rsidR="002917BE" w:rsidRPr="00B70F86">
        <w:rPr>
          <w:rFonts w:cstheme="minorHAnsi"/>
        </w:rPr>
        <w:t xml:space="preserve"> If you are experiencing any of these symptoms, DO NOT COME TO CAMPUS (contact a health care provider, communicate with instructor, staff</w:t>
      </w:r>
      <w:r w:rsidR="00087C5C" w:rsidRPr="00B70F86">
        <w:rPr>
          <w:rFonts w:cstheme="minorHAnsi"/>
        </w:rPr>
        <w:t xml:space="preserve"> communicate</w:t>
      </w:r>
      <w:r w:rsidR="002917BE" w:rsidRPr="00B70F86">
        <w:rPr>
          <w:rFonts w:cstheme="minorHAnsi"/>
        </w:rPr>
        <w:t xml:space="preserve"> with </w:t>
      </w:r>
      <w:proofErr w:type="gramStart"/>
      <w:r w:rsidR="002917BE" w:rsidRPr="00B70F86">
        <w:rPr>
          <w:rFonts w:cstheme="minorHAnsi"/>
        </w:rPr>
        <w:t>administrator)</w:t>
      </w:r>
      <w:r w:rsidR="00087C5C" w:rsidRPr="00B70F86">
        <w:rPr>
          <w:rFonts w:cstheme="minorHAnsi"/>
        </w:rPr>
        <w:t xml:space="preserve">  Suggestion</w:t>
      </w:r>
      <w:proofErr w:type="gramEnd"/>
      <w:r w:rsidR="00087C5C" w:rsidRPr="00B70F86">
        <w:rPr>
          <w:rFonts w:cstheme="minorHAnsi"/>
        </w:rPr>
        <w:t>: Dial 211 for information/resources related to COVID-19.</w:t>
      </w:r>
    </w:p>
    <w:p w14:paraId="141EDD62" w14:textId="43EEBCF0" w:rsidR="002917BE" w:rsidRDefault="002917BE" w:rsidP="00852197">
      <w:pPr>
        <w:rPr>
          <w:rFonts w:cstheme="minorHAnsi"/>
        </w:rPr>
      </w:pPr>
      <w:r>
        <w:rPr>
          <w:rFonts w:cstheme="minorHAnsi"/>
        </w:rPr>
        <w:t xml:space="preserve">     </w:t>
      </w:r>
      <w:r w:rsidRPr="0050387E">
        <w:rPr>
          <w:rFonts w:cstheme="minorHAnsi"/>
          <w:b/>
          <w:bCs/>
        </w:rPr>
        <w:t>Transportation</w:t>
      </w:r>
      <w:r>
        <w:rPr>
          <w:rFonts w:cstheme="minorHAnsi"/>
        </w:rPr>
        <w:t xml:space="preserve"> – Social distancing on buses may or may not be an option</w:t>
      </w:r>
      <w:r w:rsidR="00D0457A">
        <w:rPr>
          <w:rFonts w:cstheme="minorHAnsi"/>
        </w:rPr>
        <w:t>, assigned seating will be necessary to attempt distancing.</w:t>
      </w:r>
      <w:r>
        <w:rPr>
          <w:rFonts w:cstheme="minorHAnsi"/>
        </w:rPr>
        <w:t xml:space="preserve">  Measure</w:t>
      </w:r>
      <w:r w:rsidR="00053E7A">
        <w:rPr>
          <w:rFonts w:cstheme="minorHAnsi"/>
        </w:rPr>
        <w:t>s</w:t>
      </w:r>
      <w:r>
        <w:rPr>
          <w:rFonts w:cstheme="minorHAnsi"/>
        </w:rPr>
        <w:t xml:space="preserve"> will be taken to ensure the safety of students and drivers.  Temperatures will be taken of students prior to boarding</w:t>
      </w:r>
      <w:r w:rsidR="00CF6A95">
        <w:rPr>
          <w:rFonts w:cstheme="minorHAnsi"/>
        </w:rPr>
        <w:t>. Ve</w:t>
      </w:r>
      <w:r>
        <w:rPr>
          <w:rFonts w:cstheme="minorHAnsi"/>
        </w:rPr>
        <w:t>ntilation can be increased by lowering windows when weather permits</w:t>
      </w:r>
      <w:r w:rsidR="00053E7A">
        <w:rPr>
          <w:rFonts w:cstheme="minorHAnsi"/>
        </w:rPr>
        <w:t>.</w:t>
      </w:r>
      <w:r>
        <w:rPr>
          <w:rFonts w:cstheme="minorHAnsi"/>
        </w:rPr>
        <w:t xml:space="preserve"> </w:t>
      </w:r>
      <w:r w:rsidR="00B70F86">
        <w:rPr>
          <w:rFonts w:cstheme="minorHAnsi"/>
        </w:rPr>
        <w:t>Masks/</w:t>
      </w:r>
      <w:r w:rsidR="00347DEC">
        <w:rPr>
          <w:rFonts w:cstheme="minorHAnsi"/>
        </w:rPr>
        <w:t>face coverings</w:t>
      </w:r>
      <w:r>
        <w:rPr>
          <w:rFonts w:cstheme="minorHAnsi"/>
        </w:rPr>
        <w:t xml:space="preserve"> will be required.  Buses will be cleaned and disinfected daily. </w:t>
      </w:r>
    </w:p>
    <w:p w14:paraId="1171D780" w14:textId="32B63F98" w:rsidR="002917BE" w:rsidRPr="0050387E" w:rsidRDefault="002917BE" w:rsidP="00852197">
      <w:pPr>
        <w:rPr>
          <w:rFonts w:cstheme="minorHAnsi"/>
        </w:rPr>
      </w:pPr>
      <w:r>
        <w:rPr>
          <w:rFonts w:cstheme="minorHAnsi"/>
        </w:rPr>
        <w:t xml:space="preserve">     </w:t>
      </w:r>
      <w:r w:rsidRPr="002917BE">
        <w:rPr>
          <w:rFonts w:cstheme="minorHAnsi"/>
          <w:b/>
          <w:bCs/>
        </w:rPr>
        <w:t>Breaks</w:t>
      </w:r>
      <w:r w:rsidR="0050387E">
        <w:rPr>
          <w:rFonts w:cstheme="minorHAnsi"/>
          <w:b/>
          <w:bCs/>
        </w:rPr>
        <w:t xml:space="preserve"> – </w:t>
      </w:r>
      <w:r w:rsidR="0050387E" w:rsidRPr="0050387E">
        <w:rPr>
          <w:rFonts w:cstheme="minorHAnsi"/>
        </w:rPr>
        <w:t xml:space="preserve">A </w:t>
      </w:r>
      <w:r w:rsidR="00750F17" w:rsidRPr="0050387E">
        <w:rPr>
          <w:rFonts w:cstheme="minorHAnsi"/>
        </w:rPr>
        <w:t>10-minute</w:t>
      </w:r>
      <w:r w:rsidR="0050387E" w:rsidRPr="0050387E">
        <w:rPr>
          <w:rFonts w:cstheme="minorHAnsi"/>
        </w:rPr>
        <w:t xml:space="preserve"> break will occur for students per session within their building to avoid a large social gathering. </w:t>
      </w:r>
    </w:p>
    <w:p w14:paraId="6686B606" w14:textId="3997D94B" w:rsidR="0050387E" w:rsidRPr="0050387E" w:rsidRDefault="0050387E" w:rsidP="00852197">
      <w:pPr>
        <w:rPr>
          <w:rFonts w:cstheme="minorHAnsi"/>
        </w:rPr>
      </w:pPr>
      <w:r>
        <w:rPr>
          <w:rFonts w:cstheme="minorHAnsi"/>
          <w:b/>
          <w:bCs/>
        </w:rPr>
        <w:t xml:space="preserve">    Cafeteria – </w:t>
      </w:r>
      <w:r w:rsidRPr="0050387E">
        <w:rPr>
          <w:rFonts w:cstheme="minorHAnsi"/>
        </w:rPr>
        <w:t xml:space="preserve">Lunch will be served to staff and </w:t>
      </w:r>
      <w:r w:rsidR="00750F17" w:rsidRPr="0050387E">
        <w:rPr>
          <w:rFonts w:cstheme="minorHAnsi"/>
        </w:rPr>
        <w:t>full-time</w:t>
      </w:r>
      <w:r w:rsidRPr="0050387E">
        <w:rPr>
          <w:rFonts w:cstheme="minorHAnsi"/>
        </w:rPr>
        <w:t xml:space="preserve"> students.  Masks</w:t>
      </w:r>
      <w:r w:rsidR="00347DEC">
        <w:rPr>
          <w:rFonts w:cstheme="minorHAnsi"/>
        </w:rPr>
        <w:t xml:space="preserve">/face </w:t>
      </w:r>
      <w:proofErr w:type="gramStart"/>
      <w:r w:rsidR="00347DEC">
        <w:rPr>
          <w:rFonts w:cstheme="minorHAnsi"/>
        </w:rPr>
        <w:t xml:space="preserve">coverings </w:t>
      </w:r>
      <w:r w:rsidRPr="0050387E">
        <w:rPr>
          <w:rFonts w:cstheme="minorHAnsi"/>
        </w:rPr>
        <w:t xml:space="preserve"> will</w:t>
      </w:r>
      <w:proofErr w:type="gramEnd"/>
      <w:r w:rsidRPr="0050387E">
        <w:rPr>
          <w:rFonts w:cstheme="minorHAnsi"/>
        </w:rPr>
        <w:t xml:space="preserve"> be required to be worn in the serving line and social distancing will be observed</w:t>
      </w:r>
      <w:r w:rsidR="00347DEC">
        <w:rPr>
          <w:rFonts w:cstheme="minorHAnsi"/>
        </w:rPr>
        <w:t xml:space="preserve"> in the cafeteria. </w:t>
      </w:r>
      <w:r w:rsidRPr="0050387E">
        <w:rPr>
          <w:rFonts w:cstheme="minorHAnsi"/>
        </w:rPr>
        <w:t xml:space="preserve"> This is applicable to the Burns Flat campus. </w:t>
      </w:r>
    </w:p>
    <w:p w14:paraId="08979EDF" w14:textId="38D30C8B" w:rsidR="006049F6" w:rsidRPr="002B283B" w:rsidRDefault="002B283B" w:rsidP="00852197">
      <w:pPr>
        <w:rPr>
          <w:rFonts w:cstheme="minorHAnsi"/>
        </w:rPr>
      </w:pPr>
      <w:r>
        <w:rPr>
          <w:rFonts w:cstheme="minorHAnsi"/>
          <w:b/>
          <w:bCs/>
        </w:rPr>
        <w:t xml:space="preserve">     Outside groups – </w:t>
      </w:r>
      <w:r w:rsidRPr="002B283B">
        <w:rPr>
          <w:rFonts w:cstheme="minorHAnsi"/>
        </w:rPr>
        <w:t>While WTC strives to continue to serve our communities, safe</w:t>
      </w:r>
      <w:r w:rsidR="006A628A">
        <w:rPr>
          <w:rFonts w:cstheme="minorHAnsi"/>
        </w:rPr>
        <w:t>ty</w:t>
      </w:r>
      <w:r w:rsidRPr="002B283B">
        <w:rPr>
          <w:rFonts w:cstheme="minorHAnsi"/>
        </w:rPr>
        <w:t xml:space="preserve"> considerations must be met.  One can place a call to the </w:t>
      </w:r>
      <w:r w:rsidR="00750F17" w:rsidRPr="002B283B">
        <w:rPr>
          <w:rFonts w:cstheme="minorHAnsi"/>
        </w:rPr>
        <w:t>campus</w:t>
      </w:r>
      <w:r w:rsidRPr="002B283B">
        <w:rPr>
          <w:rFonts w:cstheme="minorHAnsi"/>
        </w:rPr>
        <w:t xml:space="preserve"> of interest for scheduling.  Please be advised that capacity limits and screen</w:t>
      </w:r>
      <w:r w:rsidR="00347DEC">
        <w:rPr>
          <w:rFonts w:cstheme="minorHAnsi"/>
        </w:rPr>
        <w:t>ing</w:t>
      </w:r>
      <w:r w:rsidRPr="002B283B">
        <w:rPr>
          <w:rFonts w:cstheme="minorHAnsi"/>
        </w:rPr>
        <w:t xml:space="preserve"> protocols will be strictly enforced.</w:t>
      </w:r>
      <w:r w:rsidR="002917BE">
        <w:rPr>
          <w:rFonts w:cstheme="minorHAnsi"/>
        </w:rPr>
        <w:t xml:space="preserve">  </w:t>
      </w:r>
    </w:p>
    <w:p w14:paraId="72AD4722" w14:textId="070EF6E1" w:rsidR="002917BE" w:rsidRDefault="002917BE" w:rsidP="00852197">
      <w:pPr>
        <w:rPr>
          <w:rFonts w:cstheme="minorHAnsi"/>
        </w:rPr>
      </w:pPr>
      <w:r>
        <w:rPr>
          <w:rFonts w:cstheme="minorHAnsi"/>
        </w:rPr>
        <w:t xml:space="preserve">    </w:t>
      </w:r>
    </w:p>
    <w:p w14:paraId="3D7E1CE8" w14:textId="77777777" w:rsidR="00065903" w:rsidRDefault="00065903" w:rsidP="00852197">
      <w:pPr>
        <w:rPr>
          <w:rFonts w:ascii="Arial Black" w:hAnsi="Arial Black" w:cstheme="minorHAnsi"/>
        </w:rPr>
      </w:pPr>
    </w:p>
    <w:p w14:paraId="2DD2812D" w14:textId="7FB42861" w:rsidR="002917BE" w:rsidRDefault="002917BE" w:rsidP="00852197">
      <w:pPr>
        <w:rPr>
          <w:rFonts w:ascii="Arial Black" w:hAnsi="Arial Black" w:cstheme="minorHAnsi"/>
        </w:rPr>
      </w:pPr>
      <w:r w:rsidRPr="002917BE">
        <w:rPr>
          <w:rFonts w:ascii="Arial Black" w:hAnsi="Arial Black" w:cstheme="minorHAnsi"/>
        </w:rPr>
        <w:lastRenderedPageBreak/>
        <w:t>ACADEMICS and GROWTH</w:t>
      </w:r>
    </w:p>
    <w:p w14:paraId="4B7341AD" w14:textId="51EC8592" w:rsidR="002917BE" w:rsidRDefault="002917BE" w:rsidP="00852197">
      <w:pPr>
        <w:rPr>
          <w:rFonts w:cstheme="minorHAnsi"/>
        </w:rPr>
      </w:pPr>
      <w:r w:rsidRPr="002917BE">
        <w:rPr>
          <w:rFonts w:cstheme="minorHAnsi"/>
        </w:rPr>
        <w:t xml:space="preserve">     Face to face</w:t>
      </w:r>
      <w:r>
        <w:rPr>
          <w:rFonts w:cstheme="minorHAnsi"/>
        </w:rPr>
        <w:t xml:space="preserve"> instruction will be delivered according to the approved school calendar.  Should a disruption of school occur, students will continue to receive instruction/assignments remotely.  Students will be held accountable </w:t>
      </w:r>
      <w:r w:rsidR="006A628A">
        <w:rPr>
          <w:rFonts w:cstheme="minorHAnsi"/>
        </w:rPr>
        <w:t>for</w:t>
      </w:r>
      <w:r>
        <w:rPr>
          <w:rFonts w:cstheme="minorHAnsi"/>
        </w:rPr>
        <w:t xml:space="preserve"> assigned class times (AM or PM).  Instructors will outline expectations for remote learning and rehearse such practices with students within the first two weeks of school.</w:t>
      </w:r>
    </w:p>
    <w:p w14:paraId="3D377415" w14:textId="4BFF7911" w:rsidR="00631D75" w:rsidRDefault="002917BE" w:rsidP="00852197">
      <w:pPr>
        <w:rPr>
          <w:rFonts w:cstheme="minorHAnsi"/>
        </w:rPr>
      </w:pPr>
      <w:r>
        <w:rPr>
          <w:rFonts w:cstheme="minorHAnsi"/>
        </w:rPr>
        <w:t xml:space="preserve">     Attendance – policies will be in place for all classes.  It is the goal that learning is </w:t>
      </w:r>
      <w:r w:rsidR="00631D75">
        <w:rPr>
          <w:rFonts w:cstheme="minorHAnsi"/>
        </w:rPr>
        <w:t>continu</w:t>
      </w:r>
      <w:r w:rsidR="00CF6A95">
        <w:rPr>
          <w:rFonts w:cstheme="minorHAnsi"/>
        </w:rPr>
        <w:t>al</w:t>
      </w:r>
      <w:r>
        <w:rPr>
          <w:rFonts w:cstheme="minorHAnsi"/>
        </w:rPr>
        <w:t xml:space="preserve"> whether a student is at school or home for a period of time.  Grades and attendance will be taken. </w:t>
      </w:r>
    </w:p>
    <w:p w14:paraId="5D721EB4" w14:textId="18BED7D5" w:rsidR="00631D75" w:rsidRPr="00631D75" w:rsidRDefault="00631D75" w:rsidP="00852197">
      <w:pPr>
        <w:rPr>
          <w:rFonts w:ascii="Arial Black" w:hAnsi="Arial Black" w:cstheme="minorHAnsi"/>
        </w:rPr>
      </w:pPr>
      <w:r w:rsidRPr="00631D75">
        <w:rPr>
          <w:rFonts w:ascii="Arial Black" w:hAnsi="Arial Black" w:cstheme="minorHAnsi"/>
        </w:rPr>
        <w:t>STUDENT AND FAMILY SUPPORT</w:t>
      </w:r>
    </w:p>
    <w:p w14:paraId="6C6AB548" w14:textId="4BE7724E" w:rsidR="00631D75" w:rsidRDefault="00631D75" w:rsidP="00852197">
      <w:pPr>
        <w:rPr>
          <w:rFonts w:cstheme="minorHAnsi"/>
        </w:rPr>
      </w:pPr>
      <w:r>
        <w:rPr>
          <w:rFonts w:cstheme="minorHAnsi"/>
        </w:rPr>
        <w:t xml:space="preserve">     Our mission is to ensure that all students, staff and stakeholders feel welcomed and safe at school.</w:t>
      </w:r>
      <w:r w:rsidR="00F0628E">
        <w:rPr>
          <w:rFonts w:cstheme="minorHAnsi"/>
        </w:rPr>
        <w:t xml:space="preserve">  School counselors, instructors, and administrators are available to assist students and families with resources that m</w:t>
      </w:r>
      <w:r w:rsidR="006A628A">
        <w:rPr>
          <w:rFonts w:cstheme="minorHAnsi"/>
        </w:rPr>
        <w:t>ay</w:t>
      </w:r>
      <w:r w:rsidR="00F0628E">
        <w:rPr>
          <w:rFonts w:cstheme="minorHAnsi"/>
        </w:rPr>
        <w:t xml:space="preserve"> include, but are not limited to</w:t>
      </w:r>
      <w:r w:rsidR="00CF6A95">
        <w:rPr>
          <w:rFonts w:cstheme="minorHAnsi"/>
        </w:rPr>
        <w:t xml:space="preserve"> </w:t>
      </w:r>
      <w:r w:rsidR="00F0628E">
        <w:rPr>
          <w:rFonts w:cstheme="minorHAnsi"/>
        </w:rPr>
        <w:t xml:space="preserve">enrollment, information, community resources and referral options, and assistance with distance learning. </w:t>
      </w:r>
      <w:r w:rsidR="00347DEC">
        <w:rPr>
          <w:rFonts w:cstheme="minorHAnsi"/>
        </w:rPr>
        <w:t xml:space="preserve"> For emotional and mental well-being assistance one can contact the National Distress Hotline (1 800 985 5990) OR text (66746) for Talk with Us OR dial (211) for Oklahoma Hotline. </w:t>
      </w:r>
    </w:p>
    <w:p w14:paraId="01FF0A02" w14:textId="6C387A03" w:rsidR="00631D75" w:rsidRDefault="00631D75" w:rsidP="00852197">
      <w:pPr>
        <w:rPr>
          <w:rFonts w:ascii="Arial Black" w:hAnsi="Arial Black" w:cstheme="minorHAnsi"/>
        </w:rPr>
      </w:pPr>
      <w:r w:rsidRPr="00631D75">
        <w:rPr>
          <w:rFonts w:ascii="Arial Black" w:hAnsi="Arial Black" w:cstheme="minorHAnsi"/>
        </w:rPr>
        <w:t>SCHOOL PERSONNEL</w:t>
      </w:r>
    </w:p>
    <w:p w14:paraId="4DADA9F1" w14:textId="1D2EB58C" w:rsidR="00631D75" w:rsidRDefault="00631D75" w:rsidP="00852197">
      <w:pPr>
        <w:rPr>
          <w:rFonts w:cstheme="minorHAnsi"/>
        </w:rPr>
      </w:pPr>
      <w:r w:rsidRPr="00631D75">
        <w:rPr>
          <w:rFonts w:cstheme="minorHAnsi"/>
        </w:rPr>
        <w:t xml:space="preserve">     The safety of our school staff is a priority.  Taking care of all employees during the COVID-19 crisis will require flexibility and understanding in the event of a positive diagnosis.</w:t>
      </w:r>
      <w:r w:rsidR="00347DEC">
        <w:rPr>
          <w:rFonts w:cstheme="minorHAnsi"/>
        </w:rPr>
        <w:t xml:space="preserve"> WTC staff can refer to the Back to School Personnel Plan for further information. </w:t>
      </w:r>
    </w:p>
    <w:p w14:paraId="7B5E8FB0" w14:textId="67FA1F71" w:rsidR="008E630B" w:rsidRPr="00F0628E" w:rsidRDefault="00F0628E" w:rsidP="00852197">
      <w:pPr>
        <w:rPr>
          <w:rFonts w:ascii="Arial Black" w:hAnsi="Arial Black" w:cstheme="minorHAnsi"/>
        </w:rPr>
      </w:pPr>
      <w:r w:rsidRPr="00F0628E">
        <w:rPr>
          <w:rFonts w:ascii="Arial Black" w:hAnsi="Arial Black" w:cstheme="minorHAnsi"/>
        </w:rPr>
        <w:t>This plan is subject to revisions as new information about COVID-19 becomes available.  Please review the next few “what if’s” to know what WTC will do in the event it becomes necessary to react to certain situations</w:t>
      </w:r>
      <w:r w:rsidR="0017586F">
        <w:rPr>
          <w:rFonts w:ascii="Arial Black" w:hAnsi="Arial Black" w:cstheme="minorHAnsi"/>
        </w:rPr>
        <w:t>.</w:t>
      </w:r>
      <w:bookmarkStart w:id="0" w:name="_GoBack"/>
      <w:bookmarkEnd w:id="0"/>
    </w:p>
    <w:p w14:paraId="7B43F908" w14:textId="117D55C9" w:rsidR="002917BE" w:rsidRPr="00D545E0" w:rsidRDefault="00F0628E" w:rsidP="00852197">
      <w:pPr>
        <w:rPr>
          <w:rFonts w:cstheme="minorHAnsi"/>
          <w:sz w:val="40"/>
          <w:szCs w:val="40"/>
        </w:rPr>
      </w:pPr>
      <w:r w:rsidRPr="00D545E0">
        <w:rPr>
          <w:rFonts w:cstheme="minorHAnsi"/>
          <w:sz w:val="40"/>
          <w:szCs w:val="40"/>
        </w:rPr>
        <w:t>What if</w:t>
      </w:r>
      <w:proofErr w:type="gramStart"/>
      <w:r w:rsidRPr="00D545E0">
        <w:rPr>
          <w:rFonts w:cstheme="minorHAnsi"/>
          <w:sz w:val="40"/>
          <w:szCs w:val="40"/>
        </w:rPr>
        <w:t>…..</w:t>
      </w:r>
      <w:proofErr w:type="gramEnd"/>
    </w:p>
    <w:p w14:paraId="1050C4BB" w14:textId="4874631D" w:rsidR="00F0628E" w:rsidRDefault="00F0628E" w:rsidP="00852197">
      <w:pPr>
        <w:rPr>
          <w:rFonts w:cstheme="minorHAnsi"/>
        </w:rPr>
      </w:pPr>
      <w:r>
        <w:rPr>
          <w:rFonts w:cstheme="minorHAnsi"/>
        </w:rPr>
        <w:t>A student or staff member</w:t>
      </w:r>
      <w:r w:rsidR="00530D57">
        <w:rPr>
          <w:rFonts w:cstheme="minorHAnsi"/>
        </w:rPr>
        <w:t xml:space="preserve"> begins</w:t>
      </w:r>
      <w:r w:rsidR="00347DEC">
        <w:rPr>
          <w:rFonts w:cstheme="minorHAnsi"/>
        </w:rPr>
        <w:t xml:space="preserve"> to</w:t>
      </w:r>
      <w:r w:rsidR="00530D57">
        <w:rPr>
          <w:rFonts w:cstheme="minorHAnsi"/>
        </w:rPr>
        <w:t xml:space="preserve"> exhibit symptoms of COVID-19 during the school day</w:t>
      </w:r>
      <w:r w:rsidR="00884522">
        <w:rPr>
          <w:rFonts w:cstheme="minorHAnsi"/>
        </w:rPr>
        <w:t>?</w:t>
      </w:r>
      <w:r w:rsidR="00530D57">
        <w:rPr>
          <w:rFonts w:cstheme="minorHAnsi"/>
        </w:rPr>
        <w:t xml:space="preserve"> </w:t>
      </w:r>
      <w:r w:rsidR="00C93DE8">
        <w:rPr>
          <w:rFonts w:cstheme="minorHAnsi"/>
        </w:rPr>
        <w:t>Student and/or staff member</w:t>
      </w:r>
      <w:r w:rsidR="00530D57">
        <w:rPr>
          <w:rFonts w:cstheme="minorHAnsi"/>
        </w:rPr>
        <w:t xml:space="preserve"> will be isolated, sent home and encouraged to be tested.  Families will be called to come and pick up the sick student. </w:t>
      </w:r>
    </w:p>
    <w:p w14:paraId="4E1CA249" w14:textId="56815206" w:rsidR="00F0628E" w:rsidRDefault="00530D57" w:rsidP="00852197">
      <w:pPr>
        <w:rPr>
          <w:rFonts w:cstheme="minorHAnsi"/>
        </w:rPr>
      </w:pPr>
      <w:r>
        <w:rPr>
          <w:rFonts w:cstheme="minorHAnsi"/>
        </w:rPr>
        <w:t>A student or staff member who test</w:t>
      </w:r>
      <w:r w:rsidR="008E630B">
        <w:rPr>
          <w:rFonts w:cstheme="minorHAnsi"/>
        </w:rPr>
        <w:t>s</w:t>
      </w:r>
      <w:r>
        <w:rPr>
          <w:rFonts w:cstheme="minorHAnsi"/>
        </w:rPr>
        <w:t xml:space="preserve"> positive for the virus</w:t>
      </w:r>
      <w:r w:rsidR="00347DEC">
        <w:rPr>
          <w:rFonts w:cstheme="minorHAnsi"/>
        </w:rPr>
        <w:t xml:space="preserve"> or think they have COVID-19</w:t>
      </w:r>
      <w:r w:rsidR="00884522">
        <w:rPr>
          <w:rFonts w:cstheme="minorHAnsi"/>
        </w:rPr>
        <w:t xml:space="preserve"> </w:t>
      </w:r>
      <w:r w:rsidR="008E630B">
        <w:rPr>
          <w:rFonts w:cstheme="minorHAnsi"/>
        </w:rPr>
        <w:t>should stay home and not be around others until</w:t>
      </w:r>
      <w:r w:rsidR="00347DEC">
        <w:rPr>
          <w:rFonts w:cstheme="minorHAnsi"/>
        </w:rPr>
        <w:t xml:space="preserve"> all</w:t>
      </w:r>
      <w:r w:rsidR="008E630B">
        <w:rPr>
          <w:rFonts w:cstheme="minorHAnsi"/>
        </w:rPr>
        <w:t xml:space="preserve"> the following conditions have been met</w:t>
      </w:r>
      <w:r w:rsidR="00C93DE8">
        <w:rPr>
          <w:rFonts w:cstheme="minorHAnsi"/>
        </w:rPr>
        <w:t>:</w:t>
      </w:r>
    </w:p>
    <w:p w14:paraId="09945DBD" w14:textId="20A0D198" w:rsidR="00530D57" w:rsidRDefault="00347DEC" w:rsidP="00530D57">
      <w:pPr>
        <w:pStyle w:val="ListParagraph"/>
        <w:numPr>
          <w:ilvl w:val="0"/>
          <w:numId w:val="3"/>
        </w:numPr>
        <w:rPr>
          <w:rFonts w:cstheme="minorHAnsi"/>
        </w:rPr>
      </w:pPr>
      <w:r>
        <w:rPr>
          <w:rFonts w:cstheme="minorHAnsi"/>
        </w:rPr>
        <w:t>24 hours no fever</w:t>
      </w:r>
    </w:p>
    <w:p w14:paraId="053B5C16" w14:textId="4F2215BC" w:rsidR="00530D57" w:rsidRDefault="00530D57" w:rsidP="00530D57">
      <w:pPr>
        <w:pStyle w:val="ListParagraph"/>
        <w:numPr>
          <w:ilvl w:val="0"/>
          <w:numId w:val="3"/>
        </w:numPr>
        <w:rPr>
          <w:rFonts w:cstheme="minorHAnsi"/>
        </w:rPr>
      </w:pPr>
      <w:r>
        <w:rPr>
          <w:rFonts w:cstheme="minorHAnsi"/>
        </w:rPr>
        <w:t>Symptoms have improved</w:t>
      </w:r>
    </w:p>
    <w:p w14:paraId="69A8AEC7" w14:textId="1FBC6337" w:rsidR="00530D57" w:rsidRDefault="00530D57" w:rsidP="00530D57">
      <w:pPr>
        <w:pStyle w:val="ListParagraph"/>
        <w:numPr>
          <w:ilvl w:val="0"/>
          <w:numId w:val="3"/>
        </w:numPr>
        <w:rPr>
          <w:rFonts w:cstheme="minorHAnsi"/>
        </w:rPr>
      </w:pPr>
      <w:r>
        <w:rPr>
          <w:rFonts w:cstheme="minorHAnsi"/>
        </w:rPr>
        <w:t>10 days since symptoms first appeared</w:t>
      </w:r>
    </w:p>
    <w:p w14:paraId="1936ECA8" w14:textId="612F8060" w:rsidR="008E630B" w:rsidRDefault="008E630B" w:rsidP="008E630B">
      <w:pPr>
        <w:rPr>
          <w:rFonts w:cstheme="minorHAnsi"/>
        </w:rPr>
      </w:pPr>
      <w:r>
        <w:rPr>
          <w:rFonts w:cstheme="minorHAnsi"/>
        </w:rPr>
        <w:t xml:space="preserve">A student or staff member has had </w:t>
      </w:r>
      <w:r w:rsidR="00087C5C">
        <w:rPr>
          <w:rFonts w:cstheme="minorHAnsi"/>
        </w:rPr>
        <w:t xml:space="preserve">close contact (within 6ft for more than 15 </w:t>
      </w:r>
      <w:proofErr w:type="gramStart"/>
      <w:r w:rsidR="00087C5C">
        <w:rPr>
          <w:rFonts w:cstheme="minorHAnsi"/>
        </w:rPr>
        <w:t>minutes)</w:t>
      </w:r>
      <w:r>
        <w:rPr>
          <w:rFonts w:cstheme="minorHAnsi"/>
        </w:rPr>
        <w:t xml:space="preserve">  with</w:t>
      </w:r>
      <w:proofErr w:type="gramEnd"/>
      <w:r>
        <w:rPr>
          <w:rFonts w:cstheme="minorHAnsi"/>
        </w:rPr>
        <w:t xml:space="preserve"> an individual who has tested positive</w:t>
      </w:r>
      <w:r w:rsidR="00884522">
        <w:rPr>
          <w:rFonts w:cstheme="minorHAnsi"/>
        </w:rPr>
        <w:t>?</w:t>
      </w:r>
      <w:r>
        <w:rPr>
          <w:rFonts w:cstheme="minorHAnsi"/>
        </w:rPr>
        <w:t xml:space="preserve"> </w:t>
      </w:r>
      <w:r w:rsidR="00C93DE8">
        <w:rPr>
          <w:rFonts w:cstheme="minorHAnsi"/>
        </w:rPr>
        <w:t xml:space="preserve">Student or staff member </w:t>
      </w:r>
      <w:r>
        <w:rPr>
          <w:rFonts w:cstheme="minorHAnsi"/>
        </w:rPr>
        <w:t>should stay home, self-monitor for symptoms and</w:t>
      </w:r>
      <w:r w:rsidR="00D545E0">
        <w:rPr>
          <w:rFonts w:cstheme="minorHAnsi"/>
        </w:rPr>
        <w:t xml:space="preserve"> it is recommended they </w:t>
      </w:r>
      <w:r>
        <w:rPr>
          <w:rFonts w:cstheme="minorHAnsi"/>
        </w:rPr>
        <w:t xml:space="preserve">be tested.  </w:t>
      </w:r>
      <w:r w:rsidR="00C93DE8">
        <w:rPr>
          <w:rFonts w:cstheme="minorHAnsi"/>
        </w:rPr>
        <w:t>Student or staff member</w:t>
      </w:r>
      <w:r>
        <w:rPr>
          <w:rFonts w:cstheme="minorHAnsi"/>
        </w:rPr>
        <w:t xml:space="preserve"> should not return to school until they have been tested and/or have completed a 14-day quarantine period. </w:t>
      </w:r>
    </w:p>
    <w:p w14:paraId="7F705145" w14:textId="5114F4DE" w:rsidR="00D545E0" w:rsidRDefault="00D545E0" w:rsidP="008E630B">
      <w:pPr>
        <w:rPr>
          <w:rFonts w:cstheme="minorHAnsi"/>
        </w:rPr>
      </w:pPr>
      <w:r>
        <w:rPr>
          <w:rFonts w:cstheme="minorHAnsi"/>
        </w:rPr>
        <w:lastRenderedPageBreak/>
        <w:t xml:space="preserve">A positive diagnosis is determined among students or staff?  That does not necessarily mean a </w:t>
      </w:r>
      <w:proofErr w:type="spellStart"/>
      <w:r>
        <w:rPr>
          <w:rFonts w:cstheme="minorHAnsi"/>
        </w:rPr>
        <w:t>shut down</w:t>
      </w:r>
      <w:proofErr w:type="spellEnd"/>
      <w:r>
        <w:rPr>
          <w:rFonts w:cstheme="minorHAnsi"/>
        </w:rPr>
        <w:t xml:space="preserve"> of school</w:t>
      </w:r>
      <w:r w:rsidR="00C93DE8">
        <w:rPr>
          <w:rFonts w:cstheme="minorHAnsi"/>
        </w:rPr>
        <w:t>.</w:t>
      </w:r>
      <w:r w:rsidR="00065903">
        <w:rPr>
          <w:rFonts w:cstheme="minorHAnsi"/>
        </w:rPr>
        <w:t xml:space="preserve"> </w:t>
      </w:r>
      <w:r>
        <w:rPr>
          <w:rFonts w:cstheme="minorHAnsi"/>
        </w:rPr>
        <w:t xml:space="preserve">WTC will be working with health officials and administration to determine </w:t>
      </w:r>
      <w:r w:rsidR="00C93DE8">
        <w:rPr>
          <w:rFonts w:cstheme="minorHAnsi"/>
        </w:rPr>
        <w:t>the n</w:t>
      </w:r>
      <w:r>
        <w:rPr>
          <w:rFonts w:cstheme="minorHAnsi"/>
        </w:rPr>
        <w:t xml:space="preserve">ext steps. </w:t>
      </w:r>
    </w:p>
    <w:p w14:paraId="5D0E7445" w14:textId="20A71A82" w:rsidR="00D545E0" w:rsidRPr="00D545E0" w:rsidRDefault="00D545E0" w:rsidP="008E630B">
      <w:pPr>
        <w:rPr>
          <w:rFonts w:cstheme="minorHAnsi"/>
          <w:b/>
          <w:bCs/>
        </w:rPr>
      </w:pPr>
      <w:r w:rsidRPr="00D545E0">
        <w:rPr>
          <w:rFonts w:cstheme="minorHAnsi"/>
          <w:b/>
          <w:bCs/>
        </w:rPr>
        <w:t>Be assured, WTC will be taking strong measures to keep buildings, rooms and buses disinfected on a regular basis for the safety of everyone!!!</w:t>
      </w:r>
    </w:p>
    <w:p w14:paraId="76D030EB" w14:textId="13EB9514" w:rsidR="00530D57" w:rsidRDefault="00B42FE5" w:rsidP="00852197">
      <w:pPr>
        <w:rPr>
          <w:rFonts w:cstheme="minorHAnsi"/>
        </w:rPr>
      </w:pPr>
      <w:r>
        <w:rPr>
          <w:rFonts w:cstheme="minorHAnsi"/>
          <w:noProof/>
        </w:rPr>
        <w:drawing>
          <wp:inline distT="0" distB="0" distL="0" distR="0" wp14:anchorId="4FC2E294" wp14:editId="168D7ED5">
            <wp:extent cx="5010150" cy="6483755"/>
            <wp:effectExtent l="0" t="0" r="0" b="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ing Cha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18412" cy="6494448"/>
                    </a:xfrm>
                    <a:prstGeom prst="rect">
                      <a:avLst/>
                    </a:prstGeom>
                  </pic:spPr>
                </pic:pic>
              </a:graphicData>
            </a:graphic>
          </wp:inline>
        </w:drawing>
      </w:r>
    </w:p>
    <w:p w14:paraId="40A6CBF5" w14:textId="77777777" w:rsidR="00F0628E" w:rsidRPr="002917BE" w:rsidRDefault="00F0628E" w:rsidP="00852197">
      <w:pPr>
        <w:rPr>
          <w:rFonts w:cstheme="minorHAnsi"/>
        </w:rPr>
      </w:pPr>
    </w:p>
    <w:p w14:paraId="6083D972" w14:textId="46FD96D8" w:rsidR="00A7546F" w:rsidRPr="00BC1176" w:rsidRDefault="00A7546F" w:rsidP="00852197">
      <w:pPr>
        <w:rPr>
          <w:rFonts w:cstheme="minorHAnsi"/>
        </w:rPr>
      </w:pPr>
      <w:r>
        <w:rPr>
          <w:rFonts w:cstheme="minorHAnsi"/>
        </w:rPr>
        <w:lastRenderedPageBreak/>
        <w:t xml:space="preserve">     </w:t>
      </w:r>
      <w:r w:rsidR="009F1233">
        <w:rPr>
          <w:rFonts w:cstheme="minorHAnsi"/>
          <w:noProof/>
        </w:rPr>
        <w:drawing>
          <wp:inline distT="0" distB="0" distL="0" distR="0" wp14:anchorId="0990A980" wp14:editId="2343AB8D">
            <wp:extent cx="5943600" cy="7691755"/>
            <wp:effectExtent l="0" t="0" r="0" b="4445"/>
            <wp:docPr id="3" name="Picture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posure Char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0948EDEE" w14:textId="40ED8854" w:rsidR="009C43E7" w:rsidRPr="00BC1176" w:rsidRDefault="009C43E7" w:rsidP="00852197">
      <w:pPr>
        <w:rPr>
          <w:rFonts w:cstheme="minorHAnsi"/>
        </w:rPr>
      </w:pPr>
      <w:r>
        <w:rPr>
          <w:rFonts w:ascii="Arial Black" w:hAnsi="Arial Black"/>
        </w:rPr>
        <w:t xml:space="preserve">     </w:t>
      </w:r>
    </w:p>
    <w:sectPr w:rsidR="009C43E7" w:rsidRPr="00BC11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5B596E"/>
    <w:multiLevelType w:val="hybridMultilevel"/>
    <w:tmpl w:val="B202A7E6"/>
    <w:lvl w:ilvl="0" w:tplc="B4ACA89A">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 w15:restartNumberingAfterBreak="0">
    <w:nsid w:val="1BDC7FD1"/>
    <w:multiLevelType w:val="hybridMultilevel"/>
    <w:tmpl w:val="9828C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9A76FA"/>
    <w:multiLevelType w:val="hybridMultilevel"/>
    <w:tmpl w:val="721AC764"/>
    <w:lvl w:ilvl="0" w:tplc="04090001">
      <w:start w:val="1"/>
      <w:numFmt w:val="bullet"/>
      <w:lvlText w:val=""/>
      <w:lvlJc w:val="left"/>
      <w:pPr>
        <w:ind w:left="975" w:hanging="360"/>
      </w:pPr>
      <w:rPr>
        <w:rFonts w:ascii="Symbol" w:hAnsi="Symbol"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3" w15:restartNumberingAfterBreak="0">
    <w:nsid w:val="61856654"/>
    <w:multiLevelType w:val="hybridMultilevel"/>
    <w:tmpl w:val="C6BCB498"/>
    <w:lvl w:ilvl="0" w:tplc="F04AD22E">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D82"/>
    <w:rsid w:val="00053E7A"/>
    <w:rsid w:val="0005648A"/>
    <w:rsid w:val="00065903"/>
    <w:rsid w:val="00087C5C"/>
    <w:rsid w:val="0017586F"/>
    <w:rsid w:val="00186F28"/>
    <w:rsid w:val="00223FAF"/>
    <w:rsid w:val="00250833"/>
    <w:rsid w:val="002917BE"/>
    <w:rsid w:val="002B283B"/>
    <w:rsid w:val="002E7DAA"/>
    <w:rsid w:val="0032625B"/>
    <w:rsid w:val="00347DEC"/>
    <w:rsid w:val="00355F93"/>
    <w:rsid w:val="004347C6"/>
    <w:rsid w:val="004D0215"/>
    <w:rsid w:val="0050387E"/>
    <w:rsid w:val="00524091"/>
    <w:rsid w:val="00530D57"/>
    <w:rsid w:val="00543C84"/>
    <w:rsid w:val="005C3951"/>
    <w:rsid w:val="005C4CC2"/>
    <w:rsid w:val="006049F6"/>
    <w:rsid w:val="00631D75"/>
    <w:rsid w:val="00645D82"/>
    <w:rsid w:val="006A628A"/>
    <w:rsid w:val="00750F17"/>
    <w:rsid w:val="00852197"/>
    <w:rsid w:val="00884522"/>
    <w:rsid w:val="008A0779"/>
    <w:rsid w:val="008E630B"/>
    <w:rsid w:val="0098673B"/>
    <w:rsid w:val="009A6AA6"/>
    <w:rsid w:val="009C43E7"/>
    <w:rsid w:val="009F1233"/>
    <w:rsid w:val="00A7546F"/>
    <w:rsid w:val="00B42FE5"/>
    <w:rsid w:val="00B70F86"/>
    <w:rsid w:val="00B80595"/>
    <w:rsid w:val="00BC1176"/>
    <w:rsid w:val="00C17350"/>
    <w:rsid w:val="00C93DE8"/>
    <w:rsid w:val="00CF6A95"/>
    <w:rsid w:val="00D0457A"/>
    <w:rsid w:val="00D545E0"/>
    <w:rsid w:val="00F06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255FF"/>
  <w15:chartTrackingRefBased/>
  <w15:docId w15:val="{A6654620-3E53-4784-81BE-91869CC99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197"/>
    <w:pPr>
      <w:ind w:left="720"/>
      <w:contextualSpacing/>
    </w:pPr>
  </w:style>
  <w:style w:type="character" w:styleId="Hyperlink">
    <w:name w:val="Hyperlink"/>
    <w:basedOn w:val="DefaultParagraphFont"/>
    <w:uiPriority w:val="99"/>
    <w:unhideWhenUsed/>
    <w:rsid w:val="00BC1176"/>
    <w:rPr>
      <w:color w:val="0563C1" w:themeColor="hyperlink"/>
      <w:u w:val="single"/>
    </w:rPr>
  </w:style>
  <w:style w:type="character" w:styleId="UnresolvedMention">
    <w:name w:val="Unresolved Mention"/>
    <w:basedOn w:val="DefaultParagraphFont"/>
    <w:uiPriority w:val="99"/>
    <w:semiHidden/>
    <w:unhideWhenUsed/>
    <w:rsid w:val="00BC1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westtech.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1355</Words>
  <Characters>7726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Berry</dc:creator>
  <cp:keywords/>
  <dc:description/>
  <cp:lastModifiedBy>Sarah Hirschman</cp:lastModifiedBy>
  <cp:revision>2</cp:revision>
  <cp:lastPrinted>2020-07-24T16:23:00Z</cp:lastPrinted>
  <dcterms:created xsi:type="dcterms:W3CDTF">2020-07-24T16:52:00Z</dcterms:created>
  <dcterms:modified xsi:type="dcterms:W3CDTF">2020-07-24T16:52:00Z</dcterms:modified>
</cp:coreProperties>
</file>