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06E" w14:textId="706459E8" w:rsidR="00F64664" w:rsidRDefault="00F64664" w:rsidP="00F64664">
      <w:pPr>
        <w:pStyle w:val="NoSpacing"/>
        <w:jc w:val="left"/>
        <w:rPr>
          <w:b/>
          <w:bCs/>
          <w:szCs w:val="24"/>
          <w:u w:val="single"/>
        </w:rPr>
      </w:pPr>
      <w:r>
        <w:rPr>
          <w:b/>
          <w:bCs/>
          <w:szCs w:val="24"/>
          <w:u w:val="single"/>
        </w:rPr>
        <w:t>POSTED</w:t>
      </w:r>
    </w:p>
    <w:p w14:paraId="4B2DBD1B" w14:textId="018EC8EB" w:rsidR="00F64664" w:rsidRPr="00F64664" w:rsidRDefault="00F64664" w:rsidP="00F64664">
      <w:pPr>
        <w:pStyle w:val="NoSpacing"/>
        <w:jc w:val="left"/>
        <w:rPr>
          <w:b/>
          <w:bCs/>
          <w:szCs w:val="24"/>
        </w:rPr>
      </w:pPr>
      <w:r>
        <w:rPr>
          <w:b/>
          <w:bCs/>
          <w:szCs w:val="24"/>
        </w:rPr>
        <w:t>February 2026</w:t>
      </w:r>
    </w:p>
    <w:p w14:paraId="3D4A4583" w14:textId="77777777" w:rsidR="00F64664" w:rsidRDefault="00F64664" w:rsidP="00D2054E">
      <w:pPr>
        <w:pStyle w:val="NoSpacing"/>
        <w:jc w:val="center"/>
        <w:rPr>
          <w:b/>
          <w:bCs/>
          <w:szCs w:val="24"/>
        </w:rPr>
      </w:pPr>
    </w:p>
    <w:p w14:paraId="3DAE1F91" w14:textId="11FD4B9B" w:rsidR="00460243" w:rsidRPr="00B5321E" w:rsidRDefault="006E1DAC" w:rsidP="00D2054E">
      <w:pPr>
        <w:pStyle w:val="NoSpacing"/>
        <w:jc w:val="center"/>
        <w:rPr>
          <w:b/>
          <w:bCs/>
          <w:szCs w:val="24"/>
        </w:rPr>
      </w:pPr>
      <w:r w:rsidRPr="00B5321E">
        <w:rPr>
          <w:b/>
          <w:bCs/>
          <w:szCs w:val="24"/>
        </w:rPr>
        <w:t>OKLAHOMA DEPARTMENT OF CAREER AND TECHNOLOGY EDUCATION</w:t>
      </w:r>
    </w:p>
    <w:p w14:paraId="39E36E8F" w14:textId="77777777" w:rsidR="00D2054E" w:rsidRPr="00B5321E" w:rsidRDefault="00D2054E" w:rsidP="00D2054E">
      <w:pPr>
        <w:pStyle w:val="NoSpacing"/>
        <w:jc w:val="center"/>
        <w:rPr>
          <w:b/>
          <w:bCs/>
          <w:szCs w:val="24"/>
        </w:rPr>
      </w:pPr>
    </w:p>
    <w:p w14:paraId="5BFDDB69" w14:textId="4AC8228A" w:rsidR="00460243" w:rsidRDefault="006E1DAC" w:rsidP="00D2054E">
      <w:pPr>
        <w:pStyle w:val="NoSpacing"/>
        <w:jc w:val="center"/>
        <w:rPr>
          <w:b/>
          <w:bCs/>
          <w:szCs w:val="24"/>
        </w:rPr>
      </w:pPr>
      <w:r w:rsidRPr="00B5321E">
        <w:rPr>
          <w:b/>
          <w:bCs/>
          <w:szCs w:val="24"/>
        </w:rPr>
        <w:t xml:space="preserve">JOB </w:t>
      </w:r>
      <w:r w:rsidR="00F64664">
        <w:rPr>
          <w:b/>
          <w:bCs/>
          <w:szCs w:val="24"/>
        </w:rPr>
        <w:t>ANNOUNCEMENT</w:t>
      </w:r>
    </w:p>
    <w:p w14:paraId="131260B8" w14:textId="77777777" w:rsidR="00F64664" w:rsidRDefault="00F64664" w:rsidP="00D2054E">
      <w:pPr>
        <w:pStyle w:val="NoSpacing"/>
        <w:jc w:val="center"/>
        <w:rPr>
          <w:b/>
          <w:bCs/>
          <w:sz w:val="28"/>
          <w:szCs w:val="28"/>
        </w:rPr>
      </w:pPr>
    </w:p>
    <w:p w14:paraId="70CED996" w14:textId="0C56CA17" w:rsidR="00D2054E" w:rsidRPr="00206883" w:rsidRDefault="00C7010D" w:rsidP="00D2054E">
      <w:pPr>
        <w:pStyle w:val="NoSpacing"/>
        <w:jc w:val="center"/>
        <w:rPr>
          <w:b/>
          <w:bCs/>
          <w:szCs w:val="24"/>
        </w:rPr>
      </w:pPr>
      <w:r w:rsidRPr="00206883">
        <w:rPr>
          <w:b/>
          <w:bCs/>
          <w:szCs w:val="24"/>
        </w:rPr>
        <w:t>J</w:t>
      </w:r>
      <w:r w:rsidR="00206883">
        <w:rPr>
          <w:b/>
          <w:bCs/>
          <w:szCs w:val="24"/>
        </w:rPr>
        <w:t>OBS FOR AMERICA’S GRADUATES</w:t>
      </w:r>
      <w:r w:rsidR="00F933A4" w:rsidRPr="00206883">
        <w:rPr>
          <w:b/>
          <w:bCs/>
          <w:szCs w:val="24"/>
        </w:rPr>
        <w:t xml:space="preserve"> (JAG)</w:t>
      </w:r>
      <w:r w:rsidRPr="00206883">
        <w:rPr>
          <w:b/>
          <w:bCs/>
          <w:szCs w:val="24"/>
        </w:rPr>
        <w:t xml:space="preserve"> </w:t>
      </w:r>
      <w:r w:rsidR="00F933A4" w:rsidRPr="00206883">
        <w:rPr>
          <w:b/>
          <w:bCs/>
          <w:szCs w:val="24"/>
        </w:rPr>
        <w:t>P</w:t>
      </w:r>
      <w:r w:rsidR="00206883">
        <w:rPr>
          <w:b/>
          <w:bCs/>
          <w:szCs w:val="24"/>
        </w:rPr>
        <w:t>ROGRAM SPECIALIST / E23A</w:t>
      </w:r>
    </w:p>
    <w:p w14:paraId="3E08B9D4" w14:textId="246E8CF0" w:rsidR="00460243" w:rsidRPr="00206883" w:rsidRDefault="00206883" w:rsidP="00D2054E">
      <w:pPr>
        <w:pStyle w:val="NoSpacing"/>
        <w:jc w:val="center"/>
        <w:rPr>
          <w:b/>
          <w:bCs/>
          <w:szCs w:val="24"/>
        </w:rPr>
      </w:pPr>
      <w:r>
        <w:rPr>
          <w:b/>
          <w:bCs/>
          <w:szCs w:val="24"/>
        </w:rPr>
        <w:t>Jobs for America’s Graduates</w:t>
      </w:r>
    </w:p>
    <w:p w14:paraId="70370A4B" w14:textId="77777777" w:rsidR="00D2054E" w:rsidRPr="00D2054E" w:rsidRDefault="00D2054E" w:rsidP="00D2054E">
      <w:pPr>
        <w:pStyle w:val="NoSpacing"/>
        <w:jc w:val="center"/>
        <w:rPr>
          <w:b/>
          <w:bCs/>
          <w:sz w:val="28"/>
          <w:szCs w:val="28"/>
        </w:rPr>
      </w:pPr>
    </w:p>
    <w:p w14:paraId="6FCDDBB8" w14:textId="77777777" w:rsidR="00460243" w:rsidRDefault="006E1DAC">
      <w:pPr>
        <w:spacing w:after="0" w:line="265" w:lineRule="auto"/>
        <w:ind w:left="9" w:right="0" w:hanging="10"/>
        <w:jc w:val="left"/>
      </w:pPr>
      <w:r w:rsidRPr="00D2054E">
        <w:rPr>
          <w:b/>
          <w:bCs/>
          <w:sz w:val="26"/>
        </w:rPr>
        <w:t>FLSA CLASSIFICATION:</w:t>
      </w:r>
      <w:r>
        <w:rPr>
          <w:sz w:val="26"/>
        </w:rPr>
        <w:t xml:space="preserve"> Exempt</w:t>
      </w:r>
    </w:p>
    <w:p w14:paraId="16CB8112" w14:textId="260E6B16" w:rsidR="002743DC" w:rsidRDefault="00B5321E" w:rsidP="00E06846">
      <w:pPr>
        <w:spacing w:after="0" w:line="265" w:lineRule="auto"/>
        <w:ind w:left="9" w:right="0" w:hanging="10"/>
        <w:jc w:val="left"/>
      </w:pPr>
      <w:r>
        <w:rPr>
          <w:b/>
          <w:bCs/>
          <w:sz w:val="26"/>
        </w:rPr>
        <w:t>PAYBAND</w:t>
      </w:r>
      <w:r w:rsidR="006E1DAC" w:rsidRPr="00D2054E">
        <w:rPr>
          <w:b/>
          <w:bCs/>
          <w:sz w:val="26"/>
        </w:rPr>
        <w:t>:</w:t>
      </w:r>
      <w:r w:rsidR="006E1DAC">
        <w:rPr>
          <w:sz w:val="26"/>
        </w:rPr>
        <w:t xml:space="preserve"> </w:t>
      </w:r>
      <w:r>
        <w:rPr>
          <w:sz w:val="26"/>
        </w:rPr>
        <w:t xml:space="preserve"> 13</w:t>
      </w:r>
      <w:r w:rsidR="00E06846">
        <w:rPr>
          <w:sz w:val="26"/>
        </w:rPr>
        <w:br/>
      </w:r>
      <w:r w:rsidR="00E06846">
        <w:rPr>
          <w:sz w:val="26"/>
        </w:rPr>
        <w:br/>
      </w:r>
      <w:r w:rsidR="00FC51C1" w:rsidRPr="00D2054E">
        <w:rPr>
          <w:b/>
          <w:bCs/>
          <w:u w:val="single" w:color="000000"/>
        </w:rPr>
        <w:t>SUMMARY</w:t>
      </w:r>
      <w:r w:rsidR="00FC51C1" w:rsidRPr="00D2054E">
        <w:rPr>
          <w:b/>
          <w:bCs/>
        </w:rPr>
        <w:t>:</w:t>
      </w:r>
      <w:r w:rsidR="006E1DAC">
        <w:t xml:space="preserve"> </w:t>
      </w:r>
      <w:r w:rsidR="00FE0636">
        <w:t xml:space="preserve">The </w:t>
      </w:r>
      <w:r w:rsidR="00FE0636" w:rsidRPr="00FC51C1">
        <w:t xml:space="preserve">JAG </w:t>
      </w:r>
      <w:r w:rsidR="00FE0636">
        <w:t>Program Specialist coordinates the JAG programs in the State of Oklahoma.</w:t>
      </w:r>
      <w:r w:rsidR="00FE0636" w:rsidRPr="00FE0636">
        <w:t xml:space="preserve"> </w:t>
      </w:r>
      <w:r w:rsidR="00FE0636">
        <w:t>T</w:t>
      </w:r>
      <w:r w:rsidR="00B452EC">
        <w:t xml:space="preserve">he JAG program </w:t>
      </w:r>
      <w:r w:rsidR="00B452EC" w:rsidRPr="00FC51C1">
        <w:t xml:space="preserve">is </w:t>
      </w:r>
      <w:r w:rsidR="00B452EC">
        <w:t>a</w:t>
      </w:r>
      <w:r w:rsidR="00B452EC" w:rsidRPr="00FC51C1">
        <w:t xml:space="preserve"> partner</w:t>
      </w:r>
      <w:r w:rsidR="00B452EC">
        <w:t>ship</w:t>
      </w:r>
      <w:r w:rsidR="00B452EC" w:rsidRPr="00FC51C1">
        <w:t xml:space="preserve"> with students to overcome barriers to graduation from high school and prepare them for college or career pathways that will help them reach their full potential as leaders for their families, employers, communities, Oklahoma, and our nation.</w:t>
      </w:r>
      <w:r w:rsidR="00B452EC">
        <w:t xml:space="preserve"> </w:t>
      </w:r>
      <w:r w:rsidR="00FE0636">
        <w:t>Each program works with students who are</w:t>
      </w:r>
      <w:r w:rsidR="00FE0636" w:rsidRPr="00283959">
        <w:t xml:space="preserve"> deemed to have a high degree of difficulty of being promoted into the next grade level, achieving graduation, and/or making a successful transition from school to a career with advancement opportunities.</w:t>
      </w:r>
      <w:r w:rsidR="00460627">
        <w:t xml:space="preserve"> Position contingent upon federal grant funding.</w:t>
      </w:r>
      <w:r w:rsidR="002743DC">
        <w:t xml:space="preserve"> </w:t>
      </w:r>
      <w:r w:rsidR="008766F0">
        <w:t>E</w:t>
      </w:r>
      <w:r w:rsidR="002743DC">
        <w:t>xtensive travel and overnight stays.</w:t>
      </w:r>
      <w:r w:rsidR="00E06846">
        <w:br/>
      </w:r>
    </w:p>
    <w:p w14:paraId="5746BACF" w14:textId="11180B30" w:rsidR="00D2054E" w:rsidRDefault="00D2054E" w:rsidP="00D2054E">
      <w:pPr>
        <w:pStyle w:val="NoSpacing"/>
        <w:rPr>
          <w:b/>
          <w:bCs/>
          <w:u w:val="single"/>
        </w:rPr>
      </w:pPr>
      <w:r w:rsidRPr="00D2054E">
        <w:rPr>
          <w:b/>
          <w:bCs/>
          <w:u w:val="single"/>
        </w:rPr>
        <w:t xml:space="preserve">EDUCATION AND EXPERIENCE: </w:t>
      </w:r>
    </w:p>
    <w:p w14:paraId="6271E483" w14:textId="5C2D1F88" w:rsidR="00FE0636" w:rsidRPr="00FE0636" w:rsidRDefault="00FE0636" w:rsidP="00D2054E">
      <w:pPr>
        <w:pStyle w:val="NoSpacing"/>
        <w:rPr>
          <w:b/>
          <w:bCs/>
        </w:rPr>
      </w:pPr>
      <w:r w:rsidRPr="00FE0636">
        <w:rPr>
          <w:b/>
          <w:bCs/>
        </w:rPr>
        <w:t>REQUIRED:</w:t>
      </w:r>
    </w:p>
    <w:p w14:paraId="0FD5E88D" w14:textId="783E671F" w:rsidR="00D2054E" w:rsidRDefault="002743DC" w:rsidP="00D2054E">
      <w:pPr>
        <w:pStyle w:val="NoSpacing"/>
        <w:numPr>
          <w:ilvl w:val="0"/>
          <w:numId w:val="3"/>
        </w:numPr>
      </w:pPr>
      <w:r>
        <w:t>B</w:t>
      </w:r>
      <w:r w:rsidR="00D2054E">
        <w:t>achelor's degree</w:t>
      </w:r>
    </w:p>
    <w:p w14:paraId="6612E929" w14:textId="59349F79" w:rsidR="00D2054E" w:rsidRDefault="00D2054E" w:rsidP="00D2054E">
      <w:pPr>
        <w:pStyle w:val="NoSpacing"/>
        <w:numPr>
          <w:ilvl w:val="0"/>
          <w:numId w:val="3"/>
        </w:numPr>
      </w:pPr>
      <w:r>
        <w:t xml:space="preserve">Minimum of two </w:t>
      </w:r>
      <w:r w:rsidR="00460627">
        <w:t>years’</w:t>
      </w:r>
      <w:r>
        <w:t xml:space="preserve"> </w:t>
      </w:r>
      <w:r w:rsidR="00460627">
        <w:t>work</w:t>
      </w:r>
      <w:r>
        <w:t xml:space="preserve"> experience </w:t>
      </w:r>
      <w:r w:rsidR="00460627">
        <w:t>in an educational setting</w:t>
      </w:r>
    </w:p>
    <w:p w14:paraId="40FE7DD7" w14:textId="07CC4FD3" w:rsidR="00D2054E" w:rsidRPr="00FE0636" w:rsidRDefault="00D2054E" w:rsidP="00D2054E">
      <w:pPr>
        <w:pStyle w:val="NoSpacing"/>
        <w:rPr>
          <w:b/>
          <w:bCs/>
        </w:rPr>
      </w:pPr>
      <w:r w:rsidRPr="00FE0636">
        <w:rPr>
          <w:b/>
          <w:bCs/>
        </w:rPr>
        <w:t>PREFERRED:</w:t>
      </w:r>
    </w:p>
    <w:p w14:paraId="1E2ED095" w14:textId="775CE20B" w:rsidR="00D2054E" w:rsidRDefault="00D2054E" w:rsidP="00D2054E">
      <w:pPr>
        <w:pStyle w:val="NoSpacing"/>
        <w:numPr>
          <w:ilvl w:val="0"/>
          <w:numId w:val="4"/>
        </w:numPr>
      </w:pPr>
      <w:r>
        <w:t>Experience with federal grants</w:t>
      </w:r>
    </w:p>
    <w:p w14:paraId="4B91DF9A" w14:textId="022CE999" w:rsidR="00D2054E" w:rsidRDefault="00D2054E" w:rsidP="00D2054E">
      <w:pPr>
        <w:pStyle w:val="NoSpacing"/>
        <w:numPr>
          <w:ilvl w:val="0"/>
          <w:numId w:val="4"/>
        </w:numPr>
      </w:pPr>
      <w:r>
        <w:t xml:space="preserve">Knowledge of career and technology education or </w:t>
      </w:r>
      <w:r w:rsidR="002743DC">
        <w:t>public-school</w:t>
      </w:r>
      <w:r>
        <w:t xml:space="preserve"> experience</w:t>
      </w:r>
    </w:p>
    <w:p w14:paraId="5612CE8F" w14:textId="77777777" w:rsidR="00840073" w:rsidRDefault="00840073">
      <w:pPr>
        <w:spacing w:after="0" w:line="259" w:lineRule="auto"/>
        <w:ind w:left="7" w:right="0" w:firstLine="0"/>
        <w:jc w:val="left"/>
        <w:rPr>
          <w:b/>
          <w:bCs/>
          <w:sz w:val="26"/>
          <w:u w:val="single" w:color="000000"/>
        </w:rPr>
      </w:pPr>
    </w:p>
    <w:p w14:paraId="4EBA2120" w14:textId="5191811B" w:rsidR="00460243" w:rsidRPr="00D2054E" w:rsidRDefault="006E1DAC">
      <w:pPr>
        <w:spacing w:after="0" w:line="259" w:lineRule="auto"/>
        <w:ind w:left="7" w:right="0" w:firstLine="0"/>
        <w:jc w:val="left"/>
        <w:rPr>
          <w:b/>
          <w:bCs/>
          <w:sz w:val="26"/>
        </w:rPr>
      </w:pPr>
      <w:r w:rsidRPr="00D2054E">
        <w:rPr>
          <w:b/>
          <w:bCs/>
          <w:sz w:val="26"/>
          <w:u w:val="single" w:color="000000"/>
        </w:rPr>
        <w:t>ESSENTIAL DUTIES AND R</w:t>
      </w:r>
      <w:r w:rsidR="00E96464" w:rsidRPr="00D2054E">
        <w:rPr>
          <w:b/>
          <w:bCs/>
          <w:sz w:val="26"/>
          <w:u w:val="single" w:color="000000"/>
        </w:rPr>
        <w:t>E</w:t>
      </w:r>
      <w:r w:rsidRPr="00D2054E">
        <w:rPr>
          <w:b/>
          <w:bCs/>
          <w:sz w:val="26"/>
          <w:u w:val="single" w:color="000000"/>
        </w:rPr>
        <w:t>SPONSIBILITIES</w:t>
      </w:r>
      <w:r w:rsidRPr="00D2054E">
        <w:rPr>
          <w:b/>
          <w:bCs/>
          <w:sz w:val="26"/>
        </w:rPr>
        <w:t>:</w:t>
      </w:r>
    </w:p>
    <w:p w14:paraId="395BD621" w14:textId="6544AC70" w:rsidR="000D59E3" w:rsidRPr="00FE0636" w:rsidRDefault="000D59E3" w:rsidP="00FE0636">
      <w:pPr>
        <w:pStyle w:val="ListParagraph"/>
        <w:numPr>
          <w:ilvl w:val="0"/>
          <w:numId w:val="5"/>
        </w:numPr>
        <w:spacing w:after="0" w:line="259" w:lineRule="auto"/>
        <w:ind w:right="0"/>
        <w:jc w:val="left"/>
        <w:rPr>
          <w:szCs w:val="24"/>
        </w:rPr>
      </w:pPr>
      <w:r w:rsidRPr="00FE0636">
        <w:rPr>
          <w:szCs w:val="24"/>
        </w:rPr>
        <w:t xml:space="preserve">Ensures that JAG mission is adhered </w:t>
      </w:r>
      <w:r w:rsidR="00872D06" w:rsidRPr="00FE0636">
        <w:rPr>
          <w:szCs w:val="24"/>
        </w:rPr>
        <w:t>to,</w:t>
      </w:r>
      <w:r w:rsidRPr="00FE0636">
        <w:rPr>
          <w:szCs w:val="24"/>
        </w:rPr>
        <w:t xml:space="preserve"> and model standards are met through site visits, classroom observations, discussion with school administrators and others, and advising, counseling, and directing </w:t>
      </w:r>
      <w:r w:rsidR="00582338" w:rsidRPr="00FE0636">
        <w:rPr>
          <w:szCs w:val="24"/>
        </w:rPr>
        <w:t>JAG programs</w:t>
      </w:r>
      <w:r w:rsidRPr="00FE0636">
        <w:rPr>
          <w:szCs w:val="24"/>
        </w:rPr>
        <w:t>.</w:t>
      </w:r>
    </w:p>
    <w:p w14:paraId="133273BA" w14:textId="6ACF3CA3" w:rsidR="000D59E3" w:rsidRPr="00FE0636" w:rsidRDefault="000D59E3" w:rsidP="00FE0636">
      <w:pPr>
        <w:pStyle w:val="ListParagraph"/>
        <w:numPr>
          <w:ilvl w:val="0"/>
          <w:numId w:val="5"/>
        </w:numPr>
        <w:spacing w:after="0" w:line="259" w:lineRule="auto"/>
        <w:ind w:right="0"/>
        <w:jc w:val="left"/>
        <w:rPr>
          <w:szCs w:val="24"/>
        </w:rPr>
      </w:pPr>
      <w:r w:rsidRPr="00FE0636">
        <w:rPr>
          <w:szCs w:val="24"/>
        </w:rPr>
        <w:t xml:space="preserve">Enhances status and perception of the program and resolves problems developing and maintaining effective working relationships with school administrators and community leaders, and by serving as liaison between schools and JAG. The </w:t>
      </w:r>
      <w:r w:rsidR="002F7D8A" w:rsidRPr="00FE0636">
        <w:rPr>
          <w:szCs w:val="24"/>
        </w:rPr>
        <w:t>specialist</w:t>
      </w:r>
      <w:r w:rsidRPr="00FE0636">
        <w:rPr>
          <w:szCs w:val="24"/>
        </w:rPr>
        <w:t xml:space="preserve"> is responsible for training the building staff including the Principals, Counselors, and other staff as needed.</w:t>
      </w:r>
    </w:p>
    <w:p w14:paraId="118E61D7" w14:textId="11EDD0BD" w:rsidR="000D59E3" w:rsidRPr="00FE0636" w:rsidRDefault="000D59E3" w:rsidP="00FE0636">
      <w:pPr>
        <w:pStyle w:val="ListParagraph"/>
        <w:numPr>
          <w:ilvl w:val="0"/>
          <w:numId w:val="5"/>
        </w:numPr>
        <w:spacing w:after="0" w:line="259" w:lineRule="auto"/>
        <w:ind w:right="0"/>
        <w:jc w:val="left"/>
        <w:rPr>
          <w:szCs w:val="24"/>
        </w:rPr>
      </w:pPr>
      <w:r w:rsidRPr="00FE0636">
        <w:rPr>
          <w:szCs w:val="24"/>
        </w:rPr>
        <w:t>Assures that quality direct service is provided to clients by monitoring outcomes, observing, and overseeing processes such as selection and testing and obtaining feedback.</w:t>
      </w:r>
    </w:p>
    <w:p w14:paraId="1E4C4295" w14:textId="5644F66E" w:rsidR="000D59E3" w:rsidRPr="00FE0636" w:rsidRDefault="000D59E3" w:rsidP="00FE0636">
      <w:pPr>
        <w:pStyle w:val="ListParagraph"/>
        <w:numPr>
          <w:ilvl w:val="0"/>
          <w:numId w:val="5"/>
        </w:numPr>
        <w:spacing w:after="0" w:line="259" w:lineRule="auto"/>
        <w:ind w:right="0"/>
        <w:jc w:val="left"/>
        <w:rPr>
          <w:szCs w:val="24"/>
        </w:rPr>
      </w:pPr>
      <w:r w:rsidRPr="00FE0636">
        <w:rPr>
          <w:szCs w:val="24"/>
        </w:rPr>
        <w:t>Advocates for the program and enhances its visibility by participating in public relations activities, attending meetings, speaking to various community groups, and talking to legislators.</w:t>
      </w:r>
    </w:p>
    <w:p w14:paraId="6EA320EC" w14:textId="5B934FAE" w:rsidR="000D59E3" w:rsidRPr="00FE0636" w:rsidRDefault="00840073" w:rsidP="00FE0636">
      <w:pPr>
        <w:pStyle w:val="ListParagraph"/>
        <w:numPr>
          <w:ilvl w:val="0"/>
          <w:numId w:val="5"/>
        </w:numPr>
        <w:spacing w:after="0" w:line="259" w:lineRule="auto"/>
        <w:ind w:right="0"/>
        <w:jc w:val="left"/>
        <w:rPr>
          <w:szCs w:val="24"/>
        </w:rPr>
      </w:pPr>
      <w:r w:rsidRPr="00FE0636">
        <w:rPr>
          <w:szCs w:val="24"/>
        </w:rPr>
        <w:t>Ensure</w:t>
      </w:r>
      <w:r w:rsidR="000D59E3" w:rsidRPr="00FE0636">
        <w:rPr>
          <w:szCs w:val="24"/>
        </w:rPr>
        <w:t xml:space="preserve"> that all documentation and reporting requirements are met in a timely fashion</w:t>
      </w:r>
      <w:r w:rsidR="00460627">
        <w:rPr>
          <w:szCs w:val="24"/>
        </w:rPr>
        <w:t>.</w:t>
      </w:r>
    </w:p>
    <w:p w14:paraId="549E24DF" w14:textId="78EDBF45" w:rsidR="000D59E3" w:rsidRPr="00FE0636" w:rsidRDefault="000D59E3" w:rsidP="00FE0636">
      <w:pPr>
        <w:pStyle w:val="ListParagraph"/>
        <w:numPr>
          <w:ilvl w:val="0"/>
          <w:numId w:val="5"/>
        </w:numPr>
        <w:spacing w:after="0" w:line="259" w:lineRule="auto"/>
        <w:ind w:right="0"/>
        <w:jc w:val="left"/>
        <w:rPr>
          <w:szCs w:val="24"/>
        </w:rPr>
      </w:pPr>
      <w:r w:rsidRPr="00FE0636">
        <w:rPr>
          <w:szCs w:val="24"/>
        </w:rPr>
        <w:t xml:space="preserve">Plans and </w:t>
      </w:r>
      <w:proofErr w:type="gramStart"/>
      <w:r w:rsidRPr="00FE0636">
        <w:rPr>
          <w:szCs w:val="24"/>
        </w:rPr>
        <w:t>implements</w:t>
      </w:r>
      <w:proofErr w:type="gramEnd"/>
      <w:r w:rsidRPr="00FE0636">
        <w:rPr>
          <w:szCs w:val="24"/>
        </w:rPr>
        <w:t xml:space="preserve"> group meetings on a regular basis</w:t>
      </w:r>
      <w:r w:rsidR="00460627">
        <w:rPr>
          <w:szCs w:val="24"/>
        </w:rPr>
        <w:t>.</w:t>
      </w:r>
    </w:p>
    <w:p w14:paraId="51F95063" w14:textId="53CFB6F9" w:rsidR="000D59E3" w:rsidRPr="00FE0636" w:rsidRDefault="00460627" w:rsidP="00FE0636">
      <w:pPr>
        <w:pStyle w:val="ListParagraph"/>
        <w:numPr>
          <w:ilvl w:val="0"/>
          <w:numId w:val="5"/>
        </w:numPr>
        <w:spacing w:after="0" w:line="259" w:lineRule="auto"/>
        <w:ind w:right="0"/>
        <w:jc w:val="left"/>
        <w:rPr>
          <w:szCs w:val="24"/>
        </w:rPr>
      </w:pPr>
      <w:r>
        <w:rPr>
          <w:szCs w:val="24"/>
        </w:rPr>
        <w:t>P</w:t>
      </w:r>
      <w:r w:rsidR="000D59E3" w:rsidRPr="00FE0636">
        <w:rPr>
          <w:szCs w:val="24"/>
        </w:rPr>
        <w:t>lans and implement</w:t>
      </w:r>
      <w:r>
        <w:rPr>
          <w:szCs w:val="24"/>
        </w:rPr>
        <w:t>s</w:t>
      </w:r>
      <w:r w:rsidR="000D59E3" w:rsidRPr="00FE0636">
        <w:rPr>
          <w:szCs w:val="24"/>
        </w:rPr>
        <w:t xml:space="preserve"> JAG statewide events</w:t>
      </w:r>
      <w:r>
        <w:rPr>
          <w:szCs w:val="24"/>
        </w:rPr>
        <w:t>.</w:t>
      </w:r>
    </w:p>
    <w:p w14:paraId="2C37FCB1" w14:textId="374E092B" w:rsidR="000D59E3" w:rsidRPr="00FE0636" w:rsidRDefault="008766F0" w:rsidP="00FE0636">
      <w:pPr>
        <w:pStyle w:val="ListParagraph"/>
        <w:numPr>
          <w:ilvl w:val="0"/>
          <w:numId w:val="5"/>
        </w:numPr>
        <w:spacing w:after="0" w:line="259" w:lineRule="auto"/>
        <w:ind w:right="0"/>
        <w:jc w:val="left"/>
        <w:rPr>
          <w:szCs w:val="24"/>
        </w:rPr>
      </w:pPr>
      <w:r>
        <w:rPr>
          <w:szCs w:val="24"/>
        </w:rPr>
        <w:t>Serve</w:t>
      </w:r>
      <w:r w:rsidR="000D59E3" w:rsidRPr="00FE0636">
        <w:rPr>
          <w:szCs w:val="24"/>
        </w:rPr>
        <w:t xml:space="preserve"> as a trainer in </w:t>
      </w:r>
      <w:r w:rsidR="001D1682" w:rsidRPr="00FE0636">
        <w:rPr>
          <w:szCs w:val="24"/>
        </w:rPr>
        <w:t>state-sponsored</w:t>
      </w:r>
      <w:r w:rsidR="000D59E3" w:rsidRPr="00FE0636">
        <w:rPr>
          <w:szCs w:val="24"/>
        </w:rPr>
        <w:t xml:space="preserve"> or hosted national seminars</w:t>
      </w:r>
      <w:r w:rsidR="00460627">
        <w:rPr>
          <w:szCs w:val="24"/>
        </w:rPr>
        <w:t>.</w:t>
      </w:r>
    </w:p>
    <w:p w14:paraId="7AE5DD60" w14:textId="5ED66ABB" w:rsidR="000D59E3" w:rsidRPr="00FE0636" w:rsidRDefault="000D59E3" w:rsidP="00FE0636">
      <w:pPr>
        <w:pStyle w:val="ListParagraph"/>
        <w:numPr>
          <w:ilvl w:val="0"/>
          <w:numId w:val="5"/>
        </w:numPr>
        <w:spacing w:after="0" w:line="259" w:lineRule="auto"/>
        <w:ind w:right="0"/>
        <w:jc w:val="left"/>
        <w:rPr>
          <w:szCs w:val="24"/>
        </w:rPr>
      </w:pPr>
      <w:r w:rsidRPr="00FE0636">
        <w:rPr>
          <w:szCs w:val="24"/>
        </w:rPr>
        <w:t>Participates as an accreditation reviewer for JAG in other states as requested</w:t>
      </w:r>
      <w:r w:rsidR="00460627">
        <w:rPr>
          <w:szCs w:val="24"/>
        </w:rPr>
        <w:t>.</w:t>
      </w:r>
      <w:r w:rsidRPr="00FE0636">
        <w:rPr>
          <w:szCs w:val="24"/>
        </w:rPr>
        <w:t xml:space="preserve"> </w:t>
      </w:r>
    </w:p>
    <w:p w14:paraId="476B15FD" w14:textId="62C967EA" w:rsidR="00BB0BCB" w:rsidRPr="00FE0636" w:rsidRDefault="00BB0BCB" w:rsidP="00FE0636">
      <w:pPr>
        <w:pStyle w:val="ListParagraph"/>
        <w:numPr>
          <w:ilvl w:val="0"/>
          <w:numId w:val="5"/>
        </w:numPr>
        <w:spacing w:after="0" w:line="259" w:lineRule="auto"/>
        <w:ind w:right="0"/>
        <w:jc w:val="left"/>
        <w:rPr>
          <w:szCs w:val="24"/>
        </w:rPr>
      </w:pPr>
      <w:r w:rsidRPr="00FE0636">
        <w:rPr>
          <w:szCs w:val="24"/>
        </w:rPr>
        <w:t>Responsible</w:t>
      </w:r>
      <w:r w:rsidR="00C51BD2" w:rsidRPr="00FE0636">
        <w:rPr>
          <w:szCs w:val="24"/>
        </w:rPr>
        <w:t xml:space="preserve"> for Oklahoma Human Services data request and program </w:t>
      </w:r>
      <w:r w:rsidR="008E7D90" w:rsidRPr="00FE0636">
        <w:rPr>
          <w:szCs w:val="24"/>
        </w:rPr>
        <w:t>reports</w:t>
      </w:r>
      <w:r w:rsidR="00460627">
        <w:rPr>
          <w:szCs w:val="24"/>
        </w:rPr>
        <w:t>.</w:t>
      </w:r>
    </w:p>
    <w:p w14:paraId="10060243" w14:textId="77777777" w:rsidR="00840073" w:rsidRDefault="00840073" w:rsidP="00840073">
      <w:pPr>
        <w:ind w:right="699"/>
        <w:jc w:val="left"/>
        <w:rPr>
          <w:b/>
          <w:u w:val="single"/>
        </w:rPr>
      </w:pPr>
      <w:bookmarkStart w:id="0" w:name="_Hlk182487719"/>
    </w:p>
    <w:p w14:paraId="40B9CED7" w14:textId="5C43D040" w:rsidR="00840073" w:rsidRPr="009A64AA" w:rsidRDefault="00840073" w:rsidP="00840073">
      <w:pPr>
        <w:ind w:right="699"/>
        <w:jc w:val="left"/>
        <w:rPr>
          <w:bCs/>
        </w:rPr>
      </w:pPr>
      <w:r w:rsidRPr="00114848">
        <w:rPr>
          <w:b/>
          <w:u w:val="single"/>
        </w:rPr>
        <w:t>SALARY/BENEFITS:</w:t>
      </w:r>
      <w:r w:rsidRPr="00114848">
        <w:rPr>
          <w:b/>
        </w:rPr>
        <w:t xml:space="preserve"> </w:t>
      </w:r>
      <w:bookmarkEnd w:id="0"/>
      <w:r w:rsidRPr="009A64AA">
        <w:t>$</w:t>
      </w:r>
      <w:r w:rsidRPr="009A64AA">
        <w:rPr>
          <w:bCs/>
        </w:rPr>
        <w:t>5</w:t>
      </w:r>
      <w:r>
        <w:rPr>
          <w:bCs/>
        </w:rPr>
        <w:t>6,985</w:t>
      </w:r>
      <w:r w:rsidRPr="009A64AA">
        <w:rPr>
          <w:bCs/>
        </w:rPr>
        <w:t>.95- $</w:t>
      </w:r>
      <w:r>
        <w:rPr>
          <w:bCs/>
        </w:rPr>
        <w:t>6</w:t>
      </w:r>
      <w:r w:rsidR="00443EDE">
        <w:rPr>
          <w:bCs/>
        </w:rPr>
        <w:t>3</w:t>
      </w:r>
      <w:r w:rsidRPr="009A64AA">
        <w:rPr>
          <w:bCs/>
        </w:rPr>
        <w:t>,</w:t>
      </w:r>
      <w:r>
        <w:rPr>
          <w:bCs/>
        </w:rPr>
        <w:t>421.34</w:t>
      </w:r>
      <w:r w:rsidRPr="009A64AA">
        <w:rPr>
          <w:bCs/>
        </w:rPr>
        <w:t xml:space="preserve"> commensurate with education or experience.</w:t>
      </w:r>
    </w:p>
    <w:p w14:paraId="3340EBD8" w14:textId="77777777" w:rsidR="00840073" w:rsidRPr="009A64AA" w:rsidRDefault="00840073" w:rsidP="00840073">
      <w:pPr>
        <w:numPr>
          <w:ilvl w:val="0"/>
          <w:numId w:val="7"/>
        </w:numPr>
        <w:spacing w:after="0" w:line="240" w:lineRule="auto"/>
        <w:ind w:right="699"/>
        <w:jc w:val="left"/>
        <w:rPr>
          <w:bCs/>
        </w:rPr>
      </w:pPr>
      <w:r w:rsidRPr="009A64AA">
        <w:rPr>
          <w:bCs/>
        </w:rPr>
        <w:t>The state provides a benefit allowance to help you pay for insurance premiums which include health, dental, life and disability insurance.</w:t>
      </w:r>
    </w:p>
    <w:p w14:paraId="5CA479DC" w14:textId="18D5E1B4" w:rsidR="00840073" w:rsidRPr="009A64AA" w:rsidRDefault="00840073" w:rsidP="00840073">
      <w:pPr>
        <w:numPr>
          <w:ilvl w:val="0"/>
          <w:numId w:val="7"/>
        </w:numPr>
        <w:spacing w:after="0" w:line="240" w:lineRule="auto"/>
        <w:ind w:right="699"/>
        <w:jc w:val="left"/>
        <w:rPr>
          <w:bCs/>
        </w:rPr>
      </w:pPr>
      <w:r w:rsidRPr="009A64AA">
        <w:rPr>
          <w:bCs/>
        </w:rPr>
        <w:t>The amount of your allowance, $9</w:t>
      </w:r>
      <w:r w:rsidR="009D21BF">
        <w:rPr>
          <w:bCs/>
        </w:rPr>
        <w:t>051.60</w:t>
      </w:r>
      <w:r w:rsidRPr="009A64AA">
        <w:rPr>
          <w:bCs/>
        </w:rPr>
        <w:t>-$2</w:t>
      </w:r>
      <w:r w:rsidR="009D21BF">
        <w:rPr>
          <w:bCs/>
        </w:rPr>
        <w:t>1,942.34</w:t>
      </w:r>
      <w:r w:rsidRPr="009A64AA">
        <w:rPr>
          <w:bCs/>
        </w:rPr>
        <w:t>, is determined based upon the dependents you choose to include in health coverage.</w:t>
      </w:r>
    </w:p>
    <w:p w14:paraId="2CE3D633" w14:textId="77777777" w:rsidR="00840073" w:rsidRPr="009A64AA" w:rsidRDefault="00840073" w:rsidP="00840073">
      <w:pPr>
        <w:numPr>
          <w:ilvl w:val="0"/>
          <w:numId w:val="7"/>
        </w:numPr>
        <w:spacing w:after="0" w:line="240" w:lineRule="auto"/>
        <w:ind w:right="699"/>
        <w:jc w:val="left"/>
        <w:rPr>
          <w:bCs/>
        </w:rPr>
      </w:pPr>
      <w:r w:rsidRPr="009A64AA">
        <w:rPr>
          <w:bCs/>
        </w:rPr>
        <w:t xml:space="preserve">State paid teacher’s retirement pension and flexible benefits plan. </w:t>
      </w:r>
    </w:p>
    <w:p w14:paraId="3B9D1DDF" w14:textId="77777777" w:rsidR="00840073" w:rsidRPr="009A64AA" w:rsidRDefault="00840073" w:rsidP="00840073">
      <w:pPr>
        <w:numPr>
          <w:ilvl w:val="0"/>
          <w:numId w:val="7"/>
        </w:numPr>
        <w:spacing w:after="0" w:line="240" w:lineRule="auto"/>
        <w:ind w:right="699"/>
        <w:jc w:val="left"/>
        <w:rPr>
          <w:bCs/>
        </w:rPr>
      </w:pPr>
      <w:r w:rsidRPr="009A64AA">
        <w:rPr>
          <w:bCs/>
        </w:rPr>
        <w:t xml:space="preserve">Vacation leave </w:t>
      </w:r>
      <w:r>
        <w:rPr>
          <w:bCs/>
        </w:rPr>
        <w:t>and</w:t>
      </w:r>
      <w:r w:rsidRPr="009A64AA">
        <w:rPr>
          <w:bCs/>
        </w:rPr>
        <w:t xml:space="preserve"> 15 days sick leave and 11 paid holidays.</w:t>
      </w:r>
    </w:p>
    <w:p w14:paraId="158FC875" w14:textId="77777777" w:rsidR="00840073" w:rsidRPr="009A64AA" w:rsidRDefault="00840073" w:rsidP="00840073">
      <w:pPr>
        <w:numPr>
          <w:ilvl w:val="0"/>
          <w:numId w:val="7"/>
        </w:numPr>
        <w:spacing w:after="0" w:line="240" w:lineRule="auto"/>
        <w:ind w:right="699"/>
        <w:jc w:val="left"/>
        <w:rPr>
          <w:bCs/>
        </w:rPr>
      </w:pPr>
      <w:r w:rsidRPr="009A64AA">
        <w:rPr>
          <w:bCs/>
        </w:rPr>
        <w:t xml:space="preserve">Employee assistance program and flex-time work schedule options.  </w:t>
      </w:r>
    </w:p>
    <w:p w14:paraId="4809FF2E" w14:textId="23355017" w:rsidR="00840073" w:rsidRDefault="00840073" w:rsidP="00840073">
      <w:pPr>
        <w:ind w:right="699"/>
      </w:pPr>
      <w:r w:rsidRPr="009A64AA">
        <w:rPr>
          <w:bCs/>
        </w:rPr>
        <w:t>Total salary and benefits package valued at $</w:t>
      </w:r>
      <w:r>
        <w:rPr>
          <w:bCs/>
        </w:rPr>
        <w:t>72,001.01</w:t>
      </w:r>
      <w:r w:rsidRPr="009A64AA">
        <w:rPr>
          <w:bCs/>
        </w:rPr>
        <w:t xml:space="preserve"> - $</w:t>
      </w:r>
      <w:r w:rsidR="009D21BF">
        <w:rPr>
          <w:bCs/>
        </w:rPr>
        <w:t>78,920</w:t>
      </w:r>
      <w:r>
        <w:rPr>
          <w:bCs/>
        </w:rPr>
        <w:t>.</w:t>
      </w:r>
      <w:r w:rsidR="009D21BF">
        <w:rPr>
          <w:bCs/>
        </w:rPr>
        <w:t>79</w:t>
      </w:r>
      <w:r w:rsidRPr="009A64AA">
        <w:rPr>
          <w:bCs/>
        </w:rPr>
        <w:t>.</w:t>
      </w:r>
    </w:p>
    <w:p w14:paraId="33D06C40" w14:textId="77777777" w:rsidR="000D59E3" w:rsidRDefault="000D59E3">
      <w:pPr>
        <w:spacing w:after="0" w:line="259" w:lineRule="auto"/>
        <w:ind w:left="7" w:right="0" w:firstLine="0"/>
        <w:jc w:val="left"/>
        <w:rPr>
          <w:sz w:val="26"/>
        </w:rPr>
      </w:pPr>
    </w:p>
    <w:p w14:paraId="34B07186" w14:textId="61D932BF" w:rsidR="00877D72" w:rsidRDefault="00FE0636">
      <w:pPr>
        <w:spacing w:after="0" w:line="259" w:lineRule="auto"/>
        <w:ind w:left="7" w:right="0" w:firstLine="0"/>
        <w:jc w:val="left"/>
      </w:pPr>
      <w:r w:rsidRPr="00FE0636">
        <w:rPr>
          <w:b/>
          <w:bCs/>
          <w:u w:val="single"/>
        </w:rPr>
        <w:t>MANAGEMENT RESPONSIBILITY</w:t>
      </w:r>
      <w:r w:rsidR="00840073" w:rsidRPr="00FE0636">
        <w:rPr>
          <w:b/>
          <w:bCs/>
          <w:u w:val="single"/>
        </w:rPr>
        <w:t>:</w:t>
      </w:r>
      <w:r w:rsidR="00840073">
        <w:t xml:space="preserve"> None</w:t>
      </w:r>
      <w:r w:rsidR="008766F0">
        <w:t>.</w:t>
      </w:r>
    </w:p>
    <w:p w14:paraId="49B0140A" w14:textId="4A1F89A2" w:rsidR="00FE0636" w:rsidRDefault="00FE0636">
      <w:pPr>
        <w:spacing w:after="0" w:line="259" w:lineRule="auto"/>
        <w:ind w:left="7" w:right="0" w:firstLine="0"/>
        <w:jc w:val="left"/>
      </w:pPr>
    </w:p>
    <w:p w14:paraId="36EFF4E7" w14:textId="70C84A28" w:rsidR="00FE0636" w:rsidRDefault="00FE0636">
      <w:pPr>
        <w:spacing w:after="0" w:line="259" w:lineRule="auto"/>
        <w:ind w:left="7" w:right="0" w:firstLine="0"/>
        <w:jc w:val="left"/>
        <w:rPr>
          <w:szCs w:val="24"/>
        </w:rPr>
      </w:pPr>
      <w:r w:rsidRPr="00FE0636">
        <w:rPr>
          <w:b/>
          <w:bCs/>
          <w:u w:val="single"/>
        </w:rPr>
        <w:t>COMMUNICATION SKILLS</w:t>
      </w:r>
      <w:r w:rsidR="00840073" w:rsidRPr="00FE0636">
        <w:rPr>
          <w:b/>
          <w:bCs/>
          <w:u w:val="single"/>
        </w:rPr>
        <w:t>:</w:t>
      </w:r>
      <w:r w:rsidR="00840073">
        <w:t xml:space="preserve"> Ability</w:t>
      </w:r>
      <w:r w:rsidRPr="00FE0636">
        <w:rPr>
          <w:szCs w:val="24"/>
        </w:rPr>
        <w:t xml:space="preserve"> to read, analyze, and interpret professional journals, financial reports, and legal documents as necessary. Ability to write reports, business correspondence, and procedural manuals. Ability to effectively present information and respond to questions from groups of supervisors, customers, and the </w:t>
      </w:r>
      <w:proofErr w:type="gramStart"/>
      <w:r w:rsidRPr="00FE0636">
        <w:rPr>
          <w:szCs w:val="24"/>
        </w:rPr>
        <w:t>general public</w:t>
      </w:r>
      <w:proofErr w:type="gramEnd"/>
      <w:r w:rsidRPr="00FE0636">
        <w:rPr>
          <w:szCs w:val="24"/>
        </w:rPr>
        <w:t>. Ability to communicate technical concepts and thoughts to management.</w:t>
      </w:r>
    </w:p>
    <w:p w14:paraId="3EB790AD" w14:textId="23361D48" w:rsidR="00FE0636" w:rsidRDefault="00FE0636">
      <w:pPr>
        <w:spacing w:after="0" w:line="259" w:lineRule="auto"/>
        <w:ind w:left="7" w:right="0" w:firstLine="0"/>
        <w:jc w:val="left"/>
        <w:rPr>
          <w:szCs w:val="24"/>
        </w:rPr>
      </w:pPr>
    </w:p>
    <w:p w14:paraId="6E0E243A" w14:textId="5B4FA650" w:rsidR="00FE0636" w:rsidRDefault="00FE0636">
      <w:pPr>
        <w:spacing w:after="0" w:line="259" w:lineRule="auto"/>
        <w:ind w:left="7" w:right="0" w:firstLine="0"/>
        <w:jc w:val="left"/>
        <w:rPr>
          <w:szCs w:val="24"/>
        </w:rPr>
      </w:pPr>
      <w:r w:rsidRPr="00FE0636">
        <w:rPr>
          <w:b/>
          <w:bCs/>
          <w:szCs w:val="24"/>
          <w:u w:val="single"/>
        </w:rPr>
        <w:t>MATHEMATICAL SKILLS</w:t>
      </w:r>
      <w:r w:rsidR="00840073" w:rsidRPr="00FE0636">
        <w:rPr>
          <w:b/>
          <w:bCs/>
          <w:szCs w:val="24"/>
          <w:u w:val="single"/>
        </w:rPr>
        <w:t>:</w:t>
      </w:r>
      <w:r w:rsidR="00840073">
        <w:rPr>
          <w:szCs w:val="24"/>
        </w:rPr>
        <w:t xml:space="preserve"> Ability</w:t>
      </w:r>
      <w:r>
        <w:rPr>
          <w:szCs w:val="24"/>
        </w:rPr>
        <w:t xml:space="preserve"> to apply moderately complex mathematical calculations.</w:t>
      </w:r>
    </w:p>
    <w:p w14:paraId="77913740" w14:textId="1901899D" w:rsidR="00FE0636" w:rsidRDefault="00FE0636">
      <w:pPr>
        <w:spacing w:after="0" w:line="259" w:lineRule="auto"/>
        <w:ind w:left="7" w:right="0" w:firstLine="0"/>
        <w:jc w:val="left"/>
        <w:rPr>
          <w:szCs w:val="24"/>
        </w:rPr>
      </w:pPr>
    </w:p>
    <w:p w14:paraId="6B090D25" w14:textId="24141B0D" w:rsidR="00FE0636" w:rsidRPr="00FE0636" w:rsidRDefault="00FE0636">
      <w:pPr>
        <w:spacing w:after="0" w:line="259" w:lineRule="auto"/>
        <w:ind w:left="7" w:right="0" w:firstLine="0"/>
        <w:jc w:val="left"/>
        <w:rPr>
          <w:szCs w:val="24"/>
        </w:rPr>
      </w:pPr>
      <w:r w:rsidRPr="00FE0636">
        <w:rPr>
          <w:b/>
          <w:bCs/>
          <w:szCs w:val="24"/>
          <w:u w:val="single"/>
        </w:rPr>
        <w:t>REASONING SKILLS</w:t>
      </w:r>
      <w:r w:rsidR="00840073" w:rsidRPr="00FE0636">
        <w:rPr>
          <w:b/>
          <w:bCs/>
          <w:szCs w:val="24"/>
          <w:u w:val="single"/>
        </w:rPr>
        <w:t>:</w:t>
      </w:r>
      <w:r w:rsidR="00840073">
        <w:rPr>
          <w:szCs w:val="24"/>
        </w:rPr>
        <w:t xml:space="preserve"> Ability</w:t>
      </w:r>
      <w:r>
        <w:rPr>
          <w:szCs w:val="24"/>
        </w:rPr>
        <w:t xml:space="preserve"> to define problems, collect data, establish facts, and draw valid conclusions. </w:t>
      </w:r>
    </w:p>
    <w:p w14:paraId="5AA889A6" w14:textId="77777777" w:rsidR="00FE0636" w:rsidRDefault="00FE0636">
      <w:pPr>
        <w:spacing w:after="0" w:line="259" w:lineRule="auto"/>
        <w:ind w:left="7" w:right="0" w:firstLine="0"/>
        <w:jc w:val="left"/>
      </w:pPr>
    </w:p>
    <w:p w14:paraId="49A59866" w14:textId="3F1F0F20" w:rsidR="00460243" w:rsidRDefault="006E1DAC">
      <w:pPr>
        <w:spacing w:after="247"/>
        <w:ind w:left="17" w:right="43"/>
      </w:pPr>
      <w:r w:rsidRPr="00D2054E">
        <w:rPr>
          <w:b/>
          <w:bCs/>
          <w:u w:val="single" w:color="000000"/>
        </w:rPr>
        <w:t>LICENSES CERTIFICATES REGISTRATIONS:</w:t>
      </w:r>
      <w:r w:rsidR="00FE0636">
        <w:rPr>
          <w:b/>
          <w:bCs/>
        </w:rPr>
        <w:t xml:space="preserve"> </w:t>
      </w:r>
      <w:r w:rsidR="001D0663">
        <w:t>Requires</w:t>
      </w:r>
      <w:r>
        <w:t xml:space="preserve"> valid state driver's license. </w:t>
      </w:r>
    </w:p>
    <w:p w14:paraId="70D46AC7" w14:textId="47ABA93F" w:rsidR="00460243" w:rsidRDefault="0076719E" w:rsidP="002743DC">
      <w:pPr>
        <w:spacing w:after="247"/>
        <w:ind w:left="17" w:right="43"/>
        <w:jc w:val="left"/>
      </w:pPr>
      <w:r w:rsidRPr="00D2054E">
        <w:rPr>
          <w:b/>
          <w:bCs/>
          <w:noProof/>
          <w:u w:val="single"/>
        </w:rPr>
        <w:t>P</w:t>
      </w:r>
      <w:r w:rsidR="006E1DAC" w:rsidRPr="00D2054E">
        <w:rPr>
          <w:b/>
          <w:bCs/>
          <w:u w:val="single" w:color="000000"/>
        </w:rPr>
        <w:t>HYSICAL DEMANDS</w:t>
      </w:r>
      <w:r w:rsidR="00840073" w:rsidRPr="0076719E">
        <w:rPr>
          <w:u w:val="single"/>
        </w:rPr>
        <w:t>:</w:t>
      </w:r>
      <w:r w:rsidR="00840073">
        <w:t xml:space="preserve"> Ability</w:t>
      </w:r>
      <w:r w:rsidR="002743DC">
        <w:t xml:space="preserve"> to </w:t>
      </w:r>
      <w:r w:rsidR="00854F73">
        <w:t>lift</w:t>
      </w:r>
      <w:r w:rsidR="002743DC">
        <w:t xml:space="preserve"> </w:t>
      </w:r>
      <w:r w:rsidR="006E1DAC">
        <w:t xml:space="preserve">25 </w:t>
      </w:r>
      <w:r w:rsidR="002743DC">
        <w:t>pounds</w:t>
      </w:r>
      <w:r w:rsidR="001D0663">
        <w:t xml:space="preserve"> </w:t>
      </w:r>
      <w:bookmarkStart w:id="1" w:name="_Hlk163544270"/>
      <w:r w:rsidR="001D0663">
        <w:t xml:space="preserve">with or without reasonable accommodation.  </w:t>
      </w:r>
      <w:bookmarkEnd w:id="1"/>
    </w:p>
    <w:p w14:paraId="5324F741" w14:textId="77777777" w:rsidR="008766F0" w:rsidRDefault="006E1DAC" w:rsidP="008766F0">
      <w:pPr>
        <w:spacing w:after="0"/>
        <w:ind w:left="17" w:right="43"/>
        <w:jc w:val="left"/>
      </w:pPr>
      <w:r w:rsidRPr="00D2054E">
        <w:rPr>
          <w:b/>
          <w:bCs/>
          <w:u w:val="single" w:color="000000"/>
        </w:rPr>
        <w:t>WORK ENVIRONMENT</w:t>
      </w:r>
      <w:r w:rsidRPr="00D2054E">
        <w:rPr>
          <w:b/>
          <w:bCs/>
        </w:rPr>
        <w:t>:</w:t>
      </w:r>
      <w:r>
        <w:t xml:space="preserve"> </w:t>
      </w:r>
      <w:r w:rsidR="002332B1">
        <w:t>Position based in Stillwater</w:t>
      </w:r>
      <w:r w:rsidR="00E06846">
        <w:t>, OK</w:t>
      </w:r>
      <w:r w:rsidR="00460627">
        <w:t>.</w:t>
      </w:r>
      <w:r w:rsidR="002332B1">
        <w:t xml:space="preserve"> </w:t>
      </w:r>
      <w:r w:rsidR="00E06846">
        <w:br/>
      </w:r>
    </w:p>
    <w:p w14:paraId="04E592DB" w14:textId="1B8A6A02" w:rsidR="00FB1F1C" w:rsidRDefault="00010467" w:rsidP="008766F0">
      <w:pPr>
        <w:spacing w:after="236"/>
        <w:ind w:left="17" w:right="43"/>
        <w:jc w:val="left"/>
      </w:pPr>
      <w:r>
        <w:t>Hiring is contingent upon successful completion of background check</w:t>
      </w:r>
      <w:r w:rsidR="008766F0">
        <w:t>.</w:t>
      </w:r>
    </w:p>
    <w:p w14:paraId="40EA0400" w14:textId="0D59FD8D" w:rsidR="00F64664" w:rsidRDefault="00F64664" w:rsidP="001623B3">
      <w:pPr>
        <w:jc w:val="left"/>
      </w:pPr>
      <w:r>
        <w:rPr>
          <w:b/>
        </w:rPr>
        <w:t xml:space="preserve">Position posted for a minimum of 10 calendar days or until position is filled.   </w:t>
      </w:r>
      <w:r>
        <w:br/>
        <w:t xml:space="preserve">Send cover letter, including job title, resume and three professional </w:t>
      </w:r>
      <w:r w:rsidR="001623B3">
        <w:t>references</w:t>
      </w:r>
      <w:r>
        <w:t xml:space="preserve"> </w:t>
      </w:r>
      <w:proofErr w:type="gramStart"/>
      <w:r>
        <w:t>to</w:t>
      </w:r>
      <w:proofErr w:type="gramEnd"/>
      <w:r>
        <w:t xml:space="preserve">: </w:t>
      </w:r>
    </w:p>
    <w:p w14:paraId="6CA843CC" w14:textId="77777777" w:rsidR="00F64664" w:rsidRDefault="00F64664" w:rsidP="001623B3">
      <w:pPr>
        <w:tabs>
          <w:tab w:val="left" w:pos="2970"/>
          <w:tab w:val="left" w:pos="3780"/>
          <w:tab w:val="left" w:pos="3870"/>
        </w:tabs>
        <w:jc w:val="left"/>
      </w:pPr>
      <w:r>
        <w:rPr>
          <w:b/>
        </w:rPr>
        <w:t xml:space="preserve">Mail: </w:t>
      </w:r>
      <w:r>
        <w:rPr>
          <w:bCs/>
        </w:rPr>
        <w:t>Oklahoma Department of Career and Technology Education</w:t>
      </w:r>
      <w:r>
        <w:rPr>
          <w:b/>
        </w:rPr>
        <w:t xml:space="preserve">, </w:t>
      </w:r>
      <w:r>
        <w:rPr>
          <w:bCs/>
        </w:rPr>
        <w:t>Attn: Rebecca,</w:t>
      </w:r>
      <w:r>
        <w:rPr>
          <w:b/>
        </w:rPr>
        <w:t xml:space="preserve"> </w:t>
      </w:r>
      <w:r>
        <w:rPr>
          <w:bCs/>
        </w:rPr>
        <w:t>1500 West Seventh Ave</w:t>
      </w:r>
      <w:r>
        <w:rPr>
          <w:b/>
        </w:rPr>
        <w:t>.,</w:t>
      </w:r>
      <w:r>
        <w:t xml:space="preserve"> Stillwater, OK  74074. </w:t>
      </w:r>
    </w:p>
    <w:p w14:paraId="0E3DD41C" w14:textId="77777777" w:rsidR="00F64664" w:rsidRDefault="00F64664" w:rsidP="00F64664">
      <w:pPr>
        <w:tabs>
          <w:tab w:val="left" w:pos="2970"/>
          <w:tab w:val="left" w:pos="3780"/>
          <w:tab w:val="left" w:pos="3870"/>
        </w:tabs>
      </w:pPr>
      <w:r>
        <w:rPr>
          <w:b/>
        </w:rPr>
        <w:t xml:space="preserve">Fax: </w:t>
      </w:r>
      <w:r>
        <w:t xml:space="preserve">405/743-5186. </w:t>
      </w:r>
    </w:p>
    <w:p w14:paraId="74FEF855" w14:textId="77777777" w:rsidR="00F64664" w:rsidRDefault="00F64664" w:rsidP="00F64664">
      <w:pPr>
        <w:tabs>
          <w:tab w:val="left" w:pos="2970"/>
          <w:tab w:val="left" w:pos="3780"/>
          <w:tab w:val="left" w:pos="3870"/>
        </w:tabs>
        <w:rPr>
          <w:bCs/>
        </w:rPr>
      </w:pPr>
      <w:r>
        <w:rPr>
          <w:b/>
        </w:rPr>
        <w:t>Em</w:t>
      </w:r>
      <w:r w:rsidRPr="00E332E6">
        <w:rPr>
          <w:b/>
          <w:bCs/>
        </w:rPr>
        <w:t>ail:</w:t>
      </w:r>
      <w:r>
        <w:rPr>
          <w:bCs/>
        </w:rPr>
        <w:t xml:space="preserve"> </w:t>
      </w:r>
      <w:hyperlink r:id="rId5" w:history="1">
        <w:r w:rsidRPr="004564D5">
          <w:rPr>
            <w:rStyle w:val="Hyperlink"/>
            <w:bCs/>
          </w:rPr>
          <w:t>applicant@careertech.ok.gov</w:t>
        </w:r>
      </w:hyperlink>
      <w:r>
        <w:rPr>
          <w:bCs/>
        </w:rPr>
        <w:t xml:space="preserve">. </w:t>
      </w:r>
    </w:p>
    <w:p w14:paraId="7489BDA0" w14:textId="77777777" w:rsidR="00F64664" w:rsidRDefault="00F64664" w:rsidP="00F64664">
      <w:pPr>
        <w:tabs>
          <w:tab w:val="left" w:pos="2970"/>
          <w:tab w:val="left" w:pos="3780"/>
          <w:tab w:val="left" w:pos="3870"/>
        </w:tabs>
        <w:rPr>
          <w:bCs/>
        </w:rPr>
      </w:pPr>
    </w:p>
    <w:p w14:paraId="633CA0EE" w14:textId="77777777" w:rsidR="00F64664" w:rsidRDefault="00F64664" w:rsidP="00F64664">
      <w:pPr>
        <w:tabs>
          <w:tab w:val="left" w:pos="2970"/>
          <w:tab w:val="left" w:pos="3780"/>
          <w:tab w:val="left" w:pos="3870"/>
        </w:tabs>
        <w:rPr>
          <w:bCs/>
        </w:rPr>
      </w:pPr>
      <w:r>
        <w:rPr>
          <w:bCs/>
        </w:rPr>
        <w:t xml:space="preserve">For questions concerning recent applications, please contact </w:t>
      </w:r>
      <w:hyperlink r:id="rId6" w:history="1">
        <w:r w:rsidRPr="0077773E">
          <w:rPr>
            <w:rStyle w:val="Hyperlink"/>
            <w:bCs/>
          </w:rPr>
          <w:t>Rebecca.Clapp@careertech.ok.gov</w:t>
        </w:r>
      </w:hyperlink>
    </w:p>
    <w:p w14:paraId="27F6A367" w14:textId="77777777" w:rsidR="00F64664" w:rsidRDefault="00F64664" w:rsidP="00F64664"/>
    <w:p w14:paraId="3BE77132" w14:textId="77777777" w:rsidR="00F64664" w:rsidRPr="00F95EA3" w:rsidRDefault="00F64664" w:rsidP="00F64664">
      <w:pPr>
        <w:pStyle w:val="NormalWeb"/>
        <w:shd w:val="clear" w:color="auto" w:fill="FFFFFF"/>
        <w:spacing w:before="0" w:beforeAutospacing="0" w:after="0" w:afterAutospacing="0"/>
        <w:textAlignment w:val="baseline"/>
        <w:rPr>
          <w:rFonts w:ascii="Times New Roman" w:hAnsi="Times New Roman" w:cs="Times New Roman"/>
          <w:b/>
          <w:bCs/>
          <w:i/>
          <w:iCs/>
          <w:color w:val="000000"/>
          <w:u w:val="single"/>
          <w:bdr w:val="none" w:sz="0" w:space="0" w:color="auto" w:frame="1"/>
        </w:rPr>
      </w:pPr>
      <w:r w:rsidRPr="00F95EA3">
        <w:rPr>
          <w:rFonts w:ascii="Times New Roman" w:hAnsi="Times New Roman" w:cs="Times New Roman"/>
          <w:b/>
          <w:bCs/>
          <w:i/>
          <w:iCs/>
          <w:color w:val="000000"/>
          <w:u w:val="single"/>
          <w:bdr w:val="none" w:sz="0" w:space="0" w:color="auto" w:frame="1"/>
        </w:rPr>
        <w:t>Equal Opportunity Employment</w:t>
      </w:r>
    </w:p>
    <w:p w14:paraId="38EE6FA5" w14:textId="77777777" w:rsidR="00F64664" w:rsidRPr="00F95EA3" w:rsidRDefault="00F64664" w:rsidP="00F64664">
      <w:pPr>
        <w:rPr>
          <w:i/>
          <w:iCs/>
          <w:sz w:val="22"/>
        </w:rPr>
      </w:pPr>
      <w:r w:rsidRPr="00F95EA3">
        <w:rPr>
          <w:i/>
          <w:iCs/>
          <w:sz w:val="22"/>
        </w:rPr>
        <w:t xml:space="preserve">Oklahoma Department of Career and Technology Education is an equal opportunity organization and will not allow discrimination based upon race, color, national origin, sex, disability, age or veteran status or any other status prohibited by applicable law.  Any comments should be made to Gina Hubbard </w:t>
      </w:r>
      <w:r>
        <w:rPr>
          <w:i/>
          <w:iCs/>
          <w:sz w:val="22"/>
        </w:rPr>
        <w:t>at</w:t>
      </w:r>
      <w:r w:rsidRPr="00F95EA3">
        <w:rPr>
          <w:i/>
          <w:iCs/>
          <w:sz w:val="22"/>
        </w:rPr>
        <w:t xml:space="preserve"> 405-743-5167.  1500 W Seventh Ave, Stillwater, OK 74074-4398</w:t>
      </w:r>
    </w:p>
    <w:p w14:paraId="0442FE37" w14:textId="77777777" w:rsidR="00283220" w:rsidRDefault="00283220" w:rsidP="00F64664">
      <w:pPr>
        <w:ind w:left="17" w:right="728"/>
      </w:pPr>
    </w:p>
    <w:sectPr w:rsidR="00283220" w:rsidSect="009D21BF">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5.25pt;height:5.25pt" coordsize="" o:spt="100" o:bullet="t" adj="0,,0" path="" stroked="f">
        <v:stroke joinstyle="miter"/>
        <v:imagedata r:id="rId1" o:title="image24"/>
        <v:formulas/>
        <v:path o:connecttype="segments"/>
      </v:shape>
    </w:pict>
  </w:numPicBullet>
  <w:abstractNum w:abstractNumId="0" w15:restartNumberingAfterBreak="0">
    <w:nsid w:val="050F4265"/>
    <w:multiLevelType w:val="hybridMultilevel"/>
    <w:tmpl w:val="CF40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10999"/>
    <w:multiLevelType w:val="hybridMultilevel"/>
    <w:tmpl w:val="B1967590"/>
    <w:lvl w:ilvl="0" w:tplc="FFFFFFFF">
      <w:start w:val="1"/>
      <w:numFmt w:val="decimal"/>
      <w:lvlText w:val="%1."/>
      <w:lvlJc w:val="left"/>
      <w:pPr>
        <w:ind w:left="520" w:hanging="361"/>
      </w:pPr>
      <w:rPr>
        <w:spacing w:val="-4"/>
        <w:w w:val="99"/>
        <w:sz w:val="22"/>
        <w:szCs w:val="22"/>
      </w:rPr>
    </w:lvl>
    <w:lvl w:ilvl="1" w:tplc="443C3A54">
      <w:start w:val="1"/>
      <w:numFmt w:val="bullet"/>
      <w:lvlText w:val="•"/>
      <w:lvlJc w:val="left"/>
      <w:pPr>
        <w:ind w:left="1436" w:hanging="361"/>
      </w:pPr>
      <w:rPr>
        <w:rFonts w:hint="default"/>
      </w:rPr>
    </w:lvl>
    <w:lvl w:ilvl="2" w:tplc="13C23E38">
      <w:start w:val="1"/>
      <w:numFmt w:val="bullet"/>
      <w:lvlText w:val="•"/>
      <w:lvlJc w:val="left"/>
      <w:pPr>
        <w:ind w:left="2352" w:hanging="361"/>
      </w:pPr>
      <w:rPr>
        <w:rFonts w:hint="default"/>
      </w:rPr>
    </w:lvl>
    <w:lvl w:ilvl="3" w:tplc="4212232C">
      <w:start w:val="1"/>
      <w:numFmt w:val="bullet"/>
      <w:lvlText w:val="•"/>
      <w:lvlJc w:val="left"/>
      <w:pPr>
        <w:ind w:left="3268" w:hanging="361"/>
      </w:pPr>
      <w:rPr>
        <w:rFonts w:hint="default"/>
      </w:rPr>
    </w:lvl>
    <w:lvl w:ilvl="4" w:tplc="B34AA888">
      <w:start w:val="1"/>
      <w:numFmt w:val="bullet"/>
      <w:lvlText w:val="•"/>
      <w:lvlJc w:val="left"/>
      <w:pPr>
        <w:ind w:left="4184" w:hanging="361"/>
      </w:pPr>
      <w:rPr>
        <w:rFonts w:hint="default"/>
      </w:rPr>
    </w:lvl>
    <w:lvl w:ilvl="5" w:tplc="F0069F26">
      <w:start w:val="1"/>
      <w:numFmt w:val="bullet"/>
      <w:lvlText w:val="•"/>
      <w:lvlJc w:val="left"/>
      <w:pPr>
        <w:ind w:left="5100" w:hanging="361"/>
      </w:pPr>
      <w:rPr>
        <w:rFonts w:hint="default"/>
      </w:rPr>
    </w:lvl>
    <w:lvl w:ilvl="6" w:tplc="0C06A22C">
      <w:start w:val="1"/>
      <w:numFmt w:val="bullet"/>
      <w:lvlText w:val="•"/>
      <w:lvlJc w:val="left"/>
      <w:pPr>
        <w:ind w:left="6016" w:hanging="361"/>
      </w:pPr>
      <w:rPr>
        <w:rFonts w:hint="default"/>
      </w:rPr>
    </w:lvl>
    <w:lvl w:ilvl="7" w:tplc="FA5EAC2A">
      <w:start w:val="1"/>
      <w:numFmt w:val="bullet"/>
      <w:lvlText w:val="•"/>
      <w:lvlJc w:val="left"/>
      <w:pPr>
        <w:ind w:left="6932" w:hanging="361"/>
      </w:pPr>
      <w:rPr>
        <w:rFonts w:hint="default"/>
      </w:rPr>
    </w:lvl>
    <w:lvl w:ilvl="8" w:tplc="5C50BDA6">
      <w:start w:val="1"/>
      <w:numFmt w:val="bullet"/>
      <w:lvlText w:val="•"/>
      <w:lvlJc w:val="left"/>
      <w:pPr>
        <w:ind w:left="7848" w:hanging="361"/>
      </w:pPr>
      <w:rPr>
        <w:rFonts w:hint="default"/>
      </w:rPr>
    </w:lvl>
  </w:abstractNum>
  <w:abstractNum w:abstractNumId="2" w15:restartNumberingAfterBreak="0">
    <w:nsid w:val="1E0B3477"/>
    <w:multiLevelType w:val="hybridMultilevel"/>
    <w:tmpl w:val="10B4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F22DB"/>
    <w:multiLevelType w:val="hybridMultilevel"/>
    <w:tmpl w:val="C2387F10"/>
    <w:lvl w:ilvl="0" w:tplc="0C76471E">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 w15:restartNumberingAfterBreak="0">
    <w:nsid w:val="3A8B35F0"/>
    <w:multiLevelType w:val="hybridMultilevel"/>
    <w:tmpl w:val="EB1295EE"/>
    <w:lvl w:ilvl="0" w:tplc="60842CEC">
      <w:start w:val="1"/>
      <w:numFmt w:val="bullet"/>
      <w:lvlText w:val="•"/>
      <w:lvlPicBulletId w:val="0"/>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0AC294">
      <w:start w:val="1"/>
      <w:numFmt w:val="bullet"/>
      <w:lvlText w:val="o"/>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CFCDE">
      <w:start w:val="1"/>
      <w:numFmt w:val="bullet"/>
      <w:lvlText w:val="▪"/>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AE12C">
      <w:start w:val="1"/>
      <w:numFmt w:val="bullet"/>
      <w:lvlText w:val="•"/>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E97E2">
      <w:start w:val="1"/>
      <w:numFmt w:val="bullet"/>
      <w:lvlText w:val="o"/>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CE6A">
      <w:start w:val="1"/>
      <w:numFmt w:val="bullet"/>
      <w:lvlText w:val="▪"/>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4DF76">
      <w:start w:val="1"/>
      <w:numFmt w:val="bullet"/>
      <w:lvlText w:val="•"/>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0D04A">
      <w:start w:val="1"/>
      <w:numFmt w:val="bullet"/>
      <w:lvlText w:val="o"/>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005C">
      <w:start w:val="1"/>
      <w:numFmt w:val="bullet"/>
      <w:lvlText w:val="▪"/>
      <w:lvlJc w:val="left"/>
      <w:pPr>
        <w:ind w:left="6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663609"/>
    <w:multiLevelType w:val="hybridMultilevel"/>
    <w:tmpl w:val="4FD6581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num w:numId="1" w16cid:durableId="1666979266">
    <w:abstractNumId w:val="4"/>
  </w:num>
  <w:num w:numId="2" w16cid:durableId="670646314">
    <w:abstractNumId w:val="1"/>
  </w:num>
  <w:num w:numId="3" w16cid:durableId="861210457">
    <w:abstractNumId w:val="2"/>
  </w:num>
  <w:num w:numId="4" w16cid:durableId="1823235057">
    <w:abstractNumId w:val="0"/>
  </w:num>
  <w:num w:numId="5" w16cid:durableId="1500190179">
    <w:abstractNumId w:val="6"/>
  </w:num>
  <w:num w:numId="6" w16cid:durableId="1896039241">
    <w:abstractNumId w:val="3"/>
  </w:num>
  <w:num w:numId="7" w16cid:durableId="777680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43"/>
    <w:rsid w:val="00010467"/>
    <w:rsid w:val="000D59E3"/>
    <w:rsid w:val="001150C6"/>
    <w:rsid w:val="00137E6B"/>
    <w:rsid w:val="001623B3"/>
    <w:rsid w:val="00176AF5"/>
    <w:rsid w:val="001B594F"/>
    <w:rsid w:val="001D0663"/>
    <w:rsid w:val="001D1682"/>
    <w:rsid w:val="00206883"/>
    <w:rsid w:val="00222DF4"/>
    <w:rsid w:val="002332B1"/>
    <w:rsid w:val="0023395F"/>
    <w:rsid w:val="002743DC"/>
    <w:rsid w:val="00283220"/>
    <w:rsid w:val="00283959"/>
    <w:rsid w:val="002F3313"/>
    <w:rsid w:val="002F7D8A"/>
    <w:rsid w:val="003B3174"/>
    <w:rsid w:val="003C40BA"/>
    <w:rsid w:val="003D25CA"/>
    <w:rsid w:val="00402A1B"/>
    <w:rsid w:val="00443EDE"/>
    <w:rsid w:val="00460243"/>
    <w:rsid w:val="00460627"/>
    <w:rsid w:val="00485810"/>
    <w:rsid w:val="00510085"/>
    <w:rsid w:val="00521480"/>
    <w:rsid w:val="00557603"/>
    <w:rsid w:val="00582338"/>
    <w:rsid w:val="006779D1"/>
    <w:rsid w:val="0069249B"/>
    <w:rsid w:val="006E1DAC"/>
    <w:rsid w:val="0076719E"/>
    <w:rsid w:val="00784DC9"/>
    <w:rsid w:val="007960BF"/>
    <w:rsid w:val="007E365F"/>
    <w:rsid w:val="00801ABB"/>
    <w:rsid w:val="00830B97"/>
    <w:rsid w:val="00840073"/>
    <w:rsid w:val="008476C0"/>
    <w:rsid w:val="00854F73"/>
    <w:rsid w:val="00872D06"/>
    <w:rsid w:val="008766F0"/>
    <w:rsid w:val="00877D72"/>
    <w:rsid w:val="008E7D90"/>
    <w:rsid w:val="009D21BF"/>
    <w:rsid w:val="00A74463"/>
    <w:rsid w:val="00B3645C"/>
    <w:rsid w:val="00B452EC"/>
    <w:rsid w:val="00B5321E"/>
    <w:rsid w:val="00BA78C6"/>
    <w:rsid w:val="00BB0BCB"/>
    <w:rsid w:val="00BC2010"/>
    <w:rsid w:val="00BD719E"/>
    <w:rsid w:val="00C065EE"/>
    <w:rsid w:val="00C21618"/>
    <w:rsid w:val="00C51BD2"/>
    <w:rsid w:val="00C7010D"/>
    <w:rsid w:val="00CC652A"/>
    <w:rsid w:val="00CE05A8"/>
    <w:rsid w:val="00D2054E"/>
    <w:rsid w:val="00D83C03"/>
    <w:rsid w:val="00DC76A2"/>
    <w:rsid w:val="00E06846"/>
    <w:rsid w:val="00E46DAB"/>
    <w:rsid w:val="00E96464"/>
    <w:rsid w:val="00EC5B12"/>
    <w:rsid w:val="00F00A1D"/>
    <w:rsid w:val="00F45B53"/>
    <w:rsid w:val="00F64664"/>
    <w:rsid w:val="00F933A4"/>
    <w:rsid w:val="00FB1F1C"/>
    <w:rsid w:val="00FC51C1"/>
    <w:rsid w:val="00FE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0719"/>
  <w15:docId w15:val="{0AAA0D81-E422-490F-8243-E8E70BC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3" w:right="108"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2054E"/>
    <w:pPr>
      <w:spacing w:after="0" w:line="240" w:lineRule="auto"/>
      <w:ind w:left="3" w:right="108" w:hanging="3"/>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FE0636"/>
    <w:pPr>
      <w:ind w:left="720"/>
      <w:contextualSpacing/>
    </w:pPr>
  </w:style>
  <w:style w:type="paragraph" w:styleId="BodyText2">
    <w:name w:val="Body Text 2"/>
    <w:basedOn w:val="Normal"/>
    <w:link w:val="BodyText2Char"/>
    <w:semiHidden/>
    <w:rsid w:val="002332B1"/>
    <w:pPr>
      <w:spacing w:after="0" w:line="240" w:lineRule="auto"/>
      <w:ind w:left="0" w:right="0" w:firstLine="0"/>
      <w:jc w:val="left"/>
    </w:pPr>
    <w:rPr>
      <w:i/>
      <w:color w:val="auto"/>
      <w:szCs w:val="20"/>
    </w:rPr>
  </w:style>
  <w:style w:type="character" w:customStyle="1" w:styleId="BodyText2Char">
    <w:name w:val="Body Text 2 Char"/>
    <w:basedOn w:val="DefaultParagraphFont"/>
    <w:link w:val="BodyText2"/>
    <w:semiHidden/>
    <w:rsid w:val="002332B1"/>
    <w:rPr>
      <w:rFonts w:ascii="Times New Roman" w:eastAsia="Times New Roman" w:hAnsi="Times New Roman" w:cs="Times New Roman"/>
      <w:i/>
      <w:sz w:val="24"/>
      <w:szCs w:val="20"/>
    </w:rPr>
  </w:style>
  <w:style w:type="character" w:styleId="Hyperlink">
    <w:name w:val="Hyperlink"/>
    <w:semiHidden/>
    <w:rsid w:val="00F64664"/>
    <w:rPr>
      <w:color w:val="0000FF"/>
      <w:u w:val="single"/>
    </w:rPr>
  </w:style>
  <w:style w:type="paragraph" w:styleId="NormalWeb">
    <w:name w:val="Normal (Web)"/>
    <w:basedOn w:val="Normal"/>
    <w:uiPriority w:val="99"/>
    <w:unhideWhenUsed/>
    <w:rsid w:val="00F64664"/>
    <w:pPr>
      <w:spacing w:before="100" w:beforeAutospacing="1" w:after="100" w:afterAutospacing="1" w:line="240" w:lineRule="auto"/>
      <w:ind w:left="0" w:right="0" w:firstLine="0"/>
      <w:jc w:val="left"/>
    </w:pPr>
    <w:rPr>
      <w:rFonts w:ascii="Calibri" w:eastAsia="Calibr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5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Clapp@careertech.ok.gov" TargetMode="External"/><Relationship Id="rId5" Type="http://schemas.openxmlformats.org/officeDocument/2006/relationships/hyperlink" Target="mailto:applicant@careertech.ok.gov"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3</cp:revision>
  <cp:lastPrinted>2026-02-02T21:51:00Z</cp:lastPrinted>
  <dcterms:created xsi:type="dcterms:W3CDTF">2026-02-02T22:10:00Z</dcterms:created>
  <dcterms:modified xsi:type="dcterms:W3CDTF">2026-02-03T16:10:00Z</dcterms:modified>
</cp:coreProperties>
</file>